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0C03" w14:textId="77777777">
      <w:pPr>
        <w:shd w:val="clear" w:color="auto" w:fill="FFFFFF"/>
        <w:spacing w:before="300" w:after="600" w:line="240" w:lineRule="auto"/>
        <w:outlineLvl w:val="0"/>
        <w:rPr>
          <w:rFonts w:ascii="Lato Light" w:hAnsi="Lato Light" w:cs="Times New Roman" w:eastAsia="Times New Roman"/>
          <w:b/>
          <w:bCs/>
          <w:color w:val="111111"/>
          <w:kern w:val="36"/>
          <w:sz w:val="20"/>
          <w:szCs w:val="20"/>
          <w14:ligatures w14:val="none"/>
        </w:rPr>
        <w:pStyle w:val="P68B1DB1-Normal1"/>
      </w:pPr>
      <w:r>
        <w:t xml:space="preserve">Assistência complementar à renda mínima de subsistência</w:t>
      </w:r>
    </w:p>
    <w:p w14:paraId="040F901F" w14:textId="6E0D3607">
      <w:pPr>
        <w:shd w:val="clear" w:color="auto" w:fill="FFFFFF"/>
        <w:spacing w:before="300" w:after="600" w:line="240" w:lineRule="auto"/>
        <w:outlineLvl w:val="0"/>
        <w:rPr>
          <w:rFonts w:ascii="Lato Light" w:hAnsi="Lato Light" w:cs="Times New Roman" w:eastAsia="Times New Roman"/>
          <w:b/>
          <w:bCs/>
          <w:color w:val="111111"/>
          <w:kern w:val="36"/>
          <w:sz w:val="20"/>
          <w:szCs w:val="20"/>
          <w14:ligatures w14:val="none"/>
        </w:rPr>
        <w:pStyle w:val="P68B1DB1-Normal1"/>
      </w:pPr>
      <w:r>
        <w:t xml:space="preserve">Junta Andaluzia</w:t>
      </w:r>
    </w:p>
    <w:p w14:paraId="3375061E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A Assistência Complementar à Renda Mínima de Vida tem o caráter de benefício condicional de acordo com o disposto no artigo 43 da Lei 9/2016, de 27 de dezembro, sobre Serviços Sociais da Andaluzia.</w:t>
      </w:r>
    </w:p>
    <w:p w14:paraId="2B787C06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O que é assistência suplementar à renda mínima?</w:t>
      </w:r>
    </w:p>
    <w:p w14:paraId="483AC4D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A Assistência Suplementar à Renda Mínima Mínima é uma </w:t>
      </w:r>
      <w:r>
        <w:rPr>
          <w:rStyle w:val="Textoennegrita"/>
          <w:rFonts w:ascii="Lato Light" w:hAnsi="Lato Light"/>
          <w:color w:val="2B2B2B"/>
          <w:sz w:val="20"/>
        </w:rPr>
        <w:t xml:space="preserve">ajuda financeira extraordinária</w:t>
      </w:r>
      <w:r>
        <w:rPr>
          <w:rFonts w:ascii="Lato Light" w:hAnsi="Lato Light"/>
          <w:color w:val="111111"/>
          <w:sz w:val="20"/>
        </w:rPr>
        <w:t xml:space="preserve"> destinada a unidades familiares que, embora sejam beneficiárias da Renda Mínima Vital, não conseguem atender às suas necessidades de sobrevivência de curto prazo.</w:t>
      </w:r>
    </w:p>
    <w:p w14:paraId="71161C6F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Quem pode ser o titular dessa ajuda?</w:t>
      </w:r>
    </w:p>
    <w:p w14:paraId="784DC26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 pessoa responsável pela unidade familiar a quem foi concedida a Renda Mínima de Vida ou Auxílio para Crianças.</w:t>
      </w:r>
    </w:p>
    <w:p w14:paraId="5A2737BD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Quais são os requisitos?</w:t>
      </w:r>
    </w:p>
    <w:p w14:paraId="2D923D88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As unidades familiares devem atender aos seguintes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requisitos no momento da inscrição:</w:t>
      </w:r>
    </w:p>
    <w:p w14:paraId="5E4F452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1) Seja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beneficiário da Renda Mínima de Vida ou Auxílio para Crianças</w:t>
      </w:r>
      <w:r>
        <w:rPr>
          <w:rFonts w:ascii="Lato Light" w:hAnsi="Lato Light"/>
          <w:color w:val="111111"/>
          <w:sz w:val="20"/>
        </w:rPr>
        <w:t xml:space="preserve"> no atual exercício financeiro, e que o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valor</w:t>
      </w:r>
      <w:r>
        <w:rPr>
          <w:rFonts w:ascii="Lato Light" w:hAnsi="Lato Light"/>
          <w:color w:val="111111"/>
          <w:sz w:val="20"/>
        </w:rPr>
        <w:t xml:space="preserve"> concedido como Renda Mínima de Vida e Auxílio para Crianças seja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igual ou inferior ao valor mensal</w:t>
      </w:r>
      <w:r>
        <w:rPr>
          <w:rFonts w:ascii="Lato Light" w:hAnsi="Lato Light"/>
          <w:color w:val="111111"/>
          <w:sz w:val="20"/>
        </w:rPr>
        <w:t xml:space="preserve"> de 100€.</w:t>
      </w:r>
    </w:p>
    <w:p w14:paraId="221CAC3B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2) Ter um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bairro administrativo na Andaluzia,</w:t>
      </w:r>
      <w:r>
        <w:rPr>
          <w:rFonts w:ascii="Lato Light" w:hAnsi="Lato Light"/>
          <w:color w:val="111111"/>
          <w:sz w:val="20"/>
        </w:rPr>
        <w:t xml:space="preserve"> pelo menos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seis meses antes da data de</w:t>
      </w:r>
      <w:r>
        <w:rPr>
          <w:rFonts w:ascii="Lato Light" w:hAnsi="Lato Light"/>
          <w:color w:val="111111"/>
          <w:sz w:val="20"/>
        </w:rPr>
        <w:t xml:space="preserve"> apresentação da solicitação.</w:t>
      </w:r>
    </w:p>
    <w:p w14:paraId="41081CB7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3) Que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nenhuma</w:t>
      </w:r>
      <w:r>
        <w:rPr>
          <w:rFonts w:ascii="Lato Light" w:hAnsi="Lato Light"/>
          <w:color w:val="111111"/>
          <w:sz w:val="20"/>
        </w:rPr>
        <w:t xml:space="preserve"> das pessoas que compõem a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unidade familiar esteja registrada na Previdência Social no momento da apresentação do</w:t>
      </w:r>
      <w:r>
        <w:rPr>
          <w:rFonts w:ascii="Lato Light" w:hAnsi="Lato Light"/>
          <w:color w:val="111111"/>
          <w:sz w:val="20"/>
        </w:rPr>
        <w:t xml:space="preserve"> pedido,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nem receba benefícios financeiros que possam ser calculados para o acesso à Renda Mínima de Integração Social na Andaluzia</w:t>
      </w:r>
      <w:r>
        <w:rPr>
          <w:rFonts w:ascii="Lato Light" w:hAnsi="Lato Light"/>
          <w:color w:val="111111"/>
          <w:sz w:val="20"/>
        </w:rPr>
        <w:t xml:space="preserve"> no momento da apresentação do pedido, com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exceção</w:t>
      </w:r>
      <w:r>
        <w:rPr>
          <w:rFonts w:ascii="Lato Light" w:hAnsi="Lato Light"/>
          <w:color w:val="111111"/>
          <w:sz w:val="20"/>
        </w:rPr>
        <w:t xml:space="preserve"> da Renda Mínima de Vida e Auxílio para Crianças.</w:t>
      </w:r>
    </w:p>
    <w:p w14:paraId="6F4264A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4) Ter uma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conta bancária registrada</w:t>
      </w:r>
      <w:r>
        <w:rPr>
          <w:rFonts w:ascii="Lato Light" w:hAnsi="Lato Light"/>
          <w:color w:val="111111"/>
          <w:sz w:val="20"/>
        </w:rPr>
        <w:t xml:space="preserve"> no Sistema Integral de Gestão de Recursos Organizacionais da Administração da Junta de Andalucía e suas entidades instrumentais.</w:t>
      </w:r>
    </w:p>
    <w:p w14:paraId="611D5CF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5) Que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o período de 12 meses coberto por uma possível concessão dessa modalidade complementar, se aplicável, tenha decorrido</w:t>
      </w:r>
      <w:r>
        <w:rPr>
          <w:rFonts w:ascii="Lato Light" w:hAnsi="Lato Light"/>
          <w:color w:val="111111"/>
          <w:sz w:val="20"/>
        </w:rPr>
        <w:t>.</w:t>
      </w:r>
    </w:p>
    <w:p w14:paraId="3E859128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O que é concedido?</w:t>
      </w:r>
    </w:p>
    <w:p w14:paraId="251E824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montante do auxílio complementar à Renda Mínima de Subsistência consiste em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auxílio extraordinário</w:t>
      </w:r>
      <w:r>
        <w:rPr>
          <w:rFonts w:ascii="Lato Light" w:hAnsi="Lato Light"/>
          <w:color w:val="111111"/>
          <w:sz w:val="20"/>
        </w:rPr>
        <w:t xml:space="preserve"> que será determinado pelo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resultado da diferença entre o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valor anual da Renda Mínima Vigência e Auxílio para Crianças que o</w:t>
      </w:r>
      <w:r>
        <w:rPr>
          <w:rFonts w:ascii="Lato Light" w:hAnsi="Lato Light"/>
          <w:color w:val="111111"/>
          <w:sz w:val="20"/>
        </w:rPr>
        <w:t xml:space="preserve"> titular reconheceu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e o mínimo estabelecido para a Renda Mínima</w:t>
      </w:r>
      <w:r>
        <w:rPr>
          <w:rFonts w:ascii="Lato Light" w:hAnsi="Lato Light"/>
          <w:color w:val="111111"/>
          <w:sz w:val="20"/>
        </w:rPr>
        <w:t xml:space="preserve"> de Integração Social na Andaluzia, fixado em 24% do valor anual das pensões não contributivas em vigor.</w:t>
      </w:r>
    </w:p>
    <w:p w14:paraId="1E79847D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Como você paga?</w:t>
      </w:r>
    </w:p>
    <w:p w14:paraId="36DC71F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auxílio extraordinário concedido será pago por meio de um único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>pagamento</w:t>
      </w:r>
      <w:r>
        <w:rPr>
          <w:rFonts w:ascii="Lato Light" w:hAnsi="Lato Light"/>
          <w:color w:val="111111"/>
          <w:sz w:val="20"/>
        </w:rPr>
        <w:t xml:space="preserve"> anual.</w:t>
      </w:r>
    </w:p>
    <w:p w14:paraId="420C3624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Como você se inscreve?</w:t>
      </w:r>
    </w:p>
    <w:p w14:paraId="6985EC20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titular, representando sua unidade familiar, deve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apresentar o pedido</w:t>
      </w:r>
      <w:r>
        <w:rPr>
          <w:rFonts w:ascii="Lato Light" w:hAnsi="Lato Light"/>
          <w:color w:val="111111"/>
          <w:sz w:val="20"/>
        </w:rPr>
        <w:t xml:space="preserve">, usando um modelo padrão,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dirigido à pessoa responsável pela Delegação Territorial para Inclusão Social, Juventude, Famílias e Igualdade da província</w:t>
      </w:r>
      <w:r>
        <w:rPr>
          <w:rFonts w:ascii="Lato Light" w:hAnsi="Lato Light"/>
          <w:color w:val="111111"/>
          <w:sz w:val="20"/>
        </w:rPr>
        <w:t xml:space="preserve"> onde o candidato reside.</w:t>
      </w:r>
    </w:p>
    <w:p w14:paraId="3D835698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Junto com sua inscrição, você deve enviar a seguinte documentação:</w:t>
      </w:r>
    </w:p>
    <w:p w14:paraId="729DC95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Certificado de registro declarando que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todos os membros da unidade familiar</w:t>
      </w:r>
      <w:r>
        <w:rPr>
          <w:rFonts w:ascii="Lato Light" w:hAnsi="Lato Light"/>
          <w:color w:val="111111"/>
          <w:sz w:val="20"/>
        </w:rPr>
        <w:t xml:space="preserve"> têm um bairro administrativo na Andaluzia,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pelo menos seis meses antes da data de apresentação do pedido</w:t>
      </w:r>
      <w:r>
        <w:rPr>
          <w:rFonts w:ascii="Lato Light" w:hAnsi="Lato Light"/>
          <w:color w:val="111111"/>
          <w:sz w:val="20"/>
        </w:rPr>
        <w:t>.</w:t>
      </w:r>
    </w:p>
    <w:p w14:paraId="2A4179A1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Documento bancário do requerente como titular da</w:t>
      </w:r>
      <w:r>
        <w:rPr>
          <w:rFonts w:ascii="Lato Light" w:hAnsi="Lato Light"/>
          <w:color w:val="111111"/>
          <w:sz w:val="20"/>
        </w:rPr>
        <w:t xml:space="preserve"> conta bancária contendo o código IBAN e a instituição bancária escolhida para, se aplicável, liquidar o pagamento do auxílio.</w:t>
      </w:r>
    </w:p>
    <w:p w14:paraId="2CE3CE5C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Como a inscrição é enviada?</w:t>
      </w:r>
    </w:p>
    <w:p w14:paraId="3A707417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>Pessoalmente:</w:t>
      </w:r>
    </w:p>
    <w:p w14:paraId="072279F0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Em qualquer um dos locais estabelecidos no artigo 16.4 da Lei 39/2015, de 1º de outubro, sobre o Procedimento Administrativo Comum das Administrações Públicas.</w:t>
      </w:r>
    </w:p>
    <w:p w14:paraId="50ACAF0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nfasis"/>
          <w:rFonts w:ascii="Lato Light" w:hAnsi="Lato Light"/>
          <w:color w:val="111111"/>
          <w:sz w:val="20"/>
        </w:rPr>
        <w:t xml:space="preserve">(Os escritórios de assistência de registro da Junta de Andalucía, os cartórios da Administração Geral do Estado, o Conselho Provincial, qualquer Câmara Municipal ou mesmo um Correio, neste último caso por carta registrada).</w:t>
      </w:r>
    </w:p>
    <w:p w14:paraId="0BC353EC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>On-line:</w:t>
      </w:r>
    </w:p>
    <w:p w14:paraId="5F7736E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Se um </w:t>
      </w:r>
      <w:r>
        <w:rPr>
          <w:rStyle w:val="Textoennegrita"/>
          <w:rFonts w:ascii="Lato Light" w:hAnsi="Lato Light" w:eastAsiaTheme="majorEastAsia"/>
          <w:color w:val="2B2B2B"/>
          <w:sz w:val="20"/>
        </w:rPr>
        <w:t xml:space="preserve">certificado digital</w:t>
      </w:r>
      <w:r>
        <w:rPr>
          <w:rFonts w:ascii="Lato Light" w:hAnsi="Lato Light"/>
          <w:color w:val="111111"/>
          <w:sz w:val="20"/>
        </w:rPr>
        <w:t xml:space="preserve"> estiver disponível, o pedido acompanhado dos documentos obrigatórios pode ser enviado através do escritório eletrônico da Administração da Junta de Andalucía.</w:t>
      </w:r>
    </w:p>
    <w:p w14:paraId="16DED229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A Assistência Complementar à Renda Mínima de Vida tem o caráter de benefício condicional de acordo com o disposto no artigo 43 da Lei 9/2016, de 27 de dezembro, sobre Serviços Sociais da Andaluzia.</w:t>
      </w:r>
    </w:p>
    <w:p w14:paraId="7D312A4F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O que é assistência suplementar à renda mínima?</w:t>
      </w:r>
    </w:p>
    <w:p w14:paraId="62311A79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A Assistência Suplementar à Renda Mínima Mínima é uma </w:t>
      </w:r>
      <w:r>
        <w:rPr>
          <w:rStyle w:val="Textoennegrita"/>
          <w:rFonts w:ascii="Lato Light" w:hAnsi="Lato Light"/>
          <w:color w:val="2B2B2B"/>
          <w:sz w:val="20"/>
        </w:rPr>
        <w:t xml:space="preserve">ajuda financeira extraordinária</w:t>
      </w:r>
      <w:r>
        <w:rPr>
          <w:rFonts w:ascii="Lato Light" w:hAnsi="Lato Light"/>
          <w:color w:val="111111"/>
          <w:sz w:val="20"/>
        </w:rPr>
        <w:t xml:space="preserve"> destinada a unidades familiares que, embora sejam beneficiárias da Renda Mínima Vital, não conseguem atender às suas necessidades de sobrevivência de curto prazo.</w:t>
      </w:r>
    </w:p>
    <w:p w14:paraId="10D184E1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5" w:history="1">
        <w:r>
          <w:rPr>
            <w:rStyle w:val="Textoennegrita"/>
            <w:rFonts w:ascii="Lato Light" w:hAnsi="Lato Light"/>
            <w:color w:val="2B2B2B"/>
            <w:sz w:val="20"/>
          </w:rPr>
          <w:t xml:space="preserve">Brochura informativa</w:t>
        </w:r>
      </w:hyperlink>
    </w:p>
    <w:p w14:paraId="50E354F3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Quem pode ser o titular dessa ajuda?</w:t>
      </w:r>
    </w:p>
    <w:p w14:paraId="3C3EC45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color w:val="2B2B2B"/>
          <w:sz w:val="20"/>
        </w:rPr>
        <w:t xml:space="preserve">A pessoa responsável pela unidade familiar a quem foi concedida a Renda Mínima de Vida ou Auxílio para Crianças.</w:t>
      </w:r>
    </w:p>
    <w:p w14:paraId="4F003F09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Quais são os requisitos?</w:t>
      </w:r>
    </w:p>
    <w:p w14:paraId="577F23E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As unidades familiares devem atender aos seguintes </w:t>
      </w:r>
      <w:r>
        <w:rPr>
          <w:rStyle w:val="Textoennegrita"/>
          <w:rFonts w:ascii="Lato Light" w:hAnsi="Lato Light"/>
          <w:color w:val="2B2B2B"/>
          <w:sz w:val="20"/>
        </w:rPr>
        <w:t xml:space="preserve">requisitos no momento da inscrição:</w:t>
      </w:r>
    </w:p>
    <w:p w14:paraId="4390EA0C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1) Seja </w:t>
      </w:r>
      <w:r>
        <w:rPr>
          <w:rStyle w:val="Textoennegrita"/>
          <w:rFonts w:ascii="Lato Light" w:hAnsi="Lato Light"/>
          <w:color w:val="2B2B2B"/>
          <w:sz w:val="20"/>
        </w:rPr>
        <w:t xml:space="preserve">beneficiário da Renda Mínima de Vida ou Auxílio para Crianças</w:t>
      </w:r>
      <w:r>
        <w:rPr>
          <w:rFonts w:ascii="Lato Light" w:hAnsi="Lato Light"/>
          <w:color w:val="111111"/>
          <w:sz w:val="20"/>
        </w:rPr>
        <w:t xml:space="preserve"> no atual exercício financeiro, e que o </w:t>
      </w:r>
      <w:r>
        <w:rPr>
          <w:rStyle w:val="Textoennegrita"/>
          <w:rFonts w:ascii="Lato Light" w:hAnsi="Lato Light"/>
          <w:color w:val="2B2B2B"/>
          <w:sz w:val="20"/>
        </w:rPr>
        <w:t>valor</w:t>
      </w:r>
      <w:r>
        <w:rPr>
          <w:rFonts w:ascii="Lato Light" w:hAnsi="Lato Light"/>
          <w:color w:val="111111"/>
          <w:sz w:val="20"/>
        </w:rPr>
        <w:t xml:space="preserve"> concedido como Renda Mínima de Vida e Auxílio para Crianças seja </w:t>
      </w:r>
      <w:r>
        <w:rPr>
          <w:rStyle w:val="Textoennegrita"/>
          <w:rFonts w:ascii="Lato Light" w:hAnsi="Lato Light"/>
          <w:color w:val="2B2B2B"/>
          <w:sz w:val="20"/>
        </w:rPr>
        <w:t xml:space="preserve">igual ou inferior ao valor mensal</w:t>
      </w:r>
      <w:r>
        <w:rPr>
          <w:rFonts w:ascii="Lato Light" w:hAnsi="Lato Light"/>
          <w:color w:val="111111"/>
          <w:sz w:val="20"/>
        </w:rPr>
        <w:t xml:space="preserve"> de 100€.</w:t>
      </w:r>
    </w:p>
    <w:p w14:paraId="296FB0B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2) Ter um </w:t>
      </w:r>
      <w:r>
        <w:rPr>
          <w:rStyle w:val="Textoennegrita"/>
          <w:rFonts w:ascii="Lato Light" w:hAnsi="Lato Light"/>
          <w:color w:val="2B2B2B"/>
          <w:sz w:val="20"/>
        </w:rPr>
        <w:t xml:space="preserve">bairro administrativo na Andaluzia,</w:t>
      </w:r>
      <w:r>
        <w:rPr>
          <w:rFonts w:ascii="Lato Light" w:hAnsi="Lato Light"/>
          <w:color w:val="111111"/>
          <w:sz w:val="20"/>
        </w:rPr>
        <w:t xml:space="preserve"> pelo menos </w:t>
      </w:r>
      <w:r>
        <w:rPr>
          <w:rStyle w:val="Textoennegrita"/>
          <w:rFonts w:ascii="Lato Light" w:hAnsi="Lato Light"/>
          <w:color w:val="2B2B2B"/>
          <w:sz w:val="20"/>
        </w:rPr>
        <w:t xml:space="preserve">seis meses antes da data de</w:t>
      </w:r>
      <w:r>
        <w:rPr>
          <w:rFonts w:ascii="Lato Light" w:hAnsi="Lato Light"/>
          <w:color w:val="111111"/>
          <w:sz w:val="20"/>
        </w:rPr>
        <w:t xml:space="preserve"> apresentação da solicitação.</w:t>
      </w:r>
    </w:p>
    <w:p w14:paraId="3CDC2F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3) Que </w:t>
      </w:r>
      <w:r>
        <w:rPr>
          <w:rStyle w:val="Textoennegrita"/>
          <w:rFonts w:ascii="Lato Light" w:hAnsi="Lato Light"/>
          <w:color w:val="2B2B2B"/>
          <w:sz w:val="20"/>
        </w:rPr>
        <w:t>nenhuma</w:t>
      </w:r>
      <w:r>
        <w:rPr>
          <w:rFonts w:ascii="Lato Light" w:hAnsi="Lato Light"/>
          <w:color w:val="111111"/>
          <w:sz w:val="20"/>
        </w:rPr>
        <w:t xml:space="preserve"> das pessoas que compõem a </w:t>
      </w:r>
      <w:r>
        <w:rPr>
          <w:rStyle w:val="Textoennegrita"/>
          <w:rFonts w:ascii="Lato Light" w:hAnsi="Lato Light"/>
          <w:color w:val="2B2B2B"/>
          <w:sz w:val="20"/>
        </w:rPr>
        <w:t xml:space="preserve">unidade familiar esteja registrada na Previdência Social no momento da apresentação do</w:t>
      </w:r>
      <w:r>
        <w:rPr>
          <w:rFonts w:ascii="Lato Light" w:hAnsi="Lato Light"/>
          <w:color w:val="111111"/>
          <w:sz w:val="20"/>
        </w:rPr>
        <w:t xml:space="preserve"> pedido, </w:t>
      </w:r>
      <w:r>
        <w:rPr>
          <w:rStyle w:val="Textoennegrita"/>
          <w:rFonts w:ascii="Lato Light" w:hAnsi="Lato Light"/>
          <w:color w:val="2B2B2B"/>
          <w:sz w:val="20"/>
        </w:rPr>
        <w:t xml:space="preserve">nem receba benefícios financeiros que possam ser calculados para o acesso à Renda Mínima de Integração Social na Andaluzia</w:t>
      </w:r>
      <w:r>
        <w:rPr>
          <w:rFonts w:ascii="Lato Light" w:hAnsi="Lato Light"/>
          <w:color w:val="111111"/>
          <w:sz w:val="20"/>
        </w:rPr>
        <w:t xml:space="preserve"> no momento da apresentação do pedido, com </w:t>
      </w:r>
      <w:r>
        <w:rPr>
          <w:rStyle w:val="Textoennegrita"/>
          <w:rFonts w:ascii="Lato Light" w:hAnsi="Lato Light"/>
          <w:color w:val="2B2B2B"/>
          <w:sz w:val="20"/>
        </w:rPr>
        <w:t>exceção</w:t>
      </w:r>
      <w:r>
        <w:rPr>
          <w:rFonts w:ascii="Lato Light" w:hAnsi="Lato Light"/>
          <w:color w:val="111111"/>
          <w:sz w:val="20"/>
        </w:rPr>
        <w:t xml:space="preserve"> da Renda Mínima de Vida e Auxílio para Crianças.</w:t>
      </w:r>
    </w:p>
    <w:p w14:paraId="66156B7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4) Ter uma </w:t>
      </w:r>
      <w:r>
        <w:rPr>
          <w:rStyle w:val="Textoennegrita"/>
          <w:rFonts w:ascii="Lato Light" w:hAnsi="Lato Light"/>
          <w:color w:val="2B2B2B"/>
          <w:sz w:val="20"/>
        </w:rPr>
        <w:t xml:space="preserve">conta bancária registrada</w:t>
      </w:r>
      <w:r>
        <w:rPr>
          <w:rFonts w:ascii="Lato Light" w:hAnsi="Lato Light"/>
          <w:color w:val="111111"/>
          <w:sz w:val="20"/>
        </w:rPr>
        <w:t xml:space="preserve"> no Sistema Integral de Gestão de Recursos Organizacionais da Administração da Junta de Andalucía e suas entidades instrumentais.</w:t>
      </w:r>
    </w:p>
    <w:p w14:paraId="5EC813B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5) Que </w:t>
      </w:r>
      <w:r>
        <w:rPr>
          <w:rStyle w:val="Textoennegrita"/>
          <w:rFonts w:ascii="Lato Light" w:hAnsi="Lato Light"/>
          <w:color w:val="2B2B2B"/>
          <w:sz w:val="20"/>
        </w:rPr>
        <w:t xml:space="preserve">o período de 12 meses coberto por uma possível concessão dessa modalidade complementar, se aplicável, tenha decorrido</w:t>
      </w:r>
      <w:r>
        <w:rPr>
          <w:rFonts w:ascii="Lato Light" w:hAnsi="Lato Light"/>
          <w:color w:val="111111"/>
          <w:sz w:val="20"/>
        </w:rPr>
        <w:t>.</w:t>
      </w:r>
    </w:p>
    <w:p w14:paraId="3CA90D67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O que é concedido?</w:t>
      </w:r>
    </w:p>
    <w:p w14:paraId="3C73EB8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montante do auxílio complementar à Renda Mínima de Subsistência consiste em </w:t>
      </w:r>
      <w:r>
        <w:rPr>
          <w:rStyle w:val="Textoennegrita"/>
          <w:rFonts w:ascii="Lato Light" w:hAnsi="Lato Light"/>
          <w:color w:val="2B2B2B"/>
          <w:sz w:val="20"/>
        </w:rPr>
        <w:t xml:space="preserve">auxílio extraordinário</w:t>
      </w:r>
      <w:r>
        <w:rPr>
          <w:rFonts w:ascii="Lato Light" w:hAnsi="Lato Light"/>
          <w:color w:val="111111"/>
          <w:sz w:val="20"/>
        </w:rPr>
        <w:t xml:space="preserve"> que será determinado pelo </w:t>
      </w:r>
      <w:r>
        <w:rPr>
          <w:rStyle w:val="Textoennegrita"/>
          <w:rFonts w:ascii="Lato Light" w:hAnsi="Lato Light"/>
          <w:color w:val="2B2B2B"/>
          <w:sz w:val="20"/>
        </w:rPr>
        <w:t xml:space="preserve">resultado da diferença entre o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</w:rPr>
        <w:t xml:space="preserve">valor anual da Renda Mínima Vigência e Auxílio para Crianças que o</w:t>
      </w:r>
      <w:r>
        <w:rPr>
          <w:rFonts w:ascii="Lato Light" w:hAnsi="Lato Light"/>
          <w:color w:val="111111"/>
          <w:sz w:val="20"/>
        </w:rPr>
        <w:t xml:space="preserve"> titular reconheceu </w:t>
      </w:r>
      <w:r>
        <w:rPr>
          <w:rStyle w:val="Textoennegrita"/>
          <w:rFonts w:ascii="Lato Light" w:hAnsi="Lato Light"/>
          <w:color w:val="2B2B2B"/>
          <w:sz w:val="20"/>
        </w:rPr>
        <w:t xml:space="preserve">e o mínimo estabelecido para a Renda Mínima</w:t>
      </w:r>
      <w:r>
        <w:rPr>
          <w:rFonts w:ascii="Lato Light" w:hAnsi="Lato Light"/>
          <w:color w:val="111111"/>
          <w:sz w:val="20"/>
        </w:rPr>
        <w:t xml:space="preserve"> de Integração Social na Andaluzia, fixado em 24% do valor anual das pensões não contributivas em vigor.</w:t>
      </w:r>
    </w:p>
    <w:p w14:paraId="462076D6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Como você paga?</w:t>
      </w:r>
    </w:p>
    <w:p w14:paraId="667BB7D2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auxílio extraordinário concedido será pago por meio de um único </w:t>
      </w:r>
      <w:r>
        <w:rPr>
          <w:rStyle w:val="Textoennegrita"/>
          <w:rFonts w:ascii="Lato Light" w:hAnsi="Lato Light"/>
          <w:color w:val="2B2B2B"/>
          <w:sz w:val="20"/>
        </w:rPr>
        <w:t>pagamento</w:t>
      </w:r>
      <w:r>
        <w:rPr>
          <w:rFonts w:ascii="Lato Light" w:hAnsi="Lato Light"/>
          <w:color w:val="111111"/>
          <w:sz w:val="20"/>
        </w:rPr>
        <w:t xml:space="preserve"> anual.</w:t>
      </w:r>
    </w:p>
    <w:p w14:paraId="3347E974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Como você se inscreve?</w:t>
      </w:r>
    </w:p>
    <w:p w14:paraId="68D3CBC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titular, representando sua unidade familiar, deve </w:t>
      </w:r>
      <w:r>
        <w:rPr>
          <w:rStyle w:val="Textoennegrita"/>
          <w:rFonts w:ascii="Lato Light" w:hAnsi="Lato Light"/>
          <w:color w:val="2B2B2B"/>
          <w:sz w:val="20"/>
        </w:rPr>
        <w:t xml:space="preserve">apresentar o pedido</w:t>
      </w:r>
      <w:r>
        <w:rPr>
          <w:rFonts w:ascii="Lato Light" w:hAnsi="Lato Light"/>
          <w:color w:val="111111"/>
          <w:sz w:val="20"/>
        </w:rPr>
        <w:t xml:space="preserve">, usando um modelo padrão, </w:t>
      </w:r>
      <w:r>
        <w:rPr>
          <w:rStyle w:val="Textoennegrita"/>
          <w:rFonts w:ascii="Lato Light" w:hAnsi="Lato Light"/>
          <w:color w:val="2B2B2B"/>
          <w:sz w:val="20"/>
        </w:rPr>
        <w:t xml:space="preserve">dirigido à pessoa responsável pela Delegação Territorial para Inclusão Social, Juventude, Famílias e Igualdade da província</w:t>
      </w:r>
      <w:r>
        <w:rPr>
          <w:rFonts w:ascii="Lato Light" w:hAnsi="Lato Light"/>
          <w:color w:val="111111"/>
          <w:sz w:val="20"/>
        </w:rPr>
        <w:t xml:space="preserve"> onde o candidato reside.</w:t>
      </w:r>
    </w:p>
    <w:p w14:paraId="203D53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6" w:history="1"/>
      <w:hyperlink r:id="rId7" w:history="1">
        <w:r>
          <w:rPr>
            <w:rStyle w:val="Hipervnculo"/>
            <w:rFonts w:ascii="Lato Light" w:hAnsi="Lato Light"/>
            <w:color w:val="087021"/>
            <w:sz w:val="20"/>
          </w:rPr>
          <w:t xml:space="preserve">Pedido de Assistência Complementar à Renda Mínima de Vida (Anexo IX).</w:t>
        </w:r>
      </w:hyperlink>
    </w:p>
    <w:p w14:paraId="6BB771E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hyperlink r:id="rId8" w:history="1">
        <w:r>
          <w:rPr>
            <w:rStyle w:val="Hipervnculo"/>
            <w:rFonts w:ascii="Lato Light" w:hAnsi="Lato Light"/>
            <w:color w:val="087021"/>
            <w:sz w:val="20"/>
          </w:rPr>
          <w:t xml:space="preserve">Anexo X: Direito de se opor.</w:t>
        </w:r>
      </w:hyperlink>
    </w:p>
    <w:p w14:paraId="77990F1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color w:val="2B2B2B"/>
          <w:sz w:val="20"/>
        </w:rPr>
        <w:t xml:space="preserve">Junto com sua inscrição, você deve enviar a seguinte documentação:</w:t>
      </w:r>
    </w:p>
    <w:p w14:paraId="45E5E34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color w:val="2B2B2B"/>
          <w:sz w:val="20"/>
        </w:rPr>
        <w:t xml:space="preserve">Certificado de registro declarando que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</w:rPr>
        <w:t xml:space="preserve">todos os membros da unidade familiar</w:t>
      </w:r>
      <w:r>
        <w:rPr>
          <w:rFonts w:ascii="Lato Light" w:hAnsi="Lato Light"/>
          <w:color w:val="111111"/>
          <w:sz w:val="20"/>
        </w:rPr>
        <w:t xml:space="preserve"> têm um bairro administrativo na Andaluzia, </w:t>
      </w:r>
      <w:r>
        <w:rPr>
          <w:rStyle w:val="Textoennegrita"/>
          <w:rFonts w:ascii="Lato Light" w:hAnsi="Lato Light"/>
          <w:color w:val="2B2B2B"/>
          <w:sz w:val="20"/>
        </w:rPr>
        <w:t xml:space="preserve">pelo menos seis meses antes da data de apresentação do pedido</w:t>
      </w:r>
      <w:r>
        <w:rPr>
          <w:rFonts w:ascii="Lato Light" w:hAnsi="Lato Light"/>
          <w:color w:val="111111"/>
          <w:sz w:val="20"/>
        </w:rPr>
        <w:t>.</w:t>
      </w:r>
    </w:p>
    <w:p w14:paraId="1F4C7AC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color w:val="2B2B2B"/>
          <w:sz w:val="20"/>
        </w:rPr>
        <w:t xml:space="preserve">Documento bancário do requerente como titular da</w:t>
      </w:r>
      <w:r>
        <w:rPr>
          <w:rFonts w:ascii="Lato Light" w:hAnsi="Lato Light"/>
          <w:color w:val="111111"/>
          <w:sz w:val="20"/>
        </w:rPr>
        <w:t xml:space="preserve"> conta bancária contendo o código IBAN e a instituição bancária escolhida para, se aplicável, liquidar o pagamento do auxílio.</w:t>
      </w:r>
    </w:p>
    <w:p w14:paraId="540FCECE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Como a inscrição é enviada?</w:t>
      </w:r>
    </w:p>
    <w:p w14:paraId="7D7DA7D9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>Pessoalmente:</w:t>
      </w:r>
    </w:p>
    <w:p w14:paraId="589D2911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Em qualquer um dos locais estabelecidos no artigo 16.4 da Lei 39/2015, de 1º de outubro, sobre o Procedimento Administrativo Comum das Administrações Públicas.</w:t>
      </w:r>
    </w:p>
    <w:p w14:paraId="203D471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nfasis"/>
          <w:rFonts w:ascii="Lato Light" w:hAnsi="Lato Light"/>
          <w:color w:val="111111"/>
          <w:sz w:val="20"/>
        </w:rPr>
        <w:t xml:space="preserve">(Os escritórios de assistência de registro da Junta de Andalucía, os cartórios da Administração Geral do Estado, o Conselho Provincial, qualquer Câmara Municipal ou mesmo um Correio, neste último caso por carta registrada).</w:t>
      </w:r>
    </w:p>
    <w:p w14:paraId="69DE30D9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>On-line:</w:t>
      </w:r>
    </w:p>
    <w:p w14:paraId="0C04E4B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Se um </w:t>
      </w:r>
      <w:r>
        <w:rPr>
          <w:rStyle w:val="Textoennegrita"/>
          <w:rFonts w:ascii="Lato Light" w:hAnsi="Lato Light"/>
          <w:color w:val="2B2B2B"/>
          <w:sz w:val="20"/>
        </w:rPr>
        <w:t xml:space="preserve">certificado digital</w:t>
      </w:r>
      <w:r>
        <w:rPr>
          <w:rFonts w:ascii="Lato Light" w:hAnsi="Lato Light"/>
          <w:color w:val="111111"/>
          <w:sz w:val="20"/>
        </w:rPr>
        <w:t xml:space="preserve"> estiver disponível, o pedido acompanhado dos documentos obrigatórios pode ser enviado através do escritório eletrônico da Administração da Junta de Andalucía.</w:t>
      </w:r>
    </w:p>
    <w:p w14:paraId="32C68823" w14:textId="77777777">
      <w:pPr>
        <w:numPr>
          <w:ilvl w:val="0"/>
          <w:numId w:val="1"/>
        </w:numPr>
        <w:shd w:val="clear" w:color="auto" w:fill="FFFFFF"/>
        <w:spacing w:before="100" w:beforeAutospacing="1" w:after="168" w:line="360" w:lineRule="atLeast"/>
        <w:ind w:left="960"/>
        <w:rPr>
          <w:rFonts w:ascii="Lato Light" w:hAnsi="Lato Light"/>
          <w:color w:val="333333"/>
          <w:sz w:val="20"/>
          <w:szCs w:val="20"/>
        </w:rPr>
      </w:pPr>
      <w:hyperlink r:id="rId9" w:history="1">
        <w:r>
          <w:rPr>
            <w:rStyle w:val="Hipervnculo"/>
            <w:rFonts w:ascii="Lato Light" w:hAnsi="Lato Light"/>
            <w:color w:val="087021"/>
            <w:sz w:val="20"/>
          </w:rPr>
          <w:t xml:space="preserve">Clique aqui</w:t>
        </w:r>
        <w:r>
          <w:rPr>
            <w:rStyle w:val="Hipervnculo"/>
            <w:rFonts w:ascii="Lato Light" w:hAnsi="Lato Light"/>
            <w:color w:val="087021"/>
            <w:sz w:val="20"/>
          </w:rPr>
          <w:t xml:space="preserve"> para </w:t>
        </w:r>
        <w:r>
          <w:rPr>
            <w:rStyle w:val="Textoennegrita"/>
            <w:rFonts w:ascii="Lato Light" w:hAnsi="Lato Light"/>
            <w:color w:val="2B2B2B"/>
            <w:sz w:val="20"/>
          </w:rPr>
          <w:t xml:space="preserve">acessar o procedimento on-line</w:t>
        </w:r>
        <w:r>
          <w:rPr>
            <w:rStyle w:val="Hipervnculo"/>
            <w:rFonts w:ascii="Lato Light" w:hAnsi="Lato Light"/>
            <w:color w:val="087021"/>
            <w:sz w:val="20"/>
          </w:rPr>
          <w:t>.</w:t>
        </w:r>
      </w:hyperlink>
    </w:p>
    <w:p w14:paraId="056169C8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Quando você pode enviar?</w:t>
      </w:r>
    </w:p>
    <w:p w14:paraId="0523C09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pedido pode ser apresentado </w:t>
      </w:r>
      <w:r>
        <w:rPr>
          <w:rStyle w:val="Textoennegrita"/>
          <w:rFonts w:ascii="Lato Light" w:hAnsi="Lato Light"/>
          <w:color w:val="2B2B2B"/>
          <w:sz w:val="20"/>
        </w:rPr>
        <w:t xml:space="preserve">dentro de 3 meses a partir da data da resolução para </w:t>
      </w:r>
      <w:r>
        <w:rPr>
          <w:rStyle w:val="Textoennegrita"/>
          <w:rFonts w:ascii="Lato Light" w:hAnsi="Lato Light"/>
          <w:color w:val="2B2B2B"/>
          <w:sz w:val="20"/>
        </w:rPr>
        <w:t>conceder</w:t>
      </w:r>
      <w:r>
        <w:rPr>
          <w:rStyle w:val="Textoennegrita"/>
          <w:rFonts w:ascii="Lato Light" w:hAnsi="Lato Light"/>
          <w:color w:val="2B2B2B"/>
          <w:sz w:val="20"/>
        </w:rPr>
        <w:t xml:space="preserve"> a</w:t>
      </w:r>
      <w:r>
        <w:rPr>
          <w:rFonts w:ascii="Lato Light" w:hAnsi="Lato Light"/>
          <w:color w:val="111111"/>
          <w:sz w:val="20"/>
        </w:rPr>
        <w:t xml:space="preserve"> Renda </w:t>
      </w:r>
      <w:r>
        <w:rPr>
          <w:rStyle w:val="Textoennegrita"/>
          <w:rFonts w:ascii="Lato Light" w:hAnsi="Lato Light"/>
          <w:color w:val="2B2B2B"/>
          <w:sz w:val="20"/>
        </w:rPr>
        <w:t xml:space="preserve">Vital Mínima</w:t>
      </w:r>
      <w:r>
        <w:rPr>
          <w:rFonts w:ascii="Lato Light" w:hAnsi="Lato Light"/>
          <w:color w:val="111111"/>
          <w:sz w:val="20"/>
        </w:rPr>
        <w:t xml:space="preserve"> ou </w:t>
      </w:r>
      <w:r>
        <w:rPr>
          <w:rStyle w:val="Textoennegrita"/>
          <w:rFonts w:ascii="Lato Light" w:hAnsi="Lato Light"/>
          <w:color w:val="2B2B2B"/>
          <w:sz w:val="20"/>
        </w:rPr>
        <w:t xml:space="preserve">Auxílio para Crianças,</w:t>
      </w:r>
      <w:r>
        <w:rPr>
          <w:rFonts w:ascii="Lato Light" w:hAnsi="Lato Light"/>
          <w:color w:val="111111"/>
          <w:sz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</w:rPr>
        <w:t>ou</w:t>
      </w:r>
      <w:r>
        <w:rPr>
          <w:rFonts w:ascii="Lato Light" w:hAnsi="Lato Light"/>
          <w:color w:val="111111"/>
          <w:sz w:val="20"/>
        </w:rPr>
        <w:t xml:space="preserve"> das </w:t>
      </w:r>
      <w:r>
        <w:rPr>
          <w:rStyle w:val="Textoennegrita"/>
          <w:rFonts w:ascii="Lato Light" w:hAnsi="Lato Light"/>
          <w:color w:val="2B2B2B"/>
          <w:sz w:val="20"/>
        </w:rPr>
        <w:t>resoluções</w:t>
      </w:r>
      <w:r>
        <w:rPr>
          <w:rFonts w:ascii="Lato Light" w:hAnsi="Lato Light"/>
          <w:color w:val="111111"/>
          <w:sz w:val="20"/>
        </w:rPr>
        <w:t xml:space="preserve"> para </w:t>
      </w:r>
      <w:r>
        <w:rPr>
          <w:rStyle w:val="Textoennegrita"/>
          <w:rFonts w:ascii="Lato Light" w:hAnsi="Lato Light"/>
          <w:color w:val="2B2B2B"/>
          <w:sz w:val="20"/>
        </w:rPr>
        <w:t xml:space="preserve">revisá-las ou atualizá-las.</w:t>
      </w:r>
    </w:p>
    <w:p w14:paraId="479F939B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Nenhuma nova solicitação dessa assistência adicional da mesma unidade familiar ou pessoa beneficiária será aceita, enquanto uma anterior está pendente de resolução.</w:t>
      </w:r>
    </w:p>
    <w:p w14:paraId="4FEE70BB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Qual é o procedimento que a inscrição segue quando é enviada?</w:t>
      </w:r>
    </w:p>
    <w:p w14:paraId="0967A4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Depois que a solicitação for recebida, o órgão competente</w:t>
      </w:r>
      <w:r>
        <w:rPr>
          <w:rStyle w:val="Textoennegrita"/>
          <w:rFonts w:ascii="Lato Light" w:hAnsi="Lato Light"/>
          <w:color w:val="2B2B2B"/>
          <w:sz w:val="20"/>
        </w:rPr>
        <w:t xml:space="preserve">, antes de sua admissão</w:t>
      </w:r>
      <w:r>
        <w:rPr>
          <w:rFonts w:ascii="Lato Light" w:hAnsi="Lato Light"/>
          <w:color w:val="111111"/>
          <w:sz w:val="20"/>
        </w:rPr>
        <w:t xml:space="preserve">, </w:t>
      </w:r>
      <w:r>
        <w:rPr>
          <w:rStyle w:val="Textoennegrita"/>
          <w:rFonts w:ascii="Lato Light" w:hAnsi="Lato Light"/>
          <w:color w:val="2B2B2B"/>
          <w:sz w:val="20"/>
        </w:rPr>
        <w:t xml:space="preserve">verificará se a solicitação atende aos requisitos</w:t>
      </w:r>
      <w:r>
        <w:rPr>
          <w:rFonts w:ascii="Lato Light" w:hAnsi="Lato Light"/>
          <w:color w:val="111111"/>
          <w:sz w:val="20"/>
        </w:rPr>
        <w:t xml:space="preserve">. Caso contrário, o solicitante deverá, </w:t>
      </w:r>
      <w:r>
        <w:rPr>
          <w:rStyle w:val="Textoennegrita"/>
          <w:rFonts w:ascii="Lato Light" w:hAnsi="Lato Light"/>
          <w:color w:val="2B2B2B"/>
          <w:sz w:val="20"/>
        </w:rPr>
        <w:t xml:space="preserve">no prazo de 10 dias úteis, corrigir o defeito ou acompanhar os documentos solicitados,</w:t>
      </w:r>
      <w:r>
        <w:rPr>
          <w:rFonts w:ascii="Lato Light" w:hAnsi="Lato Light"/>
          <w:color w:val="111111"/>
          <w:sz w:val="20"/>
        </w:rPr>
        <w:t xml:space="preserve"> com a indicação de que, se não o fizer, considerar-se-á que seu pedido foi retirado, após uma decisão emitida nesse sentido.</w:t>
      </w:r>
    </w:p>
    <w:p w14:paraId="681CCCE8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Assim que o pedido for aceito para processamento, a investigação do procedimento administrativo será iniciada.</w:t>
      </w:r>
    </w:p>
    <w:p w14:paraId="33EDC729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Fonts w:ascii="Lato Light" w:hAnsi="Lato Light"/>
          <w:color w:val="111111"/>
          <w:sz w:val="20"/>
        </w:rPr>
        <w:t xml:space="preserve">O prazo para </w:t>
      </w:r>
      <w:r>
        <w:rPr>
          <w:rStyle w:val="Textoennegrita"/>
          <w:rFonts w:ascii="Lato Light" w:hAnsi="Lato Light"/>
          <w:color w:val="2B2B2B"/>
          <w:sz w:val="20"/>
        </w:rPr>
        <w:t xml:space="preserve">resolver e notificar a resolução será de 6 meses</w:t>
      </w:r>
      <w:r>
        <w:rPr>
          <w:rFonts w:ascii="Lato Light" w:hAnsi="Lato Light"/>
          <w:color w:val="111111"/>
          <w:sz w:val="20"/>
        </w:rPr>
        <w:t xml:space="preserve"> a partir da data em que a solicitação entrou no registro eletrônico da Administração da Junta de Andaluzia.</w:t>
      </w:r>
    </w:p>
    <w:p w14:paraId="43FE326E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t xml:space="preserve">Uma vez decorrido o período indicado sem que uma decisão expressa tenha sido emitida, o pedido pode ser considerado rejeitado.</w:t>
      </w:r>
    </w:p>
    <w:p w14:paraId="09E18B31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</w:pPr>
      <w:r>
        <w:rPr>
          <w:rStyle w:val="Textoennegrita"/>
          <w:rFonts w:ascii="Lato Light" w:hAnsi="Lato Light"/>
          <w:b w:val="0"/>
          <w:color w:val="2B2B2B"/>
          <w:sz w:val="20"/>
        </w:rPr>
        <w:t xml:space="preserve">Quando você pode se inscrever?</w:t>
      </w:r>
    </w:p>
    <w:p w14:paraId="2CA5997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</w:pPr>
      <w:r>
        <w:rPr>
          <w:rStyle w:val="fontawesome-icon-inline"/>
          <w:rFonts w:ascii="Lato Light" w:hAnsi="Lato Light"/>
          <w:color w:val="111111"/>
          <w:sz w:val="20"/>
        </w:rPr>
        <w:t xml:space="preserve">A partir de </w:t>
      </w:r>
      <w:r>
        <w:rPr>
          <w:rStyle w:val="Textoennegrita"/>
          <w:rFonts w:ascii="Lato Light" w:hAnsi="Lato Light"/>
          <w:color w:val="2B2B2B"/>
          <w:sz w:val="20"/>
        </w:rPr>
        <w:t xml:space="preserve">1º de julho de 2023.</w:t>
      </w:r>
    </w:p>
    <w:p w14:paraId="3A7DD182" w14:textId="7D4EBDAB">
      <w:r>
        <w:t xml:space="preserve">Fonte: </w:t>
      </w:r>
      <w:hyperlink r:id="rId10" w:history="1">
        <w:r>
          <w:rPr>
            <w:rStyle w:val="Hipervnculo"/>
          </w:rPr>
          <w:t xml:space="preserve">Ajuda suplementar para a renda mínima - Junta de Andalucía (juntadeandalucia.es</w:t>
        </w:r>
      </w:hyperlink>
      <w:r>
        <w:t>)</w:t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A19"/>
    <w:multiLevelType w:val="multilevel"/>
    <w:tmpl w:val="5F3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2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C"/>
    <w:rsid w:val="000174C3"/>
    <w:rsid w:val="002C2988"/>
    <w:rsid w:val="00960EEC"/>
    <w:rsid w:val="009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8046"/>
  <w15:chartTrackingRefBased/>
  <w15:docId w15:val="{1B2AE78F-571C-4E94-B142-7CCAEF41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0EEC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EEC"/>
    <w:pPr>
      <w:keepNext/>
      <w:keepLines/>
      <w:spacing w:before="40" w:after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EEC"/>
    <w:pPr>
      <w:keepNext/>
      <w:keepLines/>
      <w:spacing w:before="40" w:after="0"/>
      <w:outlineLvl w:val="3"/>
    </w:pPr>
    <w:rPr>
      <w:rFonts w:asciiTheme="majorHAnsi" w:hAnsiTheme="majorHAnsi" w:cstheme="majorBidi" w:eastAsiaTheme="majorEastAsia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EEC"/>
    <w:rPr>
      <w:rFonts w:ascii="Times New Roman" w:hAnsi="Times New Roman" w:cs="Times New Roman" w:eastAsia="Times New Roman"/>
      <w:b/>
      <w:bCs/>
      <w:kern w:val="36"/>
      <w:sz w:val="48"/>
      <w:szCs w:val="48"/>
      <w14:ligatures w14:val="none"/>
    </w:rPr>
  </w:style>
  <w:style w:type="character" w:customStyle="1" w:styleId="field">
    <w:name w:val="field"/>
    <w:basedOn w:val="Fuentedeprrafopredeter"/>
    <w:rsid w:val="00960EEC"/>
  </w:style>
  <w:style w:type="character" w:customStyle="1" w:styleId="Ttulo2Car">
    <w:name w:val="Título 2 Car"/>
    <w:basedOn w:val="Fuentedeprrafopredeter"/>
    <w:link w:val="Ttulo2"/>
    <w:uiPriority w:val="9"/>
    <w:semiHidden/>
    <w:rsid w:val="00960EEC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EEC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960EE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EEC"/>
    <w:rPr>
      <w:rFonts w:asciiTheme="majorHAnsi" w:hAnsiTheme="majorHAnsi" w:cstheme="majorBidi" w:eastAsiaTheme="majorEastAsia"/>
      <w:i/>
      <w:iCs/>
      <w:color w:val="2F5496" w:themeColor="accent1" w:themeShade="BF"/>
    </w:rPr>
  </w:style>
  <w:style w:type="character" w:customStyle="1" w:styleId="fontawesome-icon-inline">
    <w:name w:val="fontawesome-icon-inline"/>
    <w:basedOn w:val="Fuentedeprrafopredeter"/>
    <w:rsid w:val="00960EEC"/>
  </w:style>
  <w:style w:type="character" w:styleId="nfasis">
    <w:name w:val="Emphasis"/>
    <w:basedOn w:val="Fuentedeprrafopredeter"/>
    <w:uiPriority w:val="20"/>
    <w:qFormat/>
    <w:rsid w:val="00960EE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60EEC"/>
    <w:rPr>
      <w:color w:val="0000FF"/>
      <w:u w:val="single"/>
    </w:rPr>
  </w:style>
  <w:style w:type="paragraph" w:styleId="P68B1DB1-Normal1">
    <w:name w:val="P68B1DB1-Normal1"/>
    <w:basedOn w:val="Normal"/>
    <w:rPr>
      <w:rFonts w:ascii="Lato Light" w:hAnsi="Lato Light" w:cs="Times New Roman" w:eastAsia="Times New Roman"/>
      <w:b/>
      <w:color w:val="111111"/>
      <w:kern w:val="36"/>
      <w:sz w:val="20"/>
      <w14:ligatures w14:val="none"/>
    </w:rPr>
  </w:style>
  <w:style w:type="paragraph" w:styleId="P68B1DB1-NormalWeb2">
    <w:name w:val="P68B1DB1-NormalWeb2"/>
    <w:basedOn w:val="NormalWeb"/>
    <w:rPr>
      <w:rFonts w:ascii="Lato Light" w:hAnsi="Lato Light"/>
      <w:color w:val="11111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tadeandalucia.es/sites/default/files/inline-files/2023/06/DR%20OPOSICION%20ACIM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ntadeandalucia.es/sites/default/files/inline-files/2023/06/SOLICITUD%20ACIMV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ntadeandalucia.es/sites/default/files/inline-files/2023/06/SOLICITUD%20ACIMV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untadeandalucia.es/sites/default/files/inline-files/2023/09/Triptico%20Ayuda%20Complementaria%20IMV__0.pdf" TargetMode="External"/><Relationship Id="rId10" Type="http://schemas.openxmlformats.org/officeDocument/2006/relationships/hyperlink" Target="https://www.juntadeandalucia.es/organismos/inclusionsocialjuventudfamiliaseigualdad/areas/inclusion/rmi/paginas/ayuda-complementaria-al-im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050.juntadeandalucia.es/vea/faces/vi/procedimientos.x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Ruiz Santaquiteria Gómez</dc:creator>
  <cp:keywords/>
  <dc:description/>
  <cp:lastModifiedBy>Ana Ruiz Santaquiteria Gomez</cp:lastModifiedBy>
  <cp:revision>1</cp:revision>
  <dcterms:created xsi:type="dcterms:W3CDTF">2024-01-26T14:56:00Z</dcterms:created>
  <dcterms:modified xsi:type="dcterms:W3CDTF">2024-01-26T16:05:00Z</dcterms:modified>
</cp:coreProperties>
</file>