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BC24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proofErr w:type="spellStart"/>
      <w:r w:rsidRPr="00732D7A">
        <w:rPr>
          <w:rFonts w:ascii="Arial" w:hAnsi="Arial" w:cs="Arial"/>
          <w:b/>
          <w:bCs/>
          <w:lang w:val="en-US"/>
        </w:rPr>
        <w:t>Reelzilla</w:t>
      </w:r>
      <w:proofErr w:type="spellEnd"/>
      <w:r w:rsidRPr="00732D7A">
        <w:rPr>
          <w:rFonts w:ascii="Arial" w:hAnsi="Arial" w:cs="Arial"/>
          <w:b/>
          <w:bCs/>
          <w:lang w:val="en-US"/>
        </w:rPr>
        <w:t xml:space="preserve"> Refund &amp; Cancellation Policy</w:t>
      </w:r>
    </w:p>
    <w:p w14:paraId="6AB876C2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Effective date:</w:t>
      </w:r>
      <w:r w:rsidRPr="00732D7A">
        <w:rPr>
          <w:rFonts w:ascii="Arial" w:hAnsi="Arial" w:cs="Arial"/>
          <w:lang w:val="en-US"/>
        </w:rPr>
        <w:t xml:space="preserve"> [●]</w:t>
      </w:r>
    </w:p>
    <w:p w14:paraId="41B0EDD5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This Refund &amp; Cancellation Policy (“</w:t>
      </w:r>
      <w:r w:rsidRPr="00732D7A">
        <w:rPr>
          <w:rFonts w:ascii="Arial" w:hAnsi="Arial" w:cs="Arial"/>
          <w:b/>
          <w:bCs/>
          <w:lang w:val="en-US"/>
        </w:rPr>
        <w:t>Policy</w:t>
      </w:r>
      <w:r w:rsidRPr="00732D7A">
        <w:rPr>
          <w:rFonts w:ascii="Arial" w:hAnsi="Arial" w:cs="Arial"/>
          <w:lang w:val="en-US"/>
        </w:rPr>
        <w:t xml:space="preserve">”) explains when and how </w:t>
      </w:r>
      <w:r w:rsidRPr="00732D7A">
        <w:rPr>
          <w:rFonts w:ascii="Arial" w:hAnsi="Arial" w:cs="Arial"/>
          <w:b/>
          <w:bCs/>
          <w:lang w:val="en-US"/>
        </w:rPr>
        <w:t>ZEPHIRIX LTD</w:t>
      </w:r>
      <w:r w:rsidRPr="00732D7A">
        <w:rPr>
          <w:rFonts w:ascii="Arial" w:hAnsi="Arial" w:cs="Arial"/>
          <w:lang w:val="en-US"/>
        </w:rPr>
        <w:t xml:space="preserve">, trading as </w:t>
      </w:r>
      <w:r w:rsidRPr="00732D7A">
        <w:rPr>
          <w:rFonts w:ascii="Arial" w:hAnsi="Arial" w:cs="Arial"/>
          <w:b/>
          <w:bCs/>
          <w:lang w:val="en-US"/>
        </w:rPr>
        <w:t>“</w:t>
      </w:r>
      <w:proofErr w:type="spellStart"/>
      <w:r w:rsidRPr="00732D7A">
        <w:rPr>
          <w:rFonts w:ascii="Arial" w:hAnsi="Arial" w:cs="Arial"/>
          <w:b/>
          <w:bCs/>
          <w:lang w:val="en-US"/>
        </w:rPr>
        <w:t>Reelzilla</w:t>
      </w:r>
      <w:proofErr w:type="spellEnd"/>
      <w:r w:rsidRPr="00732D7A">
        <w:rPr>
          <w:rFonts w:ascii="Arial" w:hAnsi="Arial" w:cs="Arial"/>
          <w:b/>
          <w:bCs/>
          <w:lang w:val="en-US"/>
        </w:rPr>
        <w:t>”</w:t>
      </w:r>
      <w:r w:rsidRPr="00732D7A">
        <w:rPr>
          <w:rFonts w:ascii="Arial" w:hAnsi="Arial" w:cs="Arial"/>
          <w:lang w:val="en-US"/>
        </w:rPr>
        <w:t xml:space="preserve"> (“</w:t>
      </w:r>
      <w:proofErr w:type="spellStart"/>
      <w:r w:rsidRPr="00732D7A">
        <w:rPr>
          <w:rFonts w:ascii="Arial" w:hAnsi="Arial" w:cs="Arial"/>
          <w:b/>
          <w:bCs/>
          <w:lang w:val="en-US"/>
        </w:rPr>
        <w:t>Reelzilla</w:t>
      </w:r>
      <w:proofErr w:type="spellEnd"/>
      <w:r w:rsidRPr="00732D7A">
        <w:rPr>
          <w:rFonts w:ascii="Arial" w:hAnsi="Arial" w:cs="Arial"/>
          <w:lang w:val="en-US"/>
        </w:rPr>
        <w:t>,” “</w:t>
      </w:r>
      <w:r w:rsidRPr="00732D7A">
        <w:rPr>
          <w:rFonts w:ascii="Arial" w:hAnsi="Arial" w:cs="Arial"/>
          <w:b/>
          <w:bCs/>
          <w:lang w:val="en-US"/>
        </w:rPr>
        <w:t>we</w:t>
      </w:r>
      <w:r w:rsidRPr="00732D7A">
        <w:rPr>
          <w:rFonts w:ascii="Arial" w:hAnsi="Arial" w:cs="Arial"/>
          <w:lang w:val="en-US"/>
        </w:rPr>
        <w:t>,” “</w:t>
      </w:r>
      <w:r w:rsidRPr="00732D7A">
        <w:rPr>
          <w:rFonts w:ascii="Arial" w:hAnsi="Arial" w:cs="Arial"/>
          <w:b/>
          <w:bCs/>
          <w:lang w:val="en-US"/>
        </w:rPr>
        <w:t>us</w:t>
      </w:r>
      <w:r w:rsidRPr="00732D7A">
        <w:rPr>
          <w:rFonts w:ascii="Arial" w:hAnsi="Arial" w:cs="Arial"/>
          <w:lang w:val="en-US"/>
        </w:rPr>
        <w:t>,” “</w:t>
      </w:r>
      <w:r w:rsidRPr="00732D7A">
        <w:rPr>
          <w:rFonts w:ascii="Arial" w:hAnsi="Arial" w:cs="Arial"/>
          <w:b/>
          <w:bCs/>
          <w:lang w:val="en-US"/>
        </w:rPr>
        <w:t>our</w:t>
      </w:r>
      <w:r w:rsidRPr="00732D7A">
        <w:rPr>
          <w:rFonts w:ascii="Arial" w:hAnsi="Arial" w:cs="Arial"/>
          <w:lang w:val="en-US"/>
        </w:rPr>
        <w:t xml:space="preserve">”), issues </w:t>
      </w:r>
      <w:proofErr w:type="gramStart"/>
      <w:r w:rsidRPr="00732D7A">
        <w:rPr>
          <w:rFonts w:ascii="Arial" w:hAnsi="Arial" w:cs="Arial"/>
          <w:lang w:val="en-US"/>
        </w:rPr>
        <w:t>refunds</w:t>
      </w:r>
      <w:proofErr w:type="gramEnd"/>
      <w:r w:rsidRPr="00732D7A">
        <w:rPr>
          <w:rFonts w:ascii="Arial" w:hAnsi="Arial" w:cs="Arial"/>
          <w:lang w:val="en-US"/>
        </w:rPr>
        <w:t xml:space="preserve"> for purchases made through </w:t>
      </w:r>
      <w:r w:rsidRPr="00732D7A">
        <w:rPr>
          <w:rFonts w:ascii="Arial" w:hAnsi="Arial" w:cs="Arial"/>
          <w:b/>
          <w:bCs/>
          <w:lang w:val="en-US"/>
        </w:rPr>
        <w:t>reelzila.com</w:t>
      </w:r>
      <w:r w:rsidRPr="00732D7A">
        <w:rPr>
          <w:rFonts w:ascii="Arial" w:hAnsi="Arial" w:cs="Arial"/>
          <w:lang w:val="en-US"/>
        </w:rPr>
        <w:t xml:space="preserve"> and the </w:t>
      </w:r>
      <w:proofErr w:type="spellStart"/>
      <w:r w:rsidRPr="00732D7A">
        <w:rPr>
          <w:rFonts w:ascii="Arial" w:hAnsi="Arial" w:cs="Arial"/>
          <w:lang w:val="en-US"/>
        </w:rPr>
        <w:t>Reelzilla</w:t>
      </w:r>
      <w:proofErr w:type="spellEnd"/>
      <w:r w:rsidRPr="00732D7A">
        <w:rPr>
          <w:rFonts w:ascii="Arial" w:hAnsi="Arial" w:cs="Arial"/>
          <w:lang w:val="en-US"/>
        </w:rPr>
        <w:t xml:space="preserve"> platform (the “</w:t>
      </w:r>
      <w:r w:rsidRPr="00732D7A">
        <w:rPr>
          <w:rFonts w:ascii="Arial" w:hAnsi="Arial" w:cs="Arial"/>
          <w:b/>
          <w:bCs/>
          <w:lang w:val="en-US"/>
        </w:rPr>
        <w:t>Service</w:t>
      </w:r>
      <w:r w:rsidRPr="00732D7A">
        <w:rPr>
          <w:rFonts w:ascii="Arial" w:hAnsi="Arial" w:cs="Arial"/>
          <w:lang w:val="en-US"/>
        </w:rPr>
        <w:t>”).</w:t>
      </w:r>
    </w:p>
    <w:p w14:paraId="3BA0D9CC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This Policy forms part of our </w:t>
      </w:r>
      <w:r w:rsidRPr="00732D7A">
        <w:rPr>
          <w:rFonts w:ascii="Arial" w:hAnsi="Arial" w:cs="Arial"/>
          <w:b/>
          <w:bCs/>
          <w:lang w:val="en-US"/>
        </w:rPr>
        <w:t>Terms &amp; Conditions</w:t>
      </w:r>
      <w:r w:rsidRPr="00732D7A">
        <w:rPr>
          <w:rFonts w:ascii="Arial" w:hAnsi="Arial" w:cs="Arial"/>
          <w:lang w:val="en-US"/>
        </w:rPr>
        <w:t xml:space="preserve">. </w:t>
      </w:r>
      <w:proofErr w:type="spellStart"/>
      <w:r w:rsidRPr="00732D7A">
        <w:rPr>
          <w:rFonts w:ascii="Arial" w:hAnsi="Arial" w:cs="Arial"/>
          <w:lang w:val="en-US"/>
        </w:rPr>
        <w:t>Capitalised</w:t>
      </w:r>
      <w:proofErr w:type="spellEnd"/>
      <w:r w:rsidRPr="00732D7A">
        <w:rPr>
          <w:rFonts w:ascii="Arial" w:hAnsi="Arial" w:cs="Arial"/>
          <w:lang w:val="en-US"/>
        </w:rPr>
        <w:t xml:space="preserve"> terms have the meaning given in the Terms &amp; Conditions.</w:t>
      </w:r>
    </w:p>
    <w:p w14:paraId="64BFF74B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1. General Principles</w:t>
      </w:r>
    </w:p>
    <w:p w14:paraId="337ED6BB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1.1 </w:t>
      </w:r>
      <w:r w:rsidRPr="00732D7A">
        <w:rPr>
          <w:rFonts w:ascii="Arial" w:hAnsi="Arial" w:cs="Arial"/>
          <w:b/>
          <w:bCs/>
          <w:lang w:val="en-US"/>
        </w:rPr>
        <w:t>Digital, subscription-based service.</w:t>
      </w:r>
      <w:r w:rsidRPr="00732D7A">
        <w:rPr>
          <w:rFonts w:ascii="Arial" w:hAnsi="Arial" w:cs="Arial"/>
          <w:lang w:val="en-US"/>
        </w:rPr>
        <w:t xml:space="preserve"> </w:t>
      </w:r>
      <w:proofErr w:type="spellStart"/>
      <w:r w:rsidRPr="00732D7A">
        <w:rPr>
          <w:rFonts w:ascii="Arial" w:hAnsi="Arial" w:cs="Arial"/>
          <w:lang w:val="en-US"/>
        </w:rPr>
        <w:t>Reelzilla</w:t>
      </w:r>
      <w:proofErr w:type="spellEnd"/>
      <w:r w:rsidRPr="00732D7A">
        <w:rPr>
          <w:rFonts w:ascii="Arial" w:hAnsi="Arial" w:cs="Arial"/>
          <w:lang w:val="en-US"/>
        </w:rPr>
        <w:t xml:space="preserve"> provides access to an online AI-powered video-generation Service, including usage-based </w:t>
      </w:r>
      <w:r w:rsidRPr="00732D7A">
        <w:rPr>
          <w:rFonts w:ascii="Arial" w:hAnsi="Arial" w:cs="Arial"/>
          <w:b/>
          <w:bCs/>
          <w:lang w:val="en-US"/>
        </w:rPr>
        <w:t>Credits</w:t>
      </w:r>
      <w:r w:rsidRPr="00732D7A">
        <w:rPr>
          <w:rFonts w:ascii="Arial" w:hAnsi="Arial" w:cs="Arial"/>
          <w:lang w:val="en-US"/>
        </w:rPr>
        <w:t>. Once Credits are used or generation has started, the underlying digital content cannot be “returned” in the same way as physical goods.</w:t>
      </w:r>
    </w:p>
    <w:p w14:paraId="24009FA6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1.2 </w:t>
      </w:r>
      <w:r w:rsidRPr="00732D7A">
        <w:rPr>
          <w:rFonts w:ascii="Arial" w:hAnsi="Arial" w:cs="Arial"/>
          <w:b/>
          <w:bCs/>
          <w:lang w:val="en-US"/>
        </w:rPr>
        <w:t>No refunds except as stated.</w:t>
      </w:r>
      <w:r w:rsidRPr="00732D7A">
        <w:rPr>
          <w:rFonts w:ascii="Arial" w:hAnsi="Arial" w:cs="Arial"/>
          <w:lang w:val="en-US"/>
        </w:rPr>
        <w:t xml:space="preserve"> Except where required by law or expressly provided in this Policy, </w:t>
      </w:r>
      <w:r w:rsidRPr="00732D7A">
        <w:rPr>
          <w:rFonts w:ascii="Arial" w:hAnsi="Arial" w:cs="Arial"/>
          <w:b/>
          <w:bCs/>
          <w:lang w:val="en-US"/>
        </w:rPr>
        <w:t>all fees, subscriptions, and Credits are non-refundable and non-transferable.</w:t>
      </w:r>
    </w:p>
    <w:p w14:paraId="46F9635E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1.3 </w:t>
      </w:r>
      <w:r w:rsidRPr="00732D7A">
        <w:rPr>
          <w:rFonts w:ascii="Arial" w:hAnsi="Arial" w:cs="Arial"/>
          <w:b/>
          <w:bCs/>
          <w:lang w:val="en-US"/>
        </w:rPr>
        <w:t>Local consumer rights preserved.</w:t>
      </w:r>
      <w:r w:rsidRPr="00732D7A">
        <w:rPr>
          <w:rFonts w:ascii="Arial" w:hAnsi="Arial" w:cs="Arial"/>
          <w:lang w:val="en-US"/>
        </w:rPr>
        <w:t xml:space="preserve"> Nothing in this Policy is intended to exclude or limit any </w:t>
      </w:r>
      <w:r w:rsidRPr="00732D7A">
        <w:rPr>
          <w:rFonts w:ascii="Arial" w:hAnsi="Arial" w:cs="Arial"/>
          <w:b/>
          <w:bCs/>
          <w:lang w:val="en-US"/>
        </w:rPr>
        <w:t>statutory rights</w:t>
      </w:r>
      <w:r w:rsidRPr="00732D7A">
        <w:rPr>
          <w:rFonts w:ascii="Arial" w:hAnsi="Arial" w:cs="Arial"/>
          <w:lang w:val="en-US"/>
        </w:rPr>
        <w:t xml:space="preserve"> you may have under applicable law (for example, UK or EU consumer law).</w:t>
      </w:r>
    </w:p>
    <w:p w14:paraId="2A18D58A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2. Definitions (for this Policy)</w:t>
      </w:r>
    </w:p>
    <w:p w14:paraId="15C4CF93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For clarity in this Policy:</w:t>
      </w:r>
    </w:p>
    <w:p w14:paraId="3A5BF5F9" w14:textId="77777777" w:rsidR="00732D7A" w:rsidRPr="00732D7A" w:rsidRDefault="00732D7A" w:rsidP="00732D7A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“Subscription”</w:t>
      </w:r>
      <w:r w:rsidRPr="00732D7A">
        <w:rPr>
          <w:rFonts w:ascii="Arial" w:hAnsi="Arial" w:cs="Arial"/>
          <w:lang w:val="en-US"/>
        </w:rPr>
        <w:t xml:space="preserve"> means a recurring Paid Plan (monthly, annual, or other recurring term) giving access to the Service and/or Credits.</w:t>
      </w:r>
    </w:p>
    <w:p w14:paraId="74F81471" w14:textId="77777777" w:rsidR="00732D7A" w:rsidRPr="00732D7A" w:rsidRDefault="00732D7A" w:rsidP="00732D7A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“Credits”</w:t>
      </w:r>
      <w:r w:rsidRPr="00732D7A">
        <w:rPr>
          <w:rFonts w:ascii="Arial" w:hAnsi="Arial" w:cs="Arial"/>
          <w:lang w:val="en-US"/>
        </w:rPr>
        <w:t xml:space="preserve"> means units consumed to generate, edit, or export content via the Service. Credits are </w:t>
      </w:r>
      <w:r w:rsidRPr="00732D7A">
        <w:rPr>
          <w:rFonts w:ascii="Arial" w:hAnsi="Arial" w:cs="Arial"/>
          <w:b/>
          <w:bCs/>
          <w:lang w:val="en-US"/>
        </w:rPr>
        <w:t>not money or a stored-value product</w:t>
      </w:r>
      <w:r w:rsidRPr="00732D7A">
        <w:rPr>
          <w:rFonts w:ascii="Arial" w:hAnsi="Arial" w:cs="Arial"/>
          <w:lang w:val="en-US"/>
        </w:rPr>
        <w:t>.</w:t>
      </w:r>
    </w:p>
    <w:p w14:paraId="6C351BB9" w14:textId="77777777" w:rsidR="00732D7A" w:rsidRPr="00732D7A" w:rsidRDefault="00732D7A" w:rsidP="00732D7A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“One-off Purchase”</w:t>
      </w:r>
      <w:r w:rsidRPr="00732D7A">
        <w:rPr>
          <w:rFonts w:ascii="Arial" w:hAnsi="Arial" w:cs="Arial"/>
          <w:lang w:val="en-US"/>
        </w:rPr>
        <w:t xml:space="preserve"> means any non-recurring purchase, such as additional Credits or add-ons.</w:t>
      </w:r>
    </w:p>
    <w:p w14:paraId="5294C630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3. Free Plan &amp; Trials</w:t>
      </w:r>
    </w:p>
    <w:p w14:paraId="3083EDF7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3.1 </w:t>
      </w:r>
      <w:r w:rsidRPr="00732D7A">
        <w:rPr>
          <w:rFonts w:ascii="Arial" w:hAnsi="Arial" w:cs="Arial"/>
          <w:b/>
          <w:bCs/>
          <w:lang w:val="en-US"/>
        </w:rPr>
        <w:t>Free Plan.</w:t>
      </w:r>
      <w:r w:rsidRPr="00732D7A">
        <w:rPr>
          <w:rFonts w:ascii="Arial" w:hAnsi="Arial" w:cs="Arial"/>
          <w:lang w:val="en-US"/>
        </w:rPr>
        <w:t xml:space="preserve"> Our Free Plan (if available) allows you to test core features without payment. No refunds apply because no payment is made.</w:t>
      </w:r>
    </w:p>
    <w:p w14:paraId="504CDDFE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3.2 </w:t>
      </w:r>
      <w:r w:rsidRPr="00732D7A">
        <w:rPr>
          <w:rFonts w:ascii="Arial" w:hAnsi="Arial" w:cs="Arial"/>
          <w:b/>
          <w:bCs/>
          <w:lang w:val="en-US"/>
        </w:rPr>
        <w:t>Free trial periods.</w:t>
      </w:r>
      <w:r w:rsidRPr="00732D7A">
        <w:rPr>
          <w:rFonts w:ascii="Arial" w:hAnsi="Arial" w:cs="Arial"/>
          <w:lang w:val="en-US"/>
        </w:rPr>
        <w:t xml:space="preserve"> From time to time, we may offer free or promotional trials for Paid Plans. If you do not wish to be charged, you must </w:t>
      </w:r>
      <w:r w:rsidRPr="00732D7A">
        <w:rPr>
          <w:rFonts w:ascii="Arial" w:hAnsi="Arial" w:cs="Arial"/>
          <w:b/>
          <w:bCs/>
          <w:lang w:val="en-US"/>
        </w:rPr>
        <w:t>cancel before the end of the trial</w:t>
      </w:r>
      <w:r w:rsidRPr="00732D7A">
        <w:rPr>
          <w:rFonts w:ascii="Arial" w:hAnsi="Arial" w:cs="Arial"/>
          <w:lang w:val="en-US"/>
        </w:rPr>
        <w:t>. Charges made after the trial period are subject to this Policy.</w:t>
      </w:r>
    </w:p>
    <w:p w14:paraId="3B02435F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4. Subscriptions (Monthly / Annual)</w:t>
      </w:r>
    </w:p>
    <w:p w14:paraId="60DF59F1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4.1 </w:t>
      </w:r>
      <w:r w:rsidRPr="00732D7A">
        <w:rPr>
          <w:rFonts w:ascii="Arial" w:hAnsi="Arial" w:cs="Arial"/>
          <w:b/>
          <w:bCs/>
          <w:lang w:val="en-US"/>
        </w:rPr>
        <w:t>Auto-renewal.</w:t>
      </w:r>
      <w:r w:rsidRPr="00732D7A">
        <w:rPr>
          <w:rFonts w:ascii="Arial" w:hAnsi="Arial" w:cs="Arial"/>
          <w:lang w:val="en-US"/>
        </w:rPr>
        <w:t xml:space="preserve"> Subscriptions renew automatically at the end of each billing period unless cancelled in your Account settings before renewal.</w:t>
      </w:r>
    </w:p>
    <w:p w14:paraId="0B4927B3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4.2 </w:t>
      </w:r>
      <w:r w:rsidRPr="00732D7A">
        <w:rPr>
          <w:rFonts w:ascii="Arial" w:hAnsi="Arial" w:cs="Arial"/>
          <w:b/>
          <w:bCs/>
          <w:lang w:val="en-US"/>
        </w:rPr>
        <w:t>Cancellations going forward.</w:t>
      </w:r>
    </w:p>
    <w:p w14:paraId="738A68DC" w14:textId="0A91828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You may cancel your Subscription at any time. Cancellation:</w:t>
      </w:r>
    </w:p>
    <w:p w14:paraId="1FE5B8DC" w14:textId="77777777" w:rsidR="00732D7A" w:rsidRPr="00732D7A" w:rsidRDefault="00732D7A" w:rsidP="00732D7A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prevents future automatic renewals; but</w:t>
      </w:r>
    </w:p>
    <w:p w14:paraId="4AF189FE" w14:textId="77777777" w:rsidR="00732D7A" w:rsidRPr="00732D7A" w:rsidRDefault="00732D7A" w:rsidP="00732D7A">
      <w:pPr>
        <w:numPr>
          <w:ilvl w:val="0"/>
          <w:numId w:val="2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lastRenderedPageBreak/>
        <w:t>does not automatically entitle you to a refund for the current billing period</w:t>
      </w:r>
      <w:r w:rsidRPr="00732D7A">
        <w:rPr>
          <w:rFonts w:ascii="Arial" w:hAnsi="Arial" w:cs="Arial"/>
          <w:lang w:val="en-US"/>
        </w:rPr>
        <w:t>.</w:t>
      </w:r>
    </w:p>
    <w:p w14:paraId="2F47A659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You will normally retain access to your Paid Plan until the end of the current paid term, after which your Account may be downgraded to the Free Plan or closed.</w:t>
      </w:r>
    </w:p>
    <w:p w14:paraId="4C640180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4.3 </w:t>
      </w:r>
      <w:r w:rsidRPr="00732D7A">
        <w:rPr>
          <w:rFonts w:ascii="Arial" w:hAnsi="Arial" w:cs="Arial"/>
          <w:b/>
          <w:bCs/>
          <w:lang w:val="en-US"/>
        </w:rPr>
        <w:t>No pro-rata refunds.</w:t>
      </w:r>
    </w:p>
    <w:p w14:paraId="6AC56C56" w14:textId="1084A96A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Unless required by law, we do </w:t>
      </w:r>
      <w:r w:rsidRPr="00732D7A">
        <w:rPr>
          <w:rFonts w:ascii="Arial" w:hAnsi="Arial" w:cs="Arial"/>
          <w:b/>
          <w:bCs/>
          <w:lang w:val="en-US"/>
        </w:rPr>
        <w:t>not</w:t>
      </w:r>
      <w:r w:rsidRPr="00732D7A">
        <w:rPr>
          <w:rFonts w:ascii="Arial" w:hAnsi="Arial" w:cs="Arial"/>
          <w:lang w:val="en-US"/>
        </w:rPr>
        <w:t xml:space="preserve"> provide pro-rata refunds or credits for </w:t>
      </w:r>
      <w:r w:rsidRPr="00732D7A">
        <w:rPr>
          <w:rFonts w:ascii="Arial" w:hAnsi="Arial" w:cs="Arial"/>
          <w:b/>
          <w:bCs/>
          <w:lang w:val="en-US"/>
        </w:rPr>
        <w:t>partial months or years</w:t>
      </w:r>
      <w:r w:rsidRPr="00732D7A">
        <w:rPr>
          <w:rFonts w:ascii="Arial" w:hAnsi="Arial" w:cs="Arial"/>
          <w:lang w:val="en-US"/>
        </w:rPr>
        <w:t xml:space="preserve"> of service, unused time, or unused features if you:</w:t>
      </w:r>
    </w:p>
    <w:p w14:paraId="32DA0E70" w14:textId="77777777" w:rsidR="00732D7A" w:rsidRPr="00732D7A" w:rsidRDefault="00732D7A" w:rsidP="00732D7A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cancel during a billing </w:t>
      </w:r>
      <w:proofErr w:type="gramStart"/>
      <w:r w:rsidRPr="00732D7A">
        <w:rPr>
          <w:rFonts w:ascii="Arial" w:hAnsi="Arial" w:cs="Arial"/>
          <w:lang w:val="en-US"/>
        </w:rPr>
        <w:t>period;</w:t>
      </w:r>
      <w:proofErr w:type="gramEnd"/>
    </w:p>
    <w:p w14:paraId="7268A771" w14:textId="77777777" w:rsidR="00732D7A" w:rsidRPr="00732D7A" w:rsidRDefault="00732D7A" w:rsidP="00732D7A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downgrade your plan; or</w:t>
      </w:r>
    </w:p>
    <w:p w14:paraId="33EC8234" w14:textId="77777777" w:rsidR="00732D7A" w:rsidRPr="00732D7A" w:rsidRDefault="00732D7A" w:rsidP="00732D7A">
      <w:pPr>
        <w:numPr>
          <w:ilvl w:val="0"/>
          <w:numId w:val="3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stop using the Service before the end of your billing period.</w:t>
      </w:r>
    </w:p>
    <w:p w14:paraId="4892A538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4.4 </w:t>
      </w:r>
      <w:r w:rsidRPr="00732D7A">
        <w:rPr>
          <w:rFonts w:ascii="Arial" w:hAnsi="Arial" w:cs="Arial"/>
          <w:b/>
          <w:bCs/>
          <w:lang w:val="en-US"/>
        </w:rPr>
        <w:t>Plan upgrades.</w:t>
      </w:r>
    </w:p>
    <w:p w14:paraId="134BCAF4" w14:textId="339A7BF8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If you upgrade to a higher plan (e.g. from monthly to annual, or to a higher tier):</w:t>
      </w:r>
    </w:p>
    <w:p w14:paraId="5DB59FBF" w14:textId="77777777" w:rsidR="00732D7A" w:rsidRPr="00732D7A" w:rsidRDefault="00732D7A" w:rsidP="00732D7A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any upgrade charges are normally </w:t>
      </w:r>
      <w:r w:rsidRPr="00732D7A">
        <w:rPr>
          <w:rFonts w:ascii="Arial" w:hAnsi="Arial" w:cs="Arial"/>
          <w:b/>
          <w:bCs/>
          <w:lang w:val="en-US"/>
        </w:rPr>
        <w:t>payable immediately</w:t>
      </w:r>
      <w:r w:rsidRPr="00732D7A">
        <w:rPr>
          <w:rFonts w:ascii="Arial" w:hAnsi="Arial" w:cs="Arial"/>
          <w:lang w:val="en-US"/>
        </w:rPr>
        <w:t>; and</w:t>
      </w:r>
    </w:p>
    <w:p w14:paraId="1BBE4991" w14:textId="77777777" w:rsidR="00732D7A" w:rsidRPr="00732D7A" w:rsidRDefault="00732D7A" w:rsidP="00732D7A">
      <w:pPr>
        <w:numPr>
          <w:ilvl w:val="0"/>
          <w:numId w:val="4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we do not provide refunds for the unused portion of the previous plan, unless mandated by local law.</w:t>
      </w:r>
    </w:p>
    <w:p w14:paraId="4EE448F3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5. Credits and One-Off Purchases</w:t>
      </w:r>
    </w:p>
    <w:p w14:paraId="7618CB88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5.1 </w:t>
      </w:r>
      <w:r w:rsidRPr="00732D7A">
        <w:rPr>
          <w:rFonts w:ascii="Arial" w:hAnsi="Arial" w:cs="Arial"/>
          <w:b/>
          <w:bCs/>
          <w:lang w:val="en-US"/>
        </w:rPr>
        <w:t>Non-refundable Credits.</w:t>
      </w:r>
    </w:p>
    <w:p w14:paraId="26CF7CE7" w14:textId="3CD9442A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Unless this Policy or applicable law expressly provides otherwise:</w:t>
      </w:r>
    </w:p>
    <w:p w14:paraId="00F76F9B" w14:textId="77777777" w:rsidR="00732D7A" w:rsidRPr="00732D7A" w:rsidRDefault="00732D7A" w:rsidP="00732D7A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purchased Credits, add-ons, and other One-off Purchases are </w:t>
      </w:r>
      <w:proofErr w:type="gramStart"/>
      <w:r w:rsidRPr="00732D7A">
        <w:rPr>
          <w:rFonts w:ascii="Arial" w:hAnsi="Arial" w:cs="Arial"/>
          <w:b/>
          <w:bCs/>
          <w:lang w:val="en-US"/>
        </w:rPr>
        <w:t>non-refundable</w:t>
      </w:r>
      <w:r w:rsidRPr="00732D7A">
        <w:rPr>
          <w:rFonts w:ascii="Arial" w:hAnsi="Arial" w:cs="Arial"/>
          <w:lang w:val="en-US"/>
        </w:rPr>
        <w:t>;</w:t>
      </w:r>
      <w:proofErr w:type="gramEnd"/>
    </w:p>
    <w:p w14:paraId="2F813DF0" w14:textId="77777777" w:rsidR="00732D7A" w:rsidRPr="00732D7A" w:rsidRDefault="00732D7A" w:rsidP="00732D7A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unused Credits </w:t>
      </w:r>
      <w:r w:rsidRPr="00732D7A">
        <w:rPr>
          <w:rFonts w:ascii="Arial" w:hAnsi="Arial" w:cs="Arial"/>
          <w:b/>
          <w:bCs/>
          <w:lang w:val="en-US"/>
        </w:rPr>
        <w:t>expire</w:t>
      </w:r>
      <w:r w:rsidRPr="00732D7A">
        <w:rPr>
          <w:rFonts w:ascii="Arial" w:hAnsi="Arial" w:cs="Arial"/>
          <w:lang w:val="en-US"/>
        </w:rPr>
        <w:t xml:space="preserve"> as described in the Terms &amp; Conditions or product </w:t>
      </w:r>
      <w:proofErr w:type="gramStart"/>
      <w:r w:rsidRPr="00732D7A">
        <w:rPr>
          <w:rFonts w:ascii="Arial" w:hAnsi="Arial" w:cs="Arial"/>
          <w:lang w:val="en-US"/>
        </w:rPr>
        <w:t>documentation;</w:t>
      </w:r>
      <w:proofErr w:type="gramEnd"/>
    </w:p>
    <w:p w14:paraId="0C31F59C" w14:textId="77777777" w:rsidR="00732D7A" w:rsidRPr="00732D7A" w:rsidRDefault="00732D7A" w:rsidP="00732D7A">
      <w:pPr>
        <w:numPr>
          <w:ilvl w:val="0"/>
          <w:numId w:val="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Credits have </w:t>
      </w:r>
      <w:r w:rsidRPr="00732D7A">
        <w:rPr>
          <w:rFonts w:ascii="Arial" w:hAnsi="Arial" w:cs="Arial"/>
          <w:b/>
          <w:bCs/>
          <w:lang w:val="en-US"/>
        </w:rPr>
        <w:t>no cash value</w:t>
      </w:r>
      <w:r w:rsidRPr="00732D7A">
        <w:rPr>
          <w:rFonts w:ascii="Arial" w:hAnsi="Arial" w:cs="Arial"/>
          <w:lang w:val="en-US"/>
        </w:rPr>
        <w:t>, are not legal tender, and cannot be exchanged for cash or refunds.</w:t>
      </w:r>
    </w:p>
    <w:p w14:paraId="667C985E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5.2 </w:t>
      </w:r>
      <w:r w:rsidRPr="00732D7A">
        <w:rPr>
          <w:rFonts w:ascii="Arial" w:hAnsi="Arial" w:cs="Arial"/>
          <w:b/>
          <w:bCs/>
          <w:lang w:val="en-US"/>
        </w:rPr>
        <w:t>Promotional or bonus Credits.</w:t>
      </w:r>
    </w:p>
    <w:p w14:paraId="73A82358" w14:textId="30451D2A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Any free, promotional, or bonus Credits we grant:</w:t>
      </w:r>
    </w:p>
    <w:p w14:paraId="1460DBF9" w14:textId="77777777" w:rsidR="00732D7A" w:rsidRPr="00732D7A" w:rsidRDefault="00732D7A" w:rsidP="00732D7A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may be subject to additional conditions (e.g. shorter expiry dates); and</w:t>
      </w:r>
    </w:p>
    <w:p w14:paraId="62E39807" w14:textId="77777777" w:rsidR="00732D7A" w:rsidRPr="00732D7A" w:rsidRDefault="00732D7A" w:rsidP="00732D7A">
      <w:pPr>
        <w:numPr>
          <w:ilvl w:val="0"/>
          <w:numId w:val="6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are never refundable or redeemable for cash.</w:t>
      </w:r>
    </w:p>
    <w:p w14:paraId="14027E18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6. Cooling-Off &amp; Withdrawal Rights (EEA/UK Consumers)</w:t>
      </w:r>
    </w:p>
    <w:p w14:paraId="5024BF36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6.1 </w:t>
      </w:r>
      <w:r w:rsidRPr="00732D7A">
        <w:rPr>
          <w:rFonts w:ascii="Arial" w:hAnsi="Arial" w:cs="Arial"/>
          <w:b/>
          <w:bCs/>
          <w:lang w:val="en-US"/>
        </w:rPr>
        <w:t>Digital content and 14-day cooling-off.</w:t>
      </w:r>
    </w:p>
    <w:p w14:paraId="3EAC200E" w14:textId="54EE2C42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If you are a </w:t>
      </w:r>
      <w:r w:rsidRPr="00732D7A">
        <w:rPr>
          <w:rFonts w:ascii="Arial" w:hAnsi="Arial" w:cs="Arial"/>
          <w:b/>
          <w:bCs/>
          <w:lang w:val="en-US"/>
        </w:rPr>
        <w:t>consumer</w:t>
      </w:r>
      <w:r w:rsidRPr="00732D7A">
        <w:rPr>
          <w:rFonts w:ascii="Arial" w:hAnsi="Arial" w:cs="Arial"/>
          <w:lang w:val="en-US"/>
        </w:rPr>
        <w:t xml:space="preserve"> residing in the </w:t>
      </w:r>
      <w:r w:rsidRPr="00732D7A">
        <w:rPr>
          <w:rFonts w:ascii="Arial" w:hAnsi="Arial" w:cs="Arial"/>
          <w:b/>
          <w:bCs/>
          <w:lang w:val="en-US"/>
        </w:rPr>
        <w:t>UK or European Economic Area (EEA)</w:t>
      </w:r>
      <w:r w:rsidRPr="00732D7A">
        <w:rPr>
          <w:rFonts w:ascii="Arial" w:hAnsi="Arial" w:cs="Arial"/>
          <w:lang w:val="en-US"/>
        </w:rPr>
        <w:t xml:space="preserve"> and you purchase digital content or a digital service online, you may have a </w:t>
      </w:r>
      <w:r w:rsidRPr="00732D7A">
        <w:rPr>
          <w:rFonts w:ascii="Arial" w:hAnsi="Arial" w:cs="Arial"/>
          <w:b/>
          <w:bCs/>
          <w:lang w:val="en-US"/>
        </w:rPr>
        <w:t>14-day cooling-off period</w:t>
      </w:r>
      <w:r w:rsidRPr="00732D7A">
        <w:rPr>
          <w:rFonts w:ascii="Arial" w:hAnsi="Arial" w:cs="Arial"/>
          <w:lang w:val="en-US"/>
        </w:rPr>
        <w:t xml:space="preserve"> under applicable consumer laws (e.g. UK Consumer Contracts Regulations and EU Consumer Rights Directive / Digital Content Directive).</w:t>
      </w:r>
    </w:p>
    <w:p w14:paraId="1B96871A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6.2 </w:t>
      </w:r>
      <w:r w:rsidRPr="00732D7A">
        <w:rPr>
          <w:rFonts w:ascii="Arial" w:hAnsi="Arial" w:cs="Arial"/>
          <w:b/>
          <w:bCs/>
          <w:lang w:val="en-US"/>
        </w:rPr>
        <w:t>Immediate access and waiver of right to withdraw.</w:t>
      </w:r>
    </w:p>
    <w:p w14:paraId="6C56A1E9" w14:textId="2CC84F4A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When you sign up for a Paid Plan or purchase Credits, you:</w:t>
      </w:r>
    </w:p>
    <w:p w14:paraId="528E45E7" w14:textId="77777777" w:rsidR="00732D7A" w:rsidRPr="00732D7A" w:rsidRDefault="00732D7A" w:rsidP="00732D7A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request immediate access</w:t>
      </w:r>
      <w:r w:rsidRPr="00732D7A">
        <w:rPr>
          <w:rFonts w:ascii="Arial" w:hAnsi="Arial" w:cs="Arial"/>
          <w:lang w:val="en-US"/>
        </w:rPr>
        <w:t xml:space="preserve"> to the digital content and/or digital service; and</w:t>
      </w:r>
    </w:p>
    <w:p w14:paraId="371C9C3D" w14:textId="77777777" w:rsidR="00732D7A" w:rsidRPr="00732D7A" w:rsidRDefault="00732D7A" w:rsidP="00732D7A">
      <w:pPr>
        <w:numPr>
          <w:ilvl w:val="0"/>
          <w:numId w:val="7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lastRenderedPageBreak/>
        <w:t xml:space="preserve">acknowledge that </w:t>
      </w:r>
      <w:r w:rsidRPr="00732D7A">
        <w:rPr>
          <w:rFonts w:ascii="Arial" w:hAnsi="Arial" w:cs="Arial"/>
          <w:b/>
          <w:bCs/>
          <w:lang w:val="en-US"/>
        </w:rPr>
        <w:t>once we begin to provide the Service (e.g. by granting access to Paid features or Credits, or by starting generation), you may lose your right to withdraw</w:t>
      </w:r>
      <w:r w:rsidRPr="00732D7A">
        <w:rPr>
          <w:rFonts w:ascii="Arial" w:hAnsi="Arial" w:cs="Arial"/>
          <w:lang w:val="en-US"/>
        </w:rPr>
        <w:t xml:space="preserve"> in relation to content already supplied.</w:t>
      </w:r>
    </w:p>
    <w:p w14:paraId="5FA2AA86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This means that:</w:t>
      </w:r>
    </w:p>
    <w:p w14:paraId="7E74B2C3" w14:textId="77777777" w:rsidR="00732D7A" w:rsidRPr="00732D7A" w:rsidRDefault="00732D7A" w:rsidP="00732D7A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if you have </w:t>
      </w:r>
      <w:r w:rsidRPr="00732D7A">
        <w:rPr>
          <w:rFonts w:ascii="Arial" w:hAnsi="Arial" w:cs="Arial"/>
          <w:b/>
          <w:bCs/>
          <w:lang w:val="en-US"/>
        </w:rPr>
        <w:t>started using</w:t>
      </w:r>
      <w:r w:rsidRPr="00732D7A">
        <w:rPr>
          <w:rFonts w:ascii="Arial" w:hAnsi="Arial" w:cs="Arial"/>
          <w:lang w:val="en-US"/>
        </w:rPr>
        <w:t xml:space="preserve"> the Service (e.g. logged into the Paid Plan, used Credits, or generated Outputs) within the 14-day period, we are entitled to </w:t>
      </w:r>
      <w:r w:rsidRPr="00732D7A">
        <w:rPr>
          <w:rFonts w:ascii="Arial" w:hAnsi="Arial" w:cs="Arial"/>
          <w:b/>
          <w:bCs/>
          <w:lang w:val="en-US"/>
        </w:rPr>
        <w:t>withhold or reduce any refund</w:t>
      </w:r>
      <w:r w:rsidRPr="00732D7A">
        <w:rPr>
          <w:rFonts w:ascii="Arial" w:hAnsi="Arial" w:cs="Arial"/>
          <w:lang w:val="en-US"/>
        </w:rPr>
        <w:t xml:space="preserve"> to reflect the value of the service already provided; and</w:t>
      </w:r>
    </w:p>
    <w:p w14:paraId="5DFAEC1B" w14:textId="77777777" w:rsidR="00732D7A" w:rsidRPr="00732D7A" w:rsidRDefault="00732D7A" w:rsidP="00732D7A">
      <w:pPr>
        <w:numPr>
          <w:ilvl w:val="0"/>
          <w:numId w:val="8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where we have fully performed the contract (e.g. all Credits or digital content have been supplied and used), your withdrawal right no longer applies to that portion.</w:t>
      </w:r>
    </w:p>
    <w:p w14:paraId="6CEFABE4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6.3 </w:t>
      </w:r>
      <w:r w:rsidRPr="00732D7A">
        <w:rPr>
          <w:rFonts w:ascii="Arial" w:hAnsi="Arial" w:cs="Arial"/>
          <w:b/>
          <w:bCs/>
          <w:lang w:val="en-US"/>
        </w:rPr>
        <w:t>If you have not yet used the Service.</w:t>
      </w:r>
    </w:p>
    <w:p w14:paraId="7E40BF04" w14:textId="78C9B34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If you are an EEA/UK consumer and have </w:t>
      </w:r>
      <w:r w:rsidRPr="00732D7A">
        <w:rPr>
          <w:rFonts w:ascii="Arial" w:hAnsi="Arial" w:cs="Arial"/>
          <w:b/>
          <w:bCs/>
          <w:lang w:val="en-US"/>
        </w:rPr>
        <w:t>not used the Service at all</w:t>
      </w:r>
      <w:r w:rsidRPr="00732D7A">
        <w:rPr>
          <w:rFonts w:ascii="Arial" w:hAnsi="Arial" w:cs="Arial"/>
          <w:lang w:val="en-US"/>
        </w:rPr>
        <w:t xml:space="preserve"> (no log-in to Paid features and no Credits used), you may be entitled to a </w:t>
      </w:r>
      <w:r w:rsidRPr="00732D7A">
        <w:rPr>
          <w:rFonts w:ascii="Arial" w:hAnsi="Arial" w:cs="Arial"/>
          <w:b/>
          <w:bCs/>
          <w:lang w:val="en-US"/>
        </w:rPr>
        <w:t>full refund</w:t>
      </w:r>
      <w:r w:rsidRPr="00732D7A">
        <w:rPr>
          <w:rFonts w:ascii="Arial" w:hAnsi="Arial" w:cs="Arial"/>
          <w:lang w:val="en-US"/>
        </w:rPr>
        <w:t xml:space="preserve"> if you notify us within 14 days of purchase. We may ask for reasonable confirmation that no use has occurred.</w:t>
      </w:r>
    </w:p>
    <w:p w14:paraId="62972B7F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7. Technical Issues &amp; Service Problems</w:t>
      </w:r>
    </w:p>
    <w:p w14:paraId="09D0E8BA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7.1 </w:t>
      </w:r>
      <w:r w:rsidRPr="00732D7A">
        <w:rPr>
          <w:rFonts w:ascii="Arial" w:hAnsi="Arial" w:cs="Arial"/>
          <w:b/>
          <w:bCs/>
          <w:lang w:val="en-US"/>
        </w:rPr>
        <w:t>Temporary outages or slow performance.</w:t>
      </w:r>
    </w:p>
    <w:p w14:paraId="5C6CA311" w14:textId="41A248D5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Internet-based services may occasionally experience outages, degradation, or other technical issues. Short-term or minor disruptions do </w:t>
      </w:r>
      <w:r w:rsidRPr="00732D7A">
        <w:rPr>
          <w:rFonts w:ascii="Arial" w:hAnsi="Arial" w:cs="Arial"/>
          <w:b/>
          <w:bCs/>
          <w:lang w:val="en-US"/>
        </w:rPr>
        <w:t>not</w:t>
      </w:r>
      <w:r w:rsidRPr="00732D7A">
        <w:rPr>
          <w:rFonts w:ascii="Arial" w:hAnsi="Arial" w:cs="Arial"/>
          <w:lang w:val="en-US"/>
        </w:rPr>
        <w:t xml:space="preserve"> normally entitle you to a refund.</w:t>
      </w:r>
    </w:p>
    <w:p w14:paraId="06485468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7.2 </w:t>
      </w:r>
      <w:r w:rsidRPr="00732D7A">
        <w:rPr>
          <w:rFonts w:ascii="Arial" w:hAnsi="Arial" w:cs="Arial"/>
          <w:b/>
          <w:bCs/>
          <w:lang w:val="en-US"/>
        </w:rPr>
        <w:t>Material defects.</w:t>
      </w:r>
    </w:p>
    <w:p w14:paraId="4EB8ADA6" w14:textId="2E7CD6C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If you experience a </w:t>
      </w:r>
      <w:r w:rsidRPr="00732D7A">
        <w:rPr>
          <w:rFonts w:ascii="Arial" w:hAnsi="Arial" w:cs="Arial"/>
          <w:b/>
          <w:bCs/>
          <w:lang w:val="en-US"/>
        </w:rPr>
        <w:t>persistent, material problem</w:t>
      </w:r>
      <w:r w:rsidRPr="00732D7A">
        <w:rPr>
          <w:rFonts w:ascii="Arial" w:hAnsi="Arial" w:cs="Arial"/>
          <w:lang w:val="en-US"/>
        </w:rPr>
        <w:t xml:space="preserve"> with the Service that:</w:t>
      </w:r>
    </w:p>
    <w:p w14:paraId="1DEA976B" w14:textId="77777777" w:rsidR="00732D7A" w:rsidRPr="00732D7A" w:rsidRDefault="00732D7A" w:rsidP="00732D7A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is directly caused by </w:t>
      </w:r>
      <w:proofErr w:type="gramStart"/>
      <w:r w:rsidRPr="00732D7A">
        <w:rPr>
          <w:rFonts w:ascii="Arial" w:hAnsi="Arial" w:cs="Arial"/>
          <w:lang w:val="en-US"/>
        </w:rPr>
        <w:t>us;</w:t>
      </w:r>
      <w:proofErr w:type="gramEnd"/>
    </w:p>
    <w:p w14:paraId="4BBF9CBE" w14:textId="77777777" w:rsidR="00732D7A" w:rsidRPr="00732D7A" w:rsidRDefault="00732D7A" w:rsidP="00732D7A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substantially affects your ability to use Paid features; and</w:t>
      </w:r>
    </w:p>
    <w:p w14:paraId="10ECF9B2" w14:textId="77777777" w:rsidR="00732D7A" w:rsidRPr="00732D7A" w:rsidRDefault="00732D7A" w:rsidP="00732D7A">
      <w:pPr>
        <w:numPr>
          <w:ilvl w:val="0"/>
          <w:numId w:val="9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cannot be resolved within a reasonable time after you contact support,</w:t>
      </w:r>
    </w:p>
    <w:p w14:paraId="6E33DEE1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then, depending on the circumstances and your local laws, we may offer one or more of the following at our discretion:</w:t>
      </w:r>
    </w:p>
    <w:p w14:paraId="56FA46F0" w14:textId="77777777" w:rsidR="00732D7A" w:rsidRPr="00732D7A" w:rsidRDefault="00732D7A" w:rsidP="00732D7A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additional Credits or extension of your Subscription </w:t>
      </w:r>
      <w:proofErr w:type="gramStart"/>
      <w:r w:rsidRPr="00732D7A">
        <w:rPr>
          <w:rFonts w:ascii="Arial" w:hAnsi="Arial" w:cs="Arial"/>
          <w:lang w:val="en-US"/>
        </w:rPr>
        <w:t>period;</w:t>
      </w:r>
      <w:proofErr w:type="gramEnd"/>
    </w:p>
    <w:p w14:paraId="5A803FED" w14:textId="77777777" w:rsidR="00732D7A" w:rsidRPr="00732D7A" w:rsidRDefault="00732D7A" w:rsidP="00732D7A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partial refund; or</w:t>
      </w:r>
    </w:p>
    <w:p w14:paraId="05213FAB" w14:textId="77777777" w:rsidR="00732D7A" w:rsidRPr="00732D7A" w:rsidRDefault="00732D7A" w:rsidP="00732D7A">
      <w:pPr>
        <w:numPr>
          <w:ilvl w:val="0"/>
          <w:numId w:val="10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in exceptional cases, full refund for the affected billing period.</w:t>
      </w:r>
    </w:p>
    <w:p w14:paraId="28A50747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7.3 </w:t>
      </w:r>
      <w:r w:rsidRPr="00732D7A">
        <w:rPr>
          <w:rFonts w:ascii="Arial" w:hAnsi="Arial" w:cs="Arial"/>
          <w:b/>
          <w:bCs/>
          <w:lang w:val="en-US"/>
        </w:rPr>
        <w:t>Issues due to your environment.</w:t>
      </w:r>
    </w:p>
    <w:p w14:paraId="67942B0E" w14:textId="1FDAD188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We are </w:t>
      </w:r>
      <w:r w:rsidRPr="00732D7A">
        <w:rPr>
          <w:rFonts w:ascii="Arial" w:hAnsi="Arial" w:cs="Arial"/>
          <w:b/>
          <w:bCs/>
          <w:lang w:val="en-US"/>
        </w:rPr>
        <w:t>not</w:t>
      </w:r>
      <w:r w:rsidRPr="00732D7A">
        <w:rPr>
          <w:rFonts w:ascii="Arial" w:hAnsi="Arial" w:cs="Arial"/>
          <w:lang w:val="en-US"/>
        </w:rPr>
        <w:t xml:space="preserve"> responsible for issues caused by:</w:t>
      </w:r>
    </w:p>
    <w:p w14:paraId="3A44B12C" w14:textId="77777777" w:rsidR="00732D7A" w:rsidRPr="00732D7A" w:rsidRDefault="00732D7A" w:rsidP="00732D7A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your internet connection or </w:t>
      </w:r>
      <w:proofErr w:type="gramStart"/>
      <w:r w:rsidRPr="00732D7A">
        <w:rPr>
          <w:rFonts w:ascii="Arial" w:hAnsi="Arial" w:cs="Arial"/>
          <w:lang w:val="en-US"/>
        </w:rPr>
        <w:t>network;</w:t>
      </w:r>
      <w:proofErr w:type="gramEnd"/>
    </w:p>
    <w:p w14:paraId="784DACD6" w14:textId="77777777" w:rsidR="00732D7A" w:rsidRPr="00732D7A" w:rsidRDefault="00732D7A" w:rsidP="00732D7A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your device hardware, browser, or </w:t>
      </w:r>
      <w:proofErr w:type="gramStart"/>
      <w:r w:rsidRPr="00732D7A">
        <w:rPr>
          <w:rFonts w:ascii="Arial" w:hAnsi="Arial" w:cs="Arial"/>
          <w:lang w:val="en-US"/>
        </w:rPr>
        <w:t>operating system;</w:t>
      </w:r>
      <w:proofErr w:type="gramEnd"/>
    </w:p>
    <w:p w14:paraId="56EC955D" w14:textId="77777777" w:rsidR="00732D7A" w:rsidRPr="00732D7A" w:rsidRDefault="00732D7A" w:rsidP="00732D7A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incompatibility with third-party tools, plug-ins, or settings; or</w:t>
      </w:r>
    </w:p>
    <w:p w14:paraId="4D2AE1EF" w14:textId="77777777" w:rsidR="00732D7A" w:rsidRPr="00732D7A" w:rsidRDefault="00732D7A" w:rsidP="00732D7A">
      <w:pPr>
        <w:numPr>
          <w:ilvl w:val="0"/>
          <w:numId w:val="11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misuse of the Service contrary to our Terms &amp; Conditions.</w:t>
      </w:r>
    </w:p>
    <w:p w14:paraId="5136E92E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8. Misuse, Fraud &amp; Breach of Terms</w:t>
      </w:r>
    </w:p>
    <w:p w14:paraId="6732A972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8.1 </w:t>
      </w:r>
      <w:r w:rsidRPr="00732D7A">
        <w:rPr>
          <w:rFonts w:ascii="Arial" w:hAnsi="Arial" w:cs="Arial"/>
          <w:b/>
          <w:bCs/>
          <w:lang w:val="en-US"/>
        </w:rPr>
        <w:t>Violations of Terms.</w:t>
      </w:r>
    </w:p>
    <w:p w14:paraId="429C7935" w14:textId="5E150376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lastRenderedPageBreak/>
        <w:t>If we suspend or terminate your Account due to:</w:t>
      </w:r>
    </w:p>
    <w:p w14:paraId="07E2AFFD" w14:textId="77777777" w:rsidR="00732D7A" w:rsidRPr="00732D7A" w:rsidRDefault="00732D7A" w:rsidP="00732D7A">
      <w:pPr>
        <w:numPr>
          <w:ilvl w:val="0"/>
          <w:numId w:val="12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breach of our </w:t>
      </w:r>
      <w:r w:rsidRPr="00732D7A">
        <w:rPr>
          <w:rFonts w:ascii="Arial" w:hAnsi="Arial" w:cs="Arial"/>
          <w:b/>
          <w:bCs/>
          <w:lang w:val="en-US"/>
        </w:rPr>
        <w:t>Terms &amp; Conditions</w:t>
      </w:r>
      <w:r w:rsidRPr="00732D7A">
        <w:rPr>
          <w:rFonts w:ascii="Arial" w:hAnsi="Arial" w:cs="Arial"/>
          <w:lang w:val="en-US"/>
        </w:rPr>
        <w:t>, Acceptable Use Policy, or this Policy; or</w:t>
      </w:r>
    </w:p>
    <w:p w14:paraId="1E862633" w14:textId="77777777" w:rsidR="00732D7A" w:rsidRPr="00732D7A" w:rsidRDefault="00732D7A" w:rsidP="00732D7A">
      <w:pPr>
        <w:numPr>
          <w:ilvl w:val="0"/>
          <w:numId w:val="12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fraudulent or abusive </w:t>
      </w:r>
      <w:proofErr w:type="spellStart"/>
      <w:r w:rsidRPr="00732D7A">
        <w:rPr>
          <w:rFonts w:ascii="Arial" w:hAnsi="Arial" w:cs="Arial"/>
          <w:lang w:val="en-US"/>
        </w:rPr>
        <w:t>behaviour</w:t>
      </w:r>
      <w:proofErr w:type="spellEnd"/>
      <w:r w:rsidRPr="00732D7A">
        <w:rPr>
          <w:rFonts w:ascii="Arial" w:hAnsi="Arial" w:cs="Arial"/>
          <w:lang w:val="en-US"/>
        </w:rPr>
        <w:t>,</w:t>
      </w:r>
    </w:p>
    <w:p w14:paraId="1B74293A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you are </w:t>
      </w:r>
      <w:r w:rsidRPr="00732D7A">
        <w:rPr>
          <w:rFonts w:ascii="Arial" w:hAnsi="Arial" w:cs="Arial"/>
          <w:b/>
          <w:bCs/>
          <w:lang w:val="en-US"/>
        </w:rPr>
        <w:t>not entitled to any refund</w:t>
      </w:r>
      <w:r w:rsidRPr="00732D7A">
        <w:rPr>
          <w:rFonts w:ascii="Arial" w:hAnsi="Arial" w:cs="Arial"/>
          <w:lang w:val="en-US"/>
        </w:rPr>
        <w:t>, and we may retain amounts already paid to cover damages or costs incurred.</w:t>
      </w:r>
    </w:p>
    <w:p w14:paraId="6D4958C5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8.2 </w:t>
      </w:r>
      <w:r w:rsidRPr="00732D7A">
        <w:rPr>
          <w:rFonts w:ascii="Arial" w:hAnsi="Arial" w:cs="Arial"/>
          <w:b/>
          <w:bCs/>
          <w:lang w:val="en-US"/>
        </w:rPr>
        <w:t>Fraudulent payments.</w:t>
      </w:r>
    </w:p>
    <w:p w14:paraId="525E6079" w14:textId="1D9B639E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If we detect or reasonably suspect </w:t>
      </w:r>
      <w:r w:rsidRPr="00732D7A">
        <w:rPr>
          <w:rFonts w:ascii="Arial" w:hAnsi="Arial" w:cs="Arial"/>
          <w:b/>
          <w:bCs/>
          <w:lang w:val="en-US"/>
        </w:rPr>
        <w:t>fraudulent payments</w:t>
      </w:r>
      <w:r w:rsidRPr="00732D7A">
        <w:rPr>
          <w:rFonts w:ascii="Arial" w:hAnsi="Arial" w:cs="Arial"/>
          <w:lang w:val="en-US"/>
        </w:rPr>
        <w:t>, stolen payment methods, or disputed/</w:t>
      </w:r>
      <w:proofErr w:type="spellStart"/>
      <w:r w:rsidRPr="00732D7A">
        <w:rPr>
          <w:rFonts w:ascii="Arial" w:hAnsi="Arial" w:cs="Arial"/>
          <w:lang w:val="en-US"/>
        </w:rPr>
        <w:t>unauthorised</w:t>
      </w:r>
      <w:proofErr w:type="spellEnd"/>
      <w:r w:rsidRPr="00732D7A">
        <w:rPr>
          <w:rFonts w:ascii="Arial" w:hAnsi="Arial" w:cs="Arial"/>
          <w:lang w:val="en-US"/>
        </w:rPr>
        <w:t xml:space="preserve"> charges, we may:</w:t>
      </w:r>
    </w:p>
    <w:p w14:paraId="09A7E9F6" w14:textId="77777777" w:rsidR="00732D7A" w:rsidRPr="00732D7A" w:rsidRDefault="00732D7A" w:rsidP="00732D7A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suspend or terminate the </w:t>
      </w:r>
      <w:proofErr w:type="gramStart"/>
      <w:r w:rsidRPr="00732D7A">
        <w:rPr>
          <w:rFonts w:ascii="Arial" w:hAnsi="Arial" w:cs="Arial"/>
          <w:lang w:val="en-US"/>
        </w:rPr>
        <w:t>Account;</w:t>
      </w:r>
      <w:proofErr w:type="gramEnd"/>
    </w:p>
    <w:p w14:paraId="09C73A58" w14:textId="77777777" w:rsidR="00732D7A" w:rsidRPr="00732D7A" w:rsidRDefault="00732D7A" w:rsidP="00732D7A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block access to or use of Credits; and</w:t>
      </w:r>
    </w:p>
    <w:p w14:paraId="3B15E962" w14:textId="77777777" w:rsidR="00732D7A" w:rsidRPr="00732D7A" w:rsidRDefault="00732D7A" w:rsidP="00732D7A">
      <w:pPr>
        <w:numPr>
          <w:ilvl w:val="0"/>
          <w:numId w:val="13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cooperate with payment providers, relevant platforms, and/or law enforcement.</w:t>
      </w:r>
    </w:p>
    <w:p w14:paraId="700CD4FB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9. Chargebacks &amp; Disputes</w:t>
      </w:r>
    </w:p>
    <w:p w14:paraId="65B7E296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9.1 </w:t>
      </w:r>
      <w:r w:rsidRPr="00732D7A">
        <w:rPr>
          <w:rFonts w:ascii="Arial" w:hAnsi="Arial" w:cs="Arial"/>
          <w:b/>
          <w:bCs/>
          <w:lang w:val="en-US"/>
        </w:rPr>
        <w:t>Talk to us first.</w:t>
      </w:r>
    </w:p>
    <w:p w14:paraId="3753A62F" w14:textId="2021A652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If you believe a charge is incorrect, please </w:t>
      </w:r>
      <w:r w:rsidRPr="00732D7A">
        <w:rPr>
          <w:rFonts w:ascii="Arial" w:hAnsi="Arial" w:cs="Arial"/>
          <w:b/>
          <w:bCs/>
          <w:lang w:val="en-US"/>
        </w:rPr>
        <w:t>contact us first</w:t>
      </w:r>
      <w:r w:rsidRPr="00732D7A">
        <w:rPr>
          <w:rFonts w:ascii="Arial" w:hAnsi="Arial" w:cs="Arial"/>
          <w:lang w:val="en-US"/>
        </w:rPr>
        <w:t xml:space="preserve"> so we can investigate and, if appropriate, offer a correction or refund.</w:t>
      </w:r>
    </w:p>
    <w:p w14:paraId="73A718C7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9.2 </w:t>
      </w:r>
      <w:r w:rsidRPr="00732D7A">
        <w:rPr>
          <w:rFonts w:ascii="Arial" w:hAnsi="Arial" w:cs="Arial"/>
          <w:b/>
          <w:bCs/>
          <w:lang w:val="en-US"/>
        </w:rPr>
        <w:t>Unfounded chargebacks.</w:t>
      </w:r>
    </w:p>
    <w:p w14:paraId="1F1B1C70" w14:textId="5A7C7526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If you initiate a chargeback or payment dispute without valid grounds:</w:t>
      </w:r>
    </w:p>
    <w:p w14:paraId="6E1EB37A" w14:textId="77777777" w:rsidR="00732D7A" w:rsidRPr="00732D7A" w:rsidRDefault="00732D7A" w:rsidP="00732D7A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this may be treated as a </w:t>
      </w:r>
      <w:r w:rsidRPr="00732D7A">
        <w:rPr>
          <w:rFonts w:ascii="Arial" w:hAnsi="Arial" w:cs="Arial"/>
          <w:b/>
          <w:bCs/>
          <w:lang w:val="en-US"/>
        </w:rPr>
        <w:t xml:space="preserve">breach of the Terms &amp; </w:t>
      </w:r>
      <w:proofErr w:type="gramStart"/>
      <w:r w:rsidRPr="00732D7A">
        <w:rPr>
          <w:rFonts w:ascii="Arial" w:hAnsi="Arial" w:cs="Arial"/>
          <w:b/>
          <w:bCs/>
          <w:lang w:val="en-US"/>
        </w:rPr>
        <w:t>Conditions</w:t>
      </w:r>
      <w:r w:rsidRPr="00732D7A">
        <w:rPr>
          <w:rFonts w:ascii="Arial" w:hAnsi="Arial" w:cs="Arial"/>
          <w:lang w:val="en-US"/>
        </w:rPr>
        <w:t>;</w:t>
      </w:r>
      <w:proofErr w:type="gramEnd"/>
    </w:p>
    <w:p w14:paraId="2AD83167" w14:textId="77777777" w:rsidR="00732D7A" w:rsidRPr="00732D7A" w:rsidRDefault="00732D7A" w:rsidP="00732D7A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we may </w:t>
      </w:r>
      <w:r w:rsidRPr="00732D7A">
        <w:rPr>
          <w:rFonts w:ascii="Arial" w:hAnsi="Arial" w:cs="Arial"/>
          <w:b/>
          <w:bCs/>
          <w:lang w:val="en-US"/>
        </w:rPr>
        <w:t>suspend or terminate</w:t>
      </w:r>
      <w:r w:rsidRPr="00732D7A">
        <w:rPr>
          <w:rFonts w:ascii="Arial" w:hAnsi="Arial" w:cs="Arial"/>
          <w:lang w:val="en-US"/>
        </w:rPr>
        <w:t xml:space="preserve"> your Account; and</w:t>
      </w:r>
    </w:p>
    <w:p w14:paraId="42EC0D6A" w14:textId="77777777" w:rsidR="00732D7A" w:rsidRPr="00732D7A" w:rsidRDefault="00732D7A" w:rsidP="00732D7A">
      <w:pPr>
        <w:numPr>
          <w:ilvl w:val="0"/>
          <w:numId w:val="14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we reserve the right to </w:t>
      </w:r>
      <w:r w:rsidRPr="00732D7A">
        <w:rPr>
          <w:rFonts w:ascii="Arial" w:hAnsi="Arial" w:cs="Arial"/>
          <w:b/>
          <w:bCs/>
          <w:lang w:val="en-US"/>
        </w:rPr>
        <w:t>dispute</w:t>
      </w:r>
      <w:r w:rsidRPr="00732D7A">
        <w:rPr>
          <w:rFonts w:ascii="Arial" w:hAnsi="Arial" w:cs="Arial"/>
          <w:lang w:val="en-US"/>
        </w:rPr>
        <w:t xml:space="preserve"> the chargeback and provide evidence to the payment provider.</w:t>
      </w:r>
    </w:p>
    <w:p w14:paraId="3E69F199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10. How to Request a Refund</w:t>
      </w:r>
    </w:p>
    <w:p w14:paraId="0166430B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To request a refund that you believe you are entitled to under this Policy or applicable law, please:</w:t>
      </w:r>
    </w:p>
    <w:p w14:paraId="4B26A2E9" w14:textId="7D66A563" w:rsidR="00732D7A" w:rsidRPr="00732D7A" w:rsidRDefault="00732D7A" w:rsidP="00732D7A">
      <w:pPr>
        <w:numPr>
          <w:ilvl w:val="0"/>
          <w:numId w:val="1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Email </w:t>
      </w:r>
      <w:r>
        <w:rPr>
          <w:rFonts w:ascii="Arial" w:hAnsi="Arial" w:cs="Arial"/>
          <w:b/>
          <w:bCs/>
          <w:lang w:val="en-US"/>
        </w:rPr>
        <w:t>us</w:t>
      </w:r>
      <w:r w:rsidRPr="00732D7A">
        <w:rPr>
          <w:rFonts w:ascii="Arial" w:hAnsi="Arial" w:cs="Arial"/>
          <w:lang w:val="en-US"/>
        </w:rPr>
        <w:t xml:space="preserve"> from the address associated with your Account.</w:t>
      </w:r>
    </w:p>
    <w:p w14:paraId="24449B0A" w14:textId="77777777" w:rsidR="00732D7A" w:rsidRPr="00732D7A" w:rsidRDefault="00732D7A" w:rsidP="00732D7A">
      <w:pPr>
        <w:numPr>
          <w:ilvl w:val="0"/>
          <w:numId w:val="1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Include:</w:t>
      </w:r>
    </w:p>
    <w:p w14:paraId="76FC9E21" w14:textId="77777777" w:rsidR="00732D7A" w:rsidRPr="00732D7A" w:rsidRDefault="00732D7A" w:rsidP="00732D7A">
      <w:pPr>
        <w:numPr>
          <w:ilvl w:val="1"/>
          <w:numId w:val="1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your full </w:t>
      </w:r>
      <w:proofErr w:type="gramStart"/>
      <w:r w:rsidRPr="00732D7A">
        <w:rPr>
          <w:rFonts w:ascii="Arial" w:hAnsi="Arial" w:cs="Arial"/>
          <w:lang w:val="en-US"/>
        </w:rPr>
        <w:t>name;</w:t>
      </w:r>
      <w:proofErr w:type="gramEnd"/>
    </w:p>
    <w:p w14:paraId="544B4D7A" w14:textId="77777777" w:rsidR="00732D7A" w:rsidRPr="00732D7A" w:rsidRDefault="00732D7A" w:rsidP="00732D7A">
      <w:pPr>
        <w:numPr>
          <w:ilvl w:val="1"/>
          <w:numId w:val="1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the email used for your </w:t>
      </w:r>
      <w:proofErr w:type="gramStart"/>
      <w:r w:rsidRPr="00732D7A">
        <w:rPr>
          <w:rFonts w:ascii="Arial" w:hAnsi="Arial" w:cs="Arial"/>
          <w:lang w:val="en-US"/>
        </w:rPr>
        <w:t>Account;</w:t>
      </w:r>
      <w:proofErr w:type="gramEnd"/>
    </w:p>
    <w:p w14:paraId="67E813F7" w14:textId="77777777" w:rsidR="00732D7A" w:rsidRPr="00732D7A" w:rsidRDefault="00732D7A" w:rsidP="00732D7A">
      <w:pPr>
        <w:numPr>
          <w:ilvl w:val="1"/>
          <w:numId w:val="1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transaction details (date, amount, last 4 digits of card, or payment reference</w:t>
      </w:r>
      <w:proofErr w:type="gramStart"/>
      <w:r w:rsidRPr="00732D7A">
        <w:rPr>
          <w:rFonts w:ascii="Arial" w:hAnsi="Arial" w:cs="Arial"/>
          <w:lang w:val="en-US"/>
        </w:rPr>
        <w:t>);</w:t>
      </w:r>
      <w:proofErr w:type="gramEnd"/>
    </w:p>
    <w:p w14:paraId="4D52D1FB" w14:textId="77777777" w:rsidR="00732D7A" w:rsidRPr="00732D7A" w:rsidRDefault="00732D7A" w:rsidP="00732D7A">
      <w:pPr>
        <w:numPr>
          <w:ilvl w:val="1"/>
          <w:numId w:val="15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a clear explanation of why you are requesting a refund.</w:t>
      </w:r>
    </w:p>
    <w:p w14:paraId="7D4E6F8F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We may ask you for:</w:t>
      </w:r>
    </w:p>
    <w:p w14:paraId="451AB7EF" w14:textId="77777777" w:rsidR="00732D7A" w:rsidRPr="00732D7A" w:rsidRDefault="00732D7A" w:rsidP="00732D7A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proof of </w:t>
      </w:r>
      <w:proofErr w:type="gramStart"/>
      <w:r w:rsidRPr="00732D7A">
        <w:rPr>
          <w:rFonts w:ascii="Arial" w:hAnsi="Arial" w:cs="Arial"/>
          <w:lang w:val="en-US"/>
        </w:rPr>
        <w:t>purchase;</w:t>
      </w:r>
      <w:proofErr w:type="gramEnd"/>
    </w:p>
    <w:p w14:paraId="2D0F36C0" w14:textId="77777777" w:rsidR="00732D7A" w:rsidRPr="00732D7A" w:rsidRDefault="00732D7A" w:rsidP="00732D7A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additional information to verify your </w:t>
      </w:r>
      <w:proofErr w:type="gramStart"/>
      <w:r w:rsidRPr="00732D7A">
        <w:rPr>
          <w:rFonts w:ascii="Arial" w:hAnsi="Arial" w:cs="Arial"/>
          <w:lang w:val="en-US"/>
        </w:rPr>
        <w:t>identity;</w:t>
      </w:r>
      <w:proofErr w:type="gramEnd"/>
    </w:p>
    <w:p w14:paraId="3BB41EF2" w14:textId="77777777" w:rsidR="00732D7A" w:rsidRPr="00732D7A" w:rsidRDefault="00732D7A" w:rsidP="00732D7A">
      <w:pPr>
        <w:numPr>
          <w:ilvl w:val="0"/>
          <w:numId w:val="16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information on your use of the Service (e.g. number of generations, Credits used).</w:t>
      </w:r>
    </w:p>
    <w:p w14:paraId="0813F06D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lastRenderedPageBreak/>
        <w:t xml:space="preserve">We will review your request in good faith and respond as soon as reasonably possible. Where a refund is approved, we will process it using the </w:t>
      </w:r>
      <w:r w:rsidRPr="00732D7A">
        <w:rPr>
          <w:rFonts w:ascii="Arial" w:hAnsi="Arial" w:cs="Arial"/>
          <w:b/>
          <w:bCs/>
          <w:lang w:val="en-US"/>
        </w:rPr>
        <w:t>original payment method</w:t>
      </w:r>
      <w:r w:rsidRPr="00732D7A">
        <w:rPr>
          <w:rFonts w:ascii="Arial" w:hAnsi="Arial" w:cs="Arial"/>
          <w:lang w:val="en-US"/>
        </w:rPr>
        <w:t xml:space="preserve"> wherever possible. Processing times may depend on your bank or card issuer.</w:t>
      </w:r>
    </w:p>
    <w:p w14:paraId="6359449E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11. Enterprise &amp; Custom Agreements</w:t>
      </w:r>
    </w:p>
    <w:p w14:paraId="72AA4221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If you or your </w:t>
      </w:r>
      <w:proofErr w:type="spellStart"/>
      <w:r w:rsidRPr="00732D7A">
        <w:rPr>
          <w:rFonts w:ascii="Arial" w:hAnsi="Arial" w:cs="Arial"/>
          <w:lang w:val="en-US"/>
        </w:rPr>
        <w:t>organisation</w:t>
      </w:r>
      <w:proofErr w:type="spellEnd"/>
      <w:r w:rsidRPr="00732D7A">
        <w:rPr>
          <w:rFonts w:ascii="Arial" w:hAnsi="Arial" w:cs="Arial"/>
          <w:lang w:val="en-US"/>
        </w:rPr>
        <w:t xml:space="preserve"> use </w:t>
      </w:r>
      <w:proofErr w:type="spellStart"/>
      <w:r w:rsidRPr="00732D7A">
        <w:rPr>
          <w:rFonts w:ascii="Arial" w:hAnsi="Arial" w:cs="Arial"/>
          <w:lang w:val="en-US"/>
        </w:rPr>
        <w:t>Reelzilla</w:t>
      </w:r>
      <w:proofErr w:type="spellEnd"/>
      <w:r w:rsidRPr="00732D7A">
        <w:rPr>
          <w:rFonts w:ascii="Arial" w:hAnsi="Arial" w:cs="Arial"/>
          <w:lang w:val="en-US"/>
        </w:rPr>
        <w:t xml:space="preserve"> under a separate </w:t>
      </w:r>
      <w:r w:rsidRPr="00732D7A">
        <w:rPr>
          <w:rFonts w:ascii="Arial" w:hAnsi="Arial" w:cs="Arial"/>
          <w:b/>
          <w:bCs/>
          <w:lang w:val="en-US"/>
        </w:rPr>
        <w:t>enterprise</w:t>
      </w:r>
      <w:r w:rsidRPr="00732D7A">
        <w:rPr>
          <w:rFonts w:ascii="Arial" w:hAnsi="Arial" w:cs="Arial"/>
          <w:lang w:val="en-US"/>
        </w:rPr>
        <w:t xml:space="preserve">, </w:t>
      </w:r>
      <w:r w:rsidRPr="00732D7A">
        <w:rPr>
          <w:rFonts w:ascii="Arial" w:hAnsi="Arial" w:cs="Arial"/>
          <w:b/>
          <w:bCs/>
          <w:lang w:val="en-US"/>
        </w:rPr>
        <w:t>custom</w:t>
      </w:r>
      <w:r w:rsidRPr="00732D7A">
        <w:rPr>
          <w:rFonts w:ascii="Arial" w:hAnsi="Arial" w:cs="Arial"/>
          <w:lang w:val="en-US"/>
        </w:rPr>
        <w:t xml:space="preserve">, or </w:t>
      </w:r>
      <w:r w:rsidRPr="00732D7A">
        <w:rPr>
          <w:rFonts w:ascii="Arial" w:hAnsi="Arial" w:cs="Arial"/>
          <w:b/>
          <w:bCs/>
          <w:lang w:val="en-US"/>
        </w:rPr>
        <w:t>negotiated</w:t>
      </w:r>
      <w:r w:rsidRPr="00732D7A">
        <w:rPr>
          <w:rFonts w:ascii="Arial" w:hAnsi="Arial" w:cs="Arial"/>
          <w:lang w:val="en-US"/>
        </w:rPr>
        <w:t xml:space="preserve"> agreement, the </w:t>
      </w:r>
      <w:r w:rsidRPr="00732D7A">
        <w:rPr>
          <w:rFonts w:ascii="Arial" w:hAnsi="Arial" w:cs="Arial"/>
          <w:b/>
          <w:bCs/>
          <w:lang w:val="en-US"/>
        </w:rPr>
        <w:t>cancellation and refund terms in that agreement</w:t>
      </w:r>
      <w:r w:rsidRPr="00732D7A">
        <w:rPr>
          <w:rFonts w:ascii="Arial" w:hAnsi="Arial" w:cs="Arial"/>
          <w:lang w:val="en-US"/>
        </w:rPr>
        <w:t xml:space="preserve"> will prevail to the extent they differ from this Policy.</w:t>
      </w:r>
    </w:p>
    <w:p w14:paraId="100A26DD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12. Changes to This Policy</w:t>
      </w:r>
    </w:p>
    <w:p w14:paraId="70819E2F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We may update this Policy from time to time (for example, to reflect changes in our pricing models, the Service, or applicable law). When we do:</w:t>
      </w:r>
    </w:p>
    <w:p w14:paraId="379E703A" w14:textId="77777777" w:rsidR="00732D7A" w:rsidRPr="00732D7A" w:rsidRDefault="00732D7A" w:rsidP="00732D7A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 xml:space="preserve">we will update the </w:t>
      </w:r>
      <w:r w:rsidRPr="00732D7A">
        <w:rPr>
          <w:rFonts w:ascii="Arial" w:hAnsi="Arial" w:cs="Arial"/>
          <w:b/>
          <w:bCs/>
          <w:lang w:val="en-US"/>
        </w:rPr>
        <w:t>“Effective date”</w:t>
      </w:r>
      <w:r w:rsidRPr="00732D7A">
        <w:rPr>
          <w:rFonts w:ascii="Arial" w:hAnsi="Arial" w:cs="Arial"/>
          <w:lang w:val="en-US"/>
        </w:rPr>
        <w:t xml:space="preserve"> at the top; and</w:t>
      </w:r>
    </w:p>
    <w:p w14:paraId="54444459" w14:textId="77777777" w:rsidR="00732D7A" w:rsidRPr="00732D7A" w:rsidRDefault="00732D7A" w:rsidP="00732D7A">
      <w:pPr>
        <w:numPr>
          <w:ilvl w:val="0"/>
          <w:numId w:val="17"/>
        </w:num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if changes are material, we will provide additional notice (e.g. via email or in-product).</w:t>
      </w:r>
    </w:p>
    <w:p w14:paraId="59FEFE05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If you continue to use the Service after the updated Policy takes effect, you will be deemed to have accepted it.</w:t>
      </w:r>
    </w:p>
    <w:p w14:paraId="6322E3B3" w14:textId="77777777" w:rsidR="00732D7A" w:rsidRPr="00732D7A" w:rsidRDefault="00732D7A" w:rsidP="00732D7A">
      <w:pPr>
        <w:rPr>
          <w:rFonts w:ascii="Arial" w:hAnsi="Arial" w:cs="Arial"/>
          <w:b/>
          <w:bCs/>
          <w:lang w:val="en-US"/>
        </w:rPr>
      </w:pPr>
      <w:r w:rsidRPr="00732D7A">
        <w:rPr>
          <w:rFonts w:ascii="Arial" w:hAnsi="Arial" w:cs="Arial"/>
          <w:b/>
          <w:bCs/>
          <w:lang w:val="en-US"/>
        </w:rPr>
        <w:t>13. Contact Us</w:t>
      </w:r>
    </w:p>
    <w:p w14:paraId="4C86266A" w14:textId="77777777" w:rsidR="00732D7A" w:rsidRP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If you have questions about this Policy or our practices, please contact:</w:t>
      </w:r>
    </w:p>
    <w:p w14:paraId="68FD4DB6" w14:textId="77777777" w:rsidR="00732D7A" w:rsidRDefault="00732D7A" w:rsidP="00732D7A">
      <w:pPr>
        <w:rPr>
          <w:rFonts w:ascii="Arial" w:hAnsi="Arial" w:cs="Arial"/>
          <w:lang w:val="en-US"/>
        </w:rPr>
      </w:pPr>
      <w:proofErr w:type="spellStart"/>
      <w:r w:rsidRPr="00732D7A">
        <w:rPr>
          <w:rFonts w:ascii="Arial" w:hAnsi="Arial" w:cs="Arial"/>
          <w:b/>
          <w:bCs/>
          <w:lang w:val="en-US"/>
        </w:rPr>
        <w:t>Reelzilla</w:t>
      </w:r>
      <w:proofErr w:type="spellEnd"/>
      <w:r w:rsidRPr="00732D7A">
        <w:rPr>
          <w:rFonts w:ascii="Arial" w:hAnsi="Arial" w:cs="Arial"/>
          <w:b/>
          <w:bCs/>
          <w:lang w:val="en-US"/>
        </w:rPr>
        <w:t xml:space="preserve"> (ZEPHIRIX LTD)</w:t>
      </w:r>
    </w:p>
    <w:p w14:paraId="52B72E0D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International House, 10 Beaufort Court, Admirals Way</w:t>
      </w:r>
    </w:p>
    <w:p w14:paraId="25903D96" w14:textId="77777777" w:rsidR="00732D7A" w:rsidRDefault="00732D7A" w:rsidP="00732D7A">
      <w:pPr>
        <w:rPr>
          <w:rFonts w:ascii="Arial" w:hAnsi="Arial" w:cs="Arial"/>
          <w:lang w:val="en-US"/>
        </w:rPr>
      </w:pPr>
      <w:r w:rsidRPr="00732D7A">
        <w:rPr>
          <w:rFonts w:ascii="Arial" w:hAnsi="Arial" w:cs="Arial"/>
          <w:lang w:val="en-US"/>
        </w:rPr>
        <w:t>London, United Kingdom, E14 9XL</w:t>
      </w:r>
    </w:p>
    <w:p w14:paraId="517C88EC" w14:textId="4DB9D638" w:rsidR="00732D7A" w:rsidRPr="00732D7A" w:rsidRDefault="00732D7A" w:rsidP="00732D7A">
      <w:pPr>
        <w:rPr>
          <w:rFonts w:ascii="Arial" w:hAnsi="Arial" w:cs="Arial"/>
          <w:lang w:val="en-US"/>
        </w:rPr>
      </w:pPr>
      <w:r w:rsidRPr="00E177D8">
        <w:rPr>
          <w:rFonts w:ascii="Arial" w:hAnsi="Arial" w:cs="Arial"/>
          <w:lang w:val="en-US"/>
        </w:rPr>
        <w:t xml:space="preserve">Email: </w:t>
      </w:r>
      <w:proofErr w:type="spellStart"/>
      <w:r w:rsidR="00E177D8" w:rsidRPr="00E177D8">
        <w:rPr>
          <w:rFonts w:ascii="Arial" w:hAnsi="Arial" w:cs="Arial"/>
          <w:b/>
          <w:bCs/>
        </w:rPr>
        <w:t>support@reelzila.studio</w:t>
      </w:r>
      <w:proofErr w:type="spellEnd"/>
    </w:p>
    <w:p w14:paraId="7BA402F4" w14:textId="77777777" w:rsidR="009C6D8D" w:rsidRPr="00732D7A" w:rsidRDefault="009C6D8D">
      <w:pPr>
        <w:rPr>
          <w:rFonts w:ascii="Arial" w:hAnsi="Arial" w:cs="Arial"/>
          <w:lang w:val="en-US"/>
        </w:rPr>
      </w:pPr>
    </w:p>
    <w:sectPr w:rsidR="009C6D8D" w:rsidRPr="00732D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16B23"/>
    <w:multiLevelType w:val="multilevel"/>
    <w:tmpl w:val="E52E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B1304"/>
    <w:multiLevelType w:val="multilevel"/>
    <w:tmpl w:val="4BFE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1A0F9D"/>
    <w:multiLevelType w:val="multilevel"/>
    <w:tmpl w:val="456A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B112B"/>
    <w:multiLevelType w:val="multilevel"/>
    <w:tmpl w:val="943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B5C63"/>
    <w:multiLevelType w:val="multilevel"/>
    <w:tmpl w:val="337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600C4"/>
    <w:multiLevelType w:val="multilevel"/>
    <w:tmpl w:val="0C02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908CF"/>
    <w:multiLevelType w:val="multilevel"/>
    <w:tmpl w:val="61C6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5373F"/>
    <w:multiLevelType w:val="multilevel"/>
    <w:tmpl w:val="603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805271"/>
    <w:multiLevelType w:val="multilevel"/>
    <w:tmpl w:val="E8F2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611AD"/>
    <w:multiLevelType w:val="multilevel"/>
    <w:tmpl w:val="8BD0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342CD"/>
    <w:multiLevelType w:val="multilevel"/>
    <w:tmpl w:val="F5F8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C21EC"/>
    <w:multiLevelType w:val="multilevel"/>
    <w:tmpl w:val="2858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D40B1"/>
    <w:multiLevelType w:val="multilevel"/>
    <w:tmpl w:val="23C4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424BB"/>
    <w:multiLevelType w:val="multilevel"/>
    <w:tmpl w:val="811C6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A7F8D"/>
    <w:multiLevelType w:val="multilevel"/>
    <w:tmpl w:val="20CE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B10CC"/>
    <w:multiLevelType w:val="multilevel"/>
    <w:tmpl w:val="27C2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E4AD8"/>
    <w:multiLevelType w:val="multilevel"/>
    <w:tmpl w:val="10A8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8689">
    <w:abstractNumId w:val="15"/>
  </w:num>
  <w:num w:numId="2" w16cid:durableId="654837201">
    <w:abstractNumId w:val="13"/>
  </w:num>
  <w:num w:numId="3" w16cid:durableId="1282803319">
    <w:abstractNumId w:val="12"/>
  </w:num>
  <w:num w:numId="4" w16cid:durableId="1550461748">
    <w:abstractNumId w:val="6"/>
  </w:num>
  <w:num w:numId="5" w16cid:durableId="32460241">
    <w:abstractNumId w:val="4"/>
  </w:num>
  <w:num w:numId="6" w16cid:durableId="1807166719">
    <w:abstractNumId w:val="0"/>
  </w:num>
  <w:num w:numId="7" w16cid:durableId="2087222361">
    <w:abstractNumId w:val="16"/>
  </w:num>
  <w:num w:numId="8" w16cid:durableId="1248029810">
    <w:abstractNumId w:val="10"/>
  </w:num>
  <w:num w:numId="9" w16cid:durableId="216624292">
    <w:abstractNumId w:val="3"/>
  </w:num>
  <w:num w:numId="10" w16cid:durableId="44987978">
    <w:abstractNumId w:val="2"/>
  </w:num>
  <w:num w:numId="11" w16cid:durableId="55666927">
    <w:abstractNumId w:val="7"/>
  </w:num>
  <w:num w:numId="12" w16cid:durableId="617301252">
    <w:abstractNumId w:val="11"/>
  </w:num>
  <w:num w:numId="13" w16cid:durableId="959262670">
    <w:abstractNumId w:val="14"/>
  </w:num>
  <w:num w:numId="14" w16cid:durableId="859465201">
    <w:abstractNumId w:val="9"/>
  </w:num>
  <w:num w:numId="15" w16cid:durableId="1322154006">
    <w:abstractNumId w:val="1"/>
  </w:num>
  <w:num w:numId="16" w16cid:durableId="1169294933">
    <w:abstractNumId w:val="8"/>
  </w:num>
  <w:num w:numId="17" w16cid:durableId="1664356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ED5"/>
    <w:rsid w:val="00117ED5"/>
    <w:rsid w:val="00732D7A"/>
    <w:rsid w:val="009013BF"/>
    <w:rsid w:val="00941106"/>
    <w:rsid w:val="009C6D8D"/>
    <w:rsid w:val="00B46AEA"/>
    <w:rsid w:val="00CD6264"/>
    <w:rsid w:val="00E1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C0A8"/>
  <w15:chartTrackingRefBased/>
  <w15:docId w15:val="{B582D216-020B-4D3C-A04D-D39847E6A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0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99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00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1345</Words>
  <Characters>7670</Characters>
  <Application>Microsoft Office Word</Application>
  <DocSecurity>0</DocSecurity>
  <Lines>63</Lines>
  <Paragraphs>17</Paragraphs>
  <ScaleCrop>false</ScaleCrop>
  <Company/>
  <LinksUpToDate>false</LinksUpToDate>
  <CharactersWithSpaces>8998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 Dept</dc:creator>
  <cp:keywords/>
  <dc:description/>
  <cp:lastModifiedBy>Adrian Bizau</cp:lastModifiedBy>
  <cp:revision>3</cp:revision>
  <dcterms:created xsi:type="dcterms:W3CDTF">2025-11-19T12:08:00Z</dcterms:created>
  <dcterms:modified xsi:type="dcterms:W3CDTF">2025-12-12T09:33:00Z</dcterms:modified>
</cp:coreProperties>
</file>