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 IURII BASOV</w:t>
      </w:r>
    </w:p>
    <w:p>
      <w:pPr>
        <w:spacing w:after="0"/>
      </w:pPr>
      <w:r>
        <w:t>Email: basov.yo@gmail.com | LinkedIn: linkedin.com/in/basovi</w:t>
      </w:r>
    </w:p>
    <w:p>
      <w:pPr>
        <w:spacing w:after="0"/>
      </w:pPr>
      <w:r>
        <w:t>WhatsApp: +12518009809 | Profile: x.com/topco</w:t>
      </w:r>
    </w:p>
    <w:p>
      <w:pPr>
        <w:spacing w:after="0"/>
      </w:pPr>
      <w:r>
        <w:t>Location: Vienna, Austria (remote within Austria, open to relocation) | Need Visa Sponsorship</w:t>
      </w:r>
    </w:p>
    <w:p>
      <w:pPr>
        <w:spacing w:after="40"/>
      </w:pPr>
      <w:r>
        <w:t>Target Role: AI Software Engineer (m/f/d)</w:t>
      </w:r>
    </w:p>
    <w:p>
      <w:pPr>
        <w:spacing w:before="160" w:after="40"/>
      </w:pPr>
      <w:r>
        <w:rPr>
          <w:b/>
          <w:color w:val="1F3B5B"/>
          <w:sz w:val="26"/>
        </w:rPr>
        <w:t>Professional Summary</w:t>
      </w:r>
    </w:p>
    <w:p>
      <w:pPr>
        <w:spacing w:after="40"/>
      </w:pPr>
      <w:r>
        <w:t>AI-first backend engineer with 10+ years owning and evolving backend services, AI pipelines, and data-heavy infrastructure. Strong system design and architecture for scale, speed, and reliability, with hands-on experience turning messy, real-world data into structured insights using LLMs, classification, and clustering. Started as a Java/Scala developer, moved into ML/platform work, and grew into a leadership role. Comfortable with .NET and Node.js service layers, PostgreSQL/MongoDB, and messaging, plus React/TypeScript. An ownership-minded, clear communicator who thrives in startup/scale-up environments and works closely with founders.</w:t>
      </w:r>
    </w:p>
    <w:p>
      <w:pPr>
        <w:spacing w:before="160" w:after="40"/>
      </w:pPr>
      <w:r>
        <w:rPr>
          <w:b/>
          <w:color w:val="1F3B5B"/>
          <w:sz w:val="26"/>
        </w:rPr>
        <w:t>Core Technology Stack</w:t>
      </w:r>
    </w:p>
    <w:p>
      <w:pPr>
        <w:spacing w:after="20"/>
      </w:pPr>
      <w:r>
        <w:t>- Backend services (crawlers, APIs, AI services); ownership end-to-end</w:t>
      </w:r>
    </w:p>
    <w:p>
      <w:pPr>
        <w:spacing w:after="20"/>
      </w:pPr>
      <w:r>
        <w:t>- C#/.NET and Node.js service layers</w:t>
      </w:r>
    </w:p>
    <w:p>
      <w:pPr>
        <w:spacing w:after="20"/>
      </w:pPr>
      <w:r>
        <w:t>- AI/LLM pipelines: classification, clustering, GenAI integration</w:t>
      </w:r>
    </w:p>
    <w:p>
      <w:pPr>
        <w:spacing w:after="20"/>
      </w:pPr>
      <w:r>
        <w:t>- Data-heavy systems and turning raw data into structured insights</w:t>
      </w:r>
    </w:p>
    <w:p>
      <w:pPr>
        <w:spacing w:after="20"/>
      </w:pPr>
      <w:r>
        <w:t>- PostgreSQL, MongoDB, and messaging systems (RabbitMQ, Kafka)</w:t>
      </w:r>
    </w:p>
    <w:p>
      <w:pPr>
        <w:spacing w:after="20"/>
      </w:pPr>
      <w:r>
        <w:t>- System design and architecture for scale, speed, and reliability</w:t>
      </w:r>
    </w:p>
    <w:p>
      <w:pPr>
        <w:spacing w:after="20"/>
      </w:pPr>
      <w:r>
        <w:t>- React/TypeScript for full-stack delivery</w:t>
      </w:r>
    </w:p>
    <w:p>
      <w:pPr>
        <w:spacing w:after="20"/>
      </w:pPr>
      <w:r>
        <w:t>- Code quality, testing, and monitoring standards</w:t>
      </w:r>
    </w:p>
    <w:p>
      <w:pPr>
        <w:spacing w:before="160" w:after="40"/>
      </w:pPr>
      <w:r>
        <w:rPr>
          <w:b/>
          <w:color w:val="1F3B5B"/>
          <w:sz w:val="26"/>
        </w:rPr>
        <w:t>Relevant Experience</w:t>
      </w:r>
    </w:p>
    <w:p>
      <w:pPr>
        <w:spacing w:before="80" w:after="20"/>
      </w:pPr>
      <w:r>
        <w:rPr>
          <w:b/>
        </w:rPr>
        <w:t>Upwork | Senior Backend / AI Engineer | 2013-2025</w:t>
      </w:r>
    </w:p>
    <w:p>
      <w:pPr>
        <w:spacing w:after="20"/>
      </w:pPr>
      <w:r>
        <w:t>- Owned and evolved backend services and data pipelines, designing systems for scale, speed, and reliability across data-heavy platforms processing 300,000+ records/day on PostgreSQL, Kafka, Spark, and S3.</w:t>
      </w:r>
    </w:p>
    <w:p>
      <w:pPr>
        <w:spacing w:after="20"/>
      </w:pPr>
      <w:r>
        <w:t>- Built AI/LLM pipelines and deployed ML models powering a customer chatbot (+18% engagement), turning messy real-world data into structured insights.</w:t>
      </w:r>
    </w:p>
    <w:p>
      <w:pPr>
        <w:spacing w:after="20"/>
      </w:pPr>
      <w:r>
        <w:t>- Improved code quality, testing, and monitoring; cut server response time by 30% and data processing latency by 5% through architecture and tuning.</w:t>
      </w:r>
    </w:p>
    <w:p>
      <w:pPr>
        <w:spacing w:after="20"/>
      </w:pPr>
      <w:r>
        <w:t>- Worked closely with stakeholders and founders to identify quick wins, ship weekly, and own core parts of the architecture.</w:t>
      </w:r>
    </w:p>
    <w:p>
      <w:pPr>
        <w:spacing w:before="80" w:after="20"/>
      </w:pPr>
      <w:r>
        <w:rPr>
          <w:b/>
        </w:rPr>
        <w:t>Sberbank | Lead Software Engineer / ML Platform Lead | 2020-2025</w:t>
      </w:r>
    </w:p>
    <w:p>
      <w:pPr>
        <w:spacing w:after="20"/>
      </w:pPr>
      <w:r>
        <w:t>- Drove backend and AI decisions, owning system design and defining how the platform scales, with code review and engineering standards.</w:t>
      </w:r>
    </w:p>
    <w:p>
      <w:pPr>
        <w:spacing w:after="20"/>
      </w:pPr>
      <w:r>
        <w:t>- Mentored engineers and helped hire and level up the team.</w:t>
      </w:r>
    </w:p>
    <w:p>
      <w:pPr>
        <w:spacing w:before="160" w:after="40"/>
      </w:pPr>
      <w:r>
        <w:rPr>
          <w:b/>
          <w:color w:val="1F3B5B"/>
          <w:sz w:val="26"/>
        </w:rPr>
        <w:t>Working Style / Leadership</w:t>
      </w:r>
    </w:p>
    <w:p>
      <w:pPr>
        <w:spacing w:after="40"/>
      </w:pPr>
      <w:r>
        <w:t>Ownership mindset from day one: I take real responsibility for the systems I build, make pragmatic decisions, and communicate clearly. I enjoy shaping technical direction with founders and product, and I care about team atmosphere and the people I work with.</w:t>
      </w:r>
    </w:p>
    <w:p>
      <w:pPr>
        <w:spacing w:before="160" w:after="40"/>
      </w:pPr>
      <w:r>
        <w:rPr>
          <w:b/>
          <w:color w:val="1F3B5B"/>
          <w:sz w:val="26"/>
        </w:rPr>
        <w:t>Education</w:t>
      </w:r>
    </w:p>
    <w:p>
      <w:pPr>
        <w:spacing w:after="40"/>
      </w:pPr>
      <w:r>
        <w:t>Moscow State University | MS in Calculus Mathematics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