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77BD" w14:textId="7288B072" w:rsidR="00937B8F" w:rsidRDefault="00A729E8" w:rsidP="00A729E8">
      <w:pPr>
        <w:pStyle w:val="Heading1"/>
        <w:jc w:val="center"/>
        <w:rPr>
          <w:lang w:val="sv-SE"/>
        </w:rPr>
      </w:pPr>
      <w:r>
        <w:rPr>
          <w:lang w:val="sv-SE"/>
        </w:rPr>
        <w:t>HW1</w:t>
      </w:r>
    </w:p>
    <w:p w14:paraId="00E5EE51" w14:textId="0FF4584B" w:rsidR="00A729E8" w:rsidRDefault="00A729E8" w:rsidP="00A729E8">
      <w:pPr>
        <w:rPr>
          <w:lang w:val="sv-SE"/>
        </w:rPr>
      </w:pPr>
    </w:p>
    <w:p w14:paraId="2ED18D08" w14:textId="619AC247" w:rsidR="00C955C6" w:rsidRDefault="00C955C6" w:rsidP="00C955C6">
      <w:pPr>
        <w:pStyle w:val="Heading2"/>
        <w:rPr>
          <w:lang w:val="sv-SE"/>
        </w:rPr>
      </w:pPr>
      <w:r>
        <w:rPr>
          <w:lang w:val="sv-SE"/>
        </w:rPr>
        <w:t>Problem 1</w:t>
      </w:r>
    </w:p>
    <w:p w14:paraId="2BEBF7EF" w14:textId="1708271F" w:rsidR="00A729E8" w:rsidRDefault="00A729E8" w:rsidP="00C955C6">
      <w:pPr>
        <w:pStyle w:val="Heading3"/>
        <w:rPr>
          <w:lang w:val="sv-SE"/>
        </w:rPr>
      </w:pPr>
      <w:r>
        <w:rPr>
          <w:lang w:val="sv-SE"/>
        </w:rPr>
        <w:t>Q1.</w:t>
      </w:r>
    </w:p>
    <w:p w14:paraId="4EF07562" w14:textId="79D41FDE" w:rsidR="00A729E8" w:rsidRDefault="00A729E8" w:rsidP="00A729E8">
      <w:pPr>
        <w:rPr>
          <w:lang w:val="sv-SE"/>
        </w:rPr>
      </w:pPr>
    </w:p>
    <w:p w14:paraId="59D77DBC" w14:textId="495984C2" w:rsidR="00A729E8" w:rsidRDefault="00A729E8" w:rsidP="00A729E8">
      <w:r w:rsidRPr="00A729E8">
        <w:t>This is done by creating a</w:t>
      </w:r>
      <w:r>
        <w:t xml:space="preserve"> torch device variable called “device” which is set to “cuda:0” (line 34). This is then passed to the model using </w:t>
      </w:r>
      <w:proofErr w:type="gramStart"/>
      <w:r>
        <w:t>model.to(</w:t>
      </w:r>
      <w:proofErr w:type="gramEnd"/>
      <w:r>
        <w:t>) (line 56) and the images and labels using images.to() (line 83 and 126) and labels.to</w:t>
      </w:r>
      <w:r w:rsidR="0037567C">
        <w:t xml:space="preserve">() </w:t>
      </w:r>
      <w:r>
        <w:t>(line 84 and 127).</w:t>
      </w:r>
    </w:p>
    <w:p w14:paraId="7EA6B6FF" w14:textId="5CC75D01" w:rsidR="00A729E8" w:rsidRDefault="00A729E8" w:rsidP="00A729E8"/>
    <w:p w14:paraId="6747DFAE" w14:textId="7FC1D213" w:rsidR="00A729E8" w:rsidRDefault="00A729E8" w:rsidP="00C955C6">
      <w:pPr>
        <w:pStyle w:val="Heading3"/>
      </w:pPr>
      <w:r>
        <w:t xml:space="preserve">Q2. </w:t>
      </w:r>
    </w:p>
    <w:p w14:paraId="49A51CA9" w14:textId="5E495FAD" w:rsidR="00A729E8" w:rsidRDefault="00A729E8" w:rsidP="00A729E8"/>
    <w:p w14:paraId="3FE85959" w14:textId="39CD2686" w:rsidR="00A729E8" w:rsidRDefault="0037567C" w:rsidP="00A729E8">
      <w:r>
        <w:rPr>
          <w:noProof/>
        </w:rPr>
        <w:drawing>
          <wp:inline distT="0" distB="0" distL="0" distR="0" wp14:anchorId="5DE836D4" wp14:editId="6D2B8654">
            <wp:extent cx="3614400" cy="2711000"/>
            <wp:effectExtent l="0" t="0" r="571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25776" cy="2719533"/>
                    </a:xfrm>
                    <a:prstGeom prst="rect">
                      <a:avLst/>
                    </a:prstGeom>
                  </pic:spPr>
                </pic:pic>
              </a:graphicData>
            </a:graphic>
          </wp:inline>
        </w:drawing>
      </w:r>
    </w:p>
    <w:p w14:paraId="0E4BACA3" w14:textId="2B5C6737" w:rsidR="0037567C" w:rsidRDefault="0037567C" w:rsidP="00A729E8"/>
    <w:p w14:paraId="12F0600E" w14:textId="1A4E607E" w:rsidR="0037567C" w:rsidRDefault="0037567C" w:rsidP="00A729E8">
      <w:r>
        <w:rPr>
          <w:noProof/>
        </w:rPr>
        <w:drawing>
          <wp:inline distT="0" distB="0" distL="0" distR="0" wp14:anchorId="4BD87B9E" wp14:editId="2DD90D64">
            <wp:extent cx="3446145" cy="258480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6067" cy="2592242"/>
                    </a:xfrm>
                    <a:prstGeom prst="rect">
                      <a:avLst/>
                    </a:prstGeom>
                  </pic:spPr>
                </pic:pic>
              </a:graphicData>
            </a:graphic>
          </wp:inline>
        </w:drawing>
      </w:r>
    </w:p>
    <w:p w14:paraId="28A6F7A3" w14:textId="2876E0CA" w:rsidR="00A729E8" w:rsidRDefault="00A729E8" w:rsidP="00A729E8"/>
    <w:p w14:paraId="739A5E2D" w14:textId="68EE77D8" w:rsidR="00A729E8" w:rsidRDefault="00A729E8" w:rsidP="00A729E8"/>
    <w:p w14:paraId="76979758" w14:textId="30960CAC" w:rsidR="00A729E8" w:rsidRDefault="00A729E8" w:rsidP="00A729E8"/>
    <w:p w14:paraId="0770E626" w14:textId="7E784BB7" w:rsidR="00A729E8" w:rsidRDefault="00A729E8" w:rsidP="00A729E8"/>
    <w:p w14:paraId="67FD9C3F" w14:textId="076004F7" w:rsidR="00A729E8" w:rsidRDefault="00A729E8" w:rsidP="00A729E8"/>
    <w:p w14:paraId="09AB36AD" w14:textId="52B59F7F" w:rsidR="00A729E8" w:rsidRDefault="00A729E8" w:rsidP="00C955C6">
      <w:pPr>
        <w:pStyle w:val="Heading3"/>
      </w:pPr>
      <w:r>
        <w:lastRenderedPageBreak/>
        <w:t>Q3.</w:t>
      </w:r>
    </w:p>
    <w:p w14:paraId="1CB4BDA1" w14:textId="5CDB91F1" w:rsidR="00A729E8" w:rsidRDefault="00A729E8" w:rsidP="00A729E8"/>
    <w:p w14:paraId="6E7ABD30" w14:textId="6A3CA974" w:rsidR="00A729E8" w:rsidRDefault="00A729E8" w:rsidP="00A729E8">
      <w:pPr>
        <w:jc w:val="center"/>
      </w:pPr>
      <w:r>
        <w:t>Table 1</w:t>
      </w:r>
    </w:p>
    <w:tbl>
      <w:tblPr>
        <w:tblStyle w:val="TableGrid"/>
        <w:tblW w:w="11057" w:type="dxa"/>
        <w:tblInd w:w="-856" w:type="dxa"/>
        <w:tblLook w:val="04A0" w:firstRow="1" w:lastRow="0" w:firstColumn="1" w:lastColumn="0" w:noHBand="0" w:noVBand="1"/>
      </w:tblPr>
      <w:tblGrid>
        <w:gridCol w:w="1560"/>
        <w:gridCol w:w="1701"/>
        <w:gridCol w:w="1701"/>
        <w:gridCol w:w="1701"/>
        <w:gridCol w:w="2410"/>
        <w:gridCol w:w="1984"/>
      </w:tblGrid>
      <w:tr w:rsidR="00A729E8" w14:paraId="27A0581D" w14:textId="77777777" w:rsidTr="00A729E8">
        <w:tc>
          <w:tcPr>
            <w:tcW w:w="1560" w:type="dxa"/>
          </w:tcPr>
          <w:p w14:paraId="50031702" w14:textId="3F39DD74" w:rsidR="00A729E8" w:rsidRDefault="00A729E8" w:rsidP="00A729E8">
            <w:pPr>
              <w:jc w:val="center"/>
            </w:pPr>
            <w:r>
              <w:rPr>
                <w:sz w:val="25"/>
                <w:szCs w:val="25"/>
                <w:shd w:val="clear" w:color="auto" w:fill="FFFFFF"/>
              </w:rPr>
              <w:t>Training</w:t>
            </w:r>
            <w:r>
              <w:rPr>
                <w:rFonts w:ascii="Arial" w:hAnsi="Arial" w:cs="Arial"/>
              </w:rPr>
              <w:br/>
            </w:r>
            <w:r>
              <w:rPr>
                <w:sz w:val="25"/>
                <w:szCs w:val="25"/>
                <w:shd w:val="clear" w:color="auto" w:fill="FFFFFF"/>
              </w:rPr>
              <w:t>accuracy [%]</w:t>
            </w:r>
          </w:p>
        </w:tc>
        <w:tc>
          <w:tcPr>
            <w:tcW w:w="1701" w:type="dxa"/>
          </w:tcPr>
          <w:p w14:paraId="21969127" w14:textId="11738522" w:rsidR="00A729E8" w:rsidRDefault="00A729E8" w:rsidP="00A729E8">
            <w:pPr>
              <w:jc w:val="center"/>
            </w:pPr>
            <w:r>
              <w:rPr>
                <w:sz w:val="25"/>
                <w:szCs w:val="25"/>
                <w:shd w:val="clear" w:color="auto" w:fill="FFFFFF"/>
              </w:rPr>
              <w:t>Testing</w:t>
            </w:r>
            <w:r>
              <w:rPr>
                <w:rFonts w:ascii="Arial" w:hAnsi="Arial" w:cs="Arial"/>
              </w:rPr>
              <w:br/>
            </w:r>
            <w:r>
              <w:rPr>
                <w:sz w:val="25"/>
                <w:szCs w:val="25"/>
                <w:shd w:val="clear" w:color="auto" w:fill="FFFFFF"/>
              </w:rPr>
              <w:t>accuracy [%]</w:t>
            </w:r>
          </w:p>
        </w:tc>
        <w:tc>
          <w:tcPr>
            <w:tcW w:w="1701" w:type="dxa"/>
          </w:tcPr>
          <w:p w14:paraId="284B59EA" w14:textId="21872938" w:rsidR="00A729E8" w:rsidRDefault="00A729E8" w:rsidP="00A729E8">
            <w:pPr>
              <w:jc w:val="center"/>
            </w:pPr>
            <w:r>
              <w:rPr>
                <w:sz w:val="25"/>
                <w:szCs w:val="25"/>
                <w:shd w:val="clear" w:color="auto" w:fill="FFFFFF"/>
              </w:rPr>
              <w:t>Total time for</w:t>
            </w:r>
            <w:r>
              <w:rPr>
                <w:rFonts w:ascii="Arial" w:hAnsi="Arial" w:cs="Arial"/>
              </w:rPr>
              <w:br/>
            </w:r>
            <w:r>
              <w:rPr>
                <w:sz w:val="25"/>
                <w:szCs w:val="25"/>
                <w:shd w:val="clear" w:color="auto" w:fill="FFFFFF"/>
              </w:rPr>
              <w:t>training [s]</w:t>
            </w:r>
          </w:p>
        </w:tc>
        <w:tc>
          <w:tcPr>
            <w:tcW w:w="1701" w:type="dxa"/>
          </w:tcPr>
          <w:p w14:paraId="6DC52A31" w14:textId="5E4A0313" w:rsidR="00A729E8" w:rsidRDefault="00A729E8" w:rsidP="00A729E8">
            <w:pPr>
              <w:jc w:val="center"/>
            </w:pPr>
            <w:r>
              <w:rPr>
                <w:sz w:val="25"/>
                <w:szCs w:val="25"/>
                <w:shd w:val="clear" w:color="auto" w:fill="FFFFFF"/>
              </w:rPr>
              <w:t>Total time for</w:t>
            </w:r>
            <w:r>
              <w:rPr>
                <w:rFonts w:ascii="Arial" w:hAnsi="Arial" w:cs="Arial"/>
              </w:rPr>
              <w:br/>
            </w:r>
            <w:r>
              <w:rPr>
                <w:sz w:val="25"/>
                <w:szCs w:val="25"/>
                <w:shd w:val="clear" w:color="auto" w:fill="FFFFFF"/>
              </w:rPr>
              <w:t>inference [s]</w:t>
            </w:r>
          </w:p>
        </w:tc>
        <w:tc>
          <w:tcPr>
            <w:tcW w:w="2410" w:type="dxa"/>
          </w:tcPr>
          <w:p w14:paraId="3FF07EE1" w14:textId="6E6D63AD" w:rsidR="00A729E8" w:rsidRDefault="00A729E8" w:rsidP="00A729E8">
            <w:pPr>
              <w:jc w:val="center"/>
            </w:pPr>
            <w:r>
              <w:rPr>
                <w:sz w:val="25"/>
                <w:szCs w:val="25"/>
                <w:shd w:val="clear" w:color="auto" w:fill="FFFFFF"/>
              </w:rPr>
              <w:t>Average time for</w:t>
            </w:r>
            <w:r>
              <w:rPr>
                <w:rFonts w:ascii="Arial" w:hAnsi="Arial" w:cs="Arial"/>
              </w:rPr>
              <w:br/>
            </w:r>
            <w:r>
              <w:rPr>
                <w:sz w:val="25"/>
                <w:szCs w:val="25"/>
                <w:shd w:val="clear" w:color="auto" w:fill="FFFFFF"/>
              </w:rPr>
              <w:t>inference per image [</w:t>
            </w:r>
            <w:proofErr w:type="spellStart"/>
            <w:r>
              <w:rPr>
                <w:sz w:val="25"/>
                <w:szCs w:val="25"/>
                <w:shd w:val="clear" w:color="auto" w:fill="FFFFFF"/>
              </w:rPr>
              <w:t>ms</w:t>
            </w:r>
            <w:proofErr w:type="spellEnd"/>
            <w:r>
              <w:rPr>
                <w:sz w:val="25"/>
                <w:szCs w:val="25"/>
                <w:shd w:val="clear" w:color="auto" w:fill="FFFFFF"/>
              </w:rPr>
              <w:t>]</w:t>
            </w:r>
          </w:p>
        </w:tc>
        <w:tc>
          <w:tcPr>
            <w:tcW w:w="1984" w:type="dxa"/>
          </w:tcPr>
          <w:p w14:paraId="084058EE" w14:textId="4488FA94" w:rsidR="00A729E8" w:rsidRDefault="00A729E8" w:rsidP="00A729E8">
            <w:pPr>
              <w:jc w:val="center"/>
            </w:pPr>
            <w:r>
              <w:rPr>
                <w:sz w:val="25"/>
                <w:szCs w:val="25"/>
                <w:shd w:val="clear" w:color="auto" w:fill="FFFFFF"/>
              </w:rPr>
              <w:t>GPU memory during</w:t>
            </w:r>
            <w:r>
              <w:rPr>
                <w:rFonts w:ascii="Arial" w:hAnsi="Arial" w:cs="Arial"/>
              </w:rPr>
              <w:br/>
            </w:r>
            <w:r>
              <w:rPr>
                <w:sz w:val="25"/>
                <w:szCs w:val="25"/>
                <w:shd w:val="clear" w:color="auto" w:fill="FFFFFF"/>
              </w:rPr>
              <w:t>training [MB]</w:t>
            </w:r>
          </w:p>
        </w:tc>
      </w:tr>
      <w:tr w:rsidR="00A729E8" w14:paraId="7D65C0BB" w14:textId="77777777" w:rsidTr="00A729E8">
        <w:tc>
          <w:tcPr>
            <w:tcW w:w="1560" w:type="dxa"/>
          </w:tcPr>
          <w:p w14:paraId="4D61061C" w14:textId="0F107185" w:rsidR="00A729E8" w:rsidRDefault="008F0528" w:rsidP="00A729E8">
            <w:pPr>
              <w:jc w:val="center"/>
            </w:pPr>
            <w:r w:rsidRPr="008F0528">
              <w:t>92.62</w:t>
            </w:r>
          </w:p>
        </w:tc>
        <w:tc>
          <w:tcPr>
            <w:tcW w:w="1701" w:type="dxa"/>
          </w:tcPr>
          <w:p w14:paraId="1E343525" w14:textId="24D2085A" w:rsidR="00A729E8" w:rsidRDefault="00D90933" w:rsidP="00A729E8">
            <w:pPr>
              <w:jc w:val="center"/>
            </w:pPr>
            <w:r w:rsidRPr="00D90933">
              <w:t>92.40</w:t>
            </w:r>
          </w:p>
        </w:tc>
        <w:tc>
          <w:tcPr>
            <w:tcW w:w="1701" w:type="dxa"/>
          </w:tcPr>
          <w:p w14:paraId="53E77F2B" w14:textId="1D1E27EC" w:rsidR="00A729E8" w:rsidRDefault="00D90933" w:rsidP="00A729E8">
            <w:pPr>
              <w:jc w:val="center"/>
            </w:pPr>
            <w:r>
              <w:t>188.09</w:t>
            </w:r>
          </w:p>
        </w:tc>
        <w:tc>
          <w:tcPr>
            <w:tcW w:w="1701" w:type="dxa"/>
          </w:tcPr>
          <w:p w14:paraId="73066D55" w14:textId="6FB9FBB7" w:rsidR="00A729E8" w:rsidRDefault="00D90933" w:rsidP="00A729E8">
            <w:pPr>
              <w:jc w:val="center"/>
            </w:pPr>
            <w:r w:rsidRPr="00D90933">
              <w:t>0,</w:t>
            </w:r>
            <w:r w:rsidR="005536D7">
              <w:t>82</w:t>
            </w:r>
          </w:p>
        </w:tc>
        <w:tc>
          <w:tcPr>
            <w:tcW w:w="2410" w:type="dxa"/>
          </w:tcPr>
          <w:p w14:paraId="589D587A" w14:textId="425BBCA1" w:rsidR="00A729E8" w:rsidRDefault="00C955C6" w:rsidP="00A729E8">
            <w:pPr>
              <w:jc w:val="center"/>
            </w:pPr>
            <w:r>
              <w:rPr>
                <w:rFonts w:ascii="Menlo" w:hAnsi="Menlo" w:cs="Menlo"/>
                <w:color w:val="000000"/>
                <w:sz w:val="22"/>
                <w:szCs w:val="22"/>
                <w:lang w:val="en-GB"/>
              </w:rPr>
              <w:t>0.08</w:t>
            </w:r>
          </w:p>
        </w:tc>
        <w:tc>
          <w:tcPr>
            <w:tcW w:w="1984" w:type="dxa"/>
          </w:tcPr>
          <w:p w14:paraId="2758313D" w14:textId="7573739E" w:rsidR="00A729E8" w:rsidRDefault="005536D7" w:rsidP="00A729E8">
            <w:pPr>
              <w:jc w:val="center"/>
            </w:pPr>
            <w:r>
              <w:rPr>
                <w:rFonts w:ascii="Menlo" w:hAnsi="Menlo" w:cs="Menlo"/>
                <w:color w:val="000000"/>
                <w:sz w:val="22"/>
                <w:szCs w:val="22"/>
                <w:lang w:val="en-GB"/>
              </w:rPr>
              <w:t>655</w:t>
            </w:r>
          </w:p>
        </w:tc>
      </w:tr>
    </w:tbl>
    <w:p w14:paraId="0ACA8976" w14:textId="7AE389FE" w:rsidR="00C955C6" w:rsidRDefault="00C955C6" w:rsidP="00C955C6"/>
    <w:p w14:paraId="0631DF38" w14:textId="424D2A41" w:rsidR="0037567C" w:rsidRDefault="0037567C" w:rsidP="00C955C6"/>
    <w:p w14:paraId="6E56C790" w14:textId="77777777" w:rsidR="0049563E" w:rsidRDefault="0049563E" w:rsidP="00C955C6"/>
    <w:p w14:paraId="00B19954" w14:textId="31E402C4" w:rsidR="0049563E" w:rsidRDefault="0049563E" w:rsidP="0049563E">
      <w:pPr>
        <w:pStyle w:val="Heading2"/>
      </w:pPr>
      <w:r>
        <w:t>Problem 2</w:t>
      </w:r>
    </w:p>
    <w:p w14:paraId="10BFEC36" w14:textId="77777777" w:rsidR="008B2E60" w:rsidRDefault="008B2E60" w:rsidP="008B2E60"/>
    <w:p w14:paraId="3FFC3637" w14:textId="03F95F0B" w:rsidR="008B2E60" w:rsidRPr="008B2E60" w:rsidRDefault="008B2E60" w:rsidP="008B2E60">
      <w:pPr>
        <w:pStyle w:val="Heading3"/>
      </w:pPr>
      <w:r>
        <w:t xml:space="preserve">Q1. </w:t>
      </w:r>
    </w:p>
    <w:p w14:paraId="4ACDD60A" w14:textId="77777777" w:rsidR="0049563E" w:rsidRPr="0049563E" w:rsidRDefault="0049563E" w:rsidP="0049563E"/>
    <w:p w14:paraId="3CA5A6D1" w14:textId="50340AE0" w:rsidR="0049563E" w:rsidRDefault="00395FBA" w:rsidP="0049563E">
      <w:r>
        <w:rPr>
          <w:noProof/>
        </w:rPr>
        <w:drawing>
          <wp:inline distT="0" distB="0" distL="0" distR="0" wp14:anchorId="7792245D" wp14:editId="092DB3A4">
            <wp:extent cx="3801600" cy="2851411"/>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4807" cy="2861317"/>
                    </a:xfrm>
                    <a:prstGeom prst="rect">
                      <a:avLst/>
                    </a:prstGeom>
                  </pic:spPr>
                </pic:pic>
              </a:graphicData>
            </a:graphic>
          </wp:inline>
        </w:drawing>
      </w:r>
    </w:p>
    <w:p w14:paraId="7EDBC460" w14:textId="77777777" w:rsidR="00395FBA" w:rsidRDefault="00395FBA" w:rsidP="0049563E"/>
    <w:p w14:paraId="1AEFEC46" w14:textId="418E987A" w:rsidR="00395FBA" w:rsidRDefault="00395FBA" w:rsidP="0049563E">
      <w:r>
        <w:rPr>
          <w:noProof/>
        </w:rPr>
        <w:drawing>
          <wp:inline distT="0" distB="0" distL="0" distR="0" wp14:anchorId="167C537F" wp14:editId="02221BCA">
            <wp:extent cx="3801320" cy="2851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4147" cy="2860821"/>
                    </a:xfrm>
                    <a:prstGeom prst="rect">
                      <a:avLst/>
                    </a:prstGeom>
                  </pic:spPr>
                </pic:pic>
              </a:graphicData>
            </a:graphic>
          </wp:inline>
        </w:drawing>
      </w:r>
    </w:p>
    <w:p w14:paraId="5A0B17B3" w14:textId="77777777" w:rsidR="00395FBA" w:rsidRDefault="00395FBA" w:rsidP="0049563E"/>
    <w:p w14:paraId="0BB0FC53" w14:textId="77777777" w:rsidR="005E6C90" w:rsidRDefault="00395FBA" w:rsidP="005E6C90">
      <w:r>
        <w:lastRenderedPageBreak/>
        <w:t>Yes, the model does overfit as the testing losses diverge from the training losses, while the training accuracy still improves.</w:t>
      </w:r>
    </w:p>
    <w:p w14:paraId="49195402" w14:textId="77777777" w:rsidR="005E6C90" w:rsidRDefault="005E6C90" w:rsidP="005E6C90"/>
    <w:p w14:paraId="7347D9EA" w14:textId="2F997A1F" w:rsidR="008B2E60" w:rsidRDefault="009672B1" w:rsidP="005E6C90">
      <w:r>
        <w:rPr>
          <w:noProof/>
        </w:rPr>
        <w:drawing>
          <wp:anchor distT="0" distB="0" distL="114300" distR="114300" simplePos="0" relativeHeight="251659264" behindDoc="0" locked="0" layoutInCell="1" allowOverlap="1" wp14:anchorId="1B811E9F" wp14:editId="4AE27D8B">
            <wp:simplePos x="0" y="0"/>
            <wp:positionH relativeFrom="column">
              <wp:posOffset>3232785</wp:posOffset>
            </wp:positionH>
            <wp:positionV relativeFrom="paragraph">
              <wp:posOffset>427990</wp:posOffset>
            </wp:positionV>
            <wp:extent cx="3002280" cy="2251710"/>
            <wp:effectExtent l="0" t="0" r="0" b="0"/>
            <wp:wrapThrough wrapText="bothSides">
              <wp:wrapPolygon edited="0">
                <wp:start x="0" y="0"/>
                <wp:lineTo x="0" y="21442"/>
                <wp:lineTo x="21472" y="21442"/>
                <wp:lineTo x="21472" y="0"/>
                <wp:lineTo x="0" y="0"/>
              </wp:wrapPolygon>
            </wp:wrapThrough>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002280" cy="2251710"/>
                    </a:xfrm>
                    <a:prstGeom prst="rect">
                      <a:avLst/>
                    </a:prstGeom>
                  </pic:spPr>
                </pic:pic>
              </a:graphicData>
            </a:graphic>
            <wp14:sizeRelH relativeFrom="page">
              <wp14:pctWidth>0</wp14:pctWidth>
            </wp14:sizeRelH>
            <wp14:sizeRelV relativeFrom="page">
              <wp14:pctHeight>0</wp14:pctHeight>
            </wp14:sizeRelV>
          </wp:anchor>
        </w:drawing>
      </w:r>
      <w:r w:rsidR="005E6C90" w:rsidRPr="005E6C90">
        <w:rPr>
          <w:rStyle w:val="Heading3Char"/>
        </w:rPr>
        <w:drawing>
          <wp:anchor distT="0" distB="0" distL="114300" distR="114300" simplePos="0" relativeHeight="251658240" behindDoc="0" locked="0" layoutInCell="1" allowOverlap="1" wp14:anchorId="3039D604" wp14:editId="7B178EE5">
            <wp:simplePos x="0" y="0"/>
            <wp:positionH relativeFrom="column">
              <wp:posOffset>-7620</wp:posOffset>
            </wp:positionH>
            <wp:positionV relativeFrom="paragraph">
              <wp:posOffset>427990</wp:posOffset>
            </wp:positionV>
            <wp:extent cx="3013710" cy="2260600"/>
            <wp:effectExtent l="0" t="0" r="0" b="0"/>
            <wp:wrapThrough wrapText="bothSides">
              <wp:wrapPolygon edited="0">
                <wp:start x="0" y="0"/>
                <wp:lineTo x="0" y="21479"/>
                <wp:lineTo x="21482" y="21479"/>
                <wp:lineTo x="21482" y="0"/>
                <wp:lineTo x="0" y="0"/>
              </wp:wrapPolygon>
            </wp:wrapThrough>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3710" cy="2260600"/>
                    </a:xfrm>
                    <a:prstGeom prst="rect">
                      <a:avLst/>
                    </a:prstGeom>
                  </pic:spPr>
                </pic:pic>
              </a:graphicData>
            </a:graphic>
            <wp14:sizeRelH relativeFrom="page">
              <wp14:pctWidth>0</wp14:pctWidth>
            </wp14:sizeRelH>
            <wp14:sizeRelV relativeFrom="page">
              <wp14:pctHeight>0</wp14:pctHeight>
            </wp14:sizeRelV>
          </wp:anchor>
        </w:drawing>
      </w:r>
      <w:r w:rsidR="008B2E60" w:rsidRPr="005E6C90">
        <w:rPr>
          <w:rStyle w:val="Heading3Char"/>
        </w:rPr>
        <w:t>Q2</w:t>
      </w:r>
      <w:r w:rsidR="008B2E60">
        <w:t>.</w:t>
      </w:r>
    </w:p>
    <w:p w14:paraId="581F2919" w14:textId="44A9656B" w:rsidR="000D7C41" w:rsidRDefault="000D7C41" w:rsidP="008B2E60">
      <w:r>
        <w:rPr>
          <w:noProof/>
        </w:rPr>
        <w:drawing>
          <wp:anchor distT="0" distB="0" distL="114300" distR="114300" simplePos="0" relativeHeight="251660288" behindDoc="0" locked="0" layoutInCell="1" allowOverlap="1" wp14:anchorId="54C356F8" wp14:editId="1822BC89">
            <wp:simplePos x="0" y="0"/>
            <wp:positionH relativeFrom="column">
              <wp:posOffset>3232150</wp:posOffset>
            </wp:positionH>
            <wp:positionV relativeFrom="paragraph">
              <wp:posOffset>2617820</wp:posOffset>
            </wp:positionV>
            <wp:extent cx="3044825" cy="2283460"/>
            <wp:effectExtent l="0" t="0" r="3175" b="2540"/>
            <wp:wrapThrough wrapText="bothSides">
              <wp:wrapPolygon edited="0">
                <wp:start x="0" y="0"/>
                <wp:lineTo x="0" y="21504"/>
                <wp:lineTo x="21532" y="21504"/>
                <wp:lineTo x="21532"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4825" cy="2283460"/>
                    </a:xfrm>
                    <a:prstGeom prst="rect">
                      <a:avLst/>
                    </a:prstGeom>
                  </pic:spPr>
                </pic:pic>
              </a:graphicData>
            </a:graphic>
            <wp14:sizeRelH relativeFrom="page">
              <wp14:pctWidth>0</wp14:pctWidth>
            </wp14:sizeRelH>
            <wp14:sizeRelV relativeFrom="page">
              <wp14:pctHeight>0</wp14:pctHeight>
            </wp14:sizeRelV>
          </wp:anchor>
        </w:drawing>
      </w:r>
    </w:p>
    <w:p w14:paraId="2F41B4CE" w14:textId="5660E38C" w:rsidR="008B2E60" w:rsidRDefault="000D7C41" w:rsidP="008B2E60">
      <w:r>
        <w:rPr>
          <w:noProof/>
        </w:rPr>
        <w:drawing>
          <wp:anchor distT="0" distB="0" distL="114300" distR="114300" simplePos="0" relativeHeight="251661312" behindDoc="0" locked="0" layoutInCell="1" allowOverlap="1" wp14:anchorId="03786DA5" wp14:editId="220F54BE">
            <wp:simplePos x="0" y="0"/>
            <wp:positionH relativeFrom="column">
              <wp:posOffset>-7620</wp:posOffset>
            </wp:positionH>
            <wp:positionV relativeFrom="paragraph">
              <wp:posOffset>2435575</wp:posOffset>
            </wp:positionV>
            <wp:extent cx="3042285" cy="2281555"/>
            <wp:effectExtent l="0" t="0" r="5715" b="4445"/>
            <wp:wrapThrough wrapText="bothSides">
              <wp:wrapPolygon edited="0">
                <wp:start x="0" y="0"/>
                <wp:lineTo x="0" y="21522"/>
                <wp:lineTo x="21550" y="21522"/>
                <wp:lineTo x="21550"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2285" cy="2281555"/>
                    </a:xfrm>
                    <a:prstGeom prst="rect">
                      <a:avLst/>
                    </a:prstGeom>
                  </pic:spPr>
                </pic:pic>
              </a:graphicData>
            </a:graphic>
            <wp14:sizeRelH relativeFrom="page">
              <wp14:pctWidth>0</wp14:pctWidth>
            </wp14:sizeRelH>
            <wp14:sizeRelV relativeFrom="page">
              <wp14:pctHeight>0</wp14:pctHeight>
            </wp14:sizeRelV>
          </wp:anchor>
        </w:drawing>
      </w:r>
    </w:p>
    <w:p w14:paraId="5D4FD526" w14:textId="405E9473" w:rsidR="00153321" w:rsidRDefault="00153321" w:rsidP="00153321">
      <w:r>
        <w:t xml:space="preserve">From the plots above, we can see that the best dropout level will be for probability 0.5. This is because this is the level where the testing and training losses are almost the same. In the other plots, </w:t>
      </w:r>
      <w:r w:rsidR="002401CF">
        <w:t xml:space="preserve">either the training losses are higher than the test losses </w:t>
      </w:r>
      <w:r w:rsidR="00896D73">
        <w:t>which is indicative of underfitting (0.8</w:t>
      </w:r>
      <w:proofErr w:type="gramStart"/>
      <w:r w:rsidR="00896D73">
        <w:t>)</w:t>
      </w:r>
      <w:proofErr w:type="gramEnd"/>
      <w:r w:rsidR="00896D73">
        <w:t xml:space="preserve"> or the test losses are higher than the training losses which is indicative of overfitting (0.0, 0.2).</w:t>
      </w:r>
    </w:p>
    <w:p w14:paraId="7C28313F" w14:textId="77777777" w:rsidR="00153321" w:rsidRPr="00153321" w:rsidRDefault="00153321" w:rsidP="00153321"/>
    <w:p w14:paraId="33509B2A" w14:textId="6BA969E1" w:rsidR="000D7C41" w:rsidRDefault="00CE2B4A" w:rsidP="00CE2B4A">
      <w:pPr>
        <w:pStyle w:val="Heading3"/>
      </w:pPr>
      <w:r>
        <w:t>Q3.</w:t>
      </w:r>
    </w:p>
    <w:p w14:paraId="0EDC543D" w14:textId="77777777" w:rsidR="00CE2B4A" w:rsidRDefault="00CE2B4A" w:rsidP="00CE2B4A"/>
    <w:tbl>
      <w:tblPr>
        <w:tblStyle w:val="TableGrid"/>
        <w:tblW w:w="10774" w:type="dxa"/>
        <w:tblInd w:w="-431" w:type="dxa"/>
        <w:tblLook w:val="04A0" w:firstRow="1" w:lastRow="0" w:firstColumn="1" w:lastColumn="0" w:noHBand="0" w:noVBand="1"/>
      </w:tblPr>
      <w:tblGrid>
        <w:gridCol w:w="1560"/>
        <w:gridCol w:w="2410"/>
        <w:gridCol w:w="1870"/>
        <w:gridCol w:w="1674"/>
        <w:gridCol w:w="3260"/>
      </w:tblGrid>
      <w:tr w:rsidR="00360D29" w14:paraId="13CFC1C2" w14:textId="77777777" w:rsidTr="00567C1F">
        <w:tc>
          <w:tcPr>
            <w:tcW w:w="1560" w:type="dxa"/>
          </w:tcPr>
          <w:p w14:paraId="4555A195" w14:textId="78F0B43E" w:rsidR="00360D29" w:rsidRDefault="00360D29" w:rsidP="00CE2B4A">
            <w:r>
              <w:t>Dropout</w:t>
            </w:r>
          </w:p>
        </w:tc>
        <w:tc>
          <w:tcPr>
            <w:tcW w:w="2410" w:type="dxa"/>
          </w:tcPr>
          <w:p w14:paraId="0124B9E2" w14:textId="4D947FCF" w:rsidR="00360D29" w:rsidRDefault="00360D29" w:rsidP="00CE2B4A">
            <w:r>
              <w:t>Training Accuracy [%]</w:t>
            </w:r>
          </w:p>
        </w:tc>
        <w:tc>
          <w:tcPr>
            <w:tcW w:w="1870" w:type="dxa"/>
          </w:tcPr>
          <w:p w14:paraId="78FBC407" w14:textId="60D590AC" w:rsidR="00360D29" w:rsidRDefault="006B59A9" w:rsidP="00CE2B4A">
            <w:r>
              <w:t>Testing Accuracy [%]</w:t>
            </w:r>
          </w:p>
        </w:tc>
        <w:tc>
          <w:tcPr>
            <w:tcW w:w="1674" w:type="dxa"/>
          </w:tcPr>
          <w:p w14:paraId="6D9C31D5" w14:textId="327E0F76" w:rsidR="00360D29" w:rsidRPr="006B59A9" w:rsidRDefault="006B59A9" w:rsidP="00CE2B4A">
            <w:pPr>
              <w:rPr>
                <w:lang w:val="en-SE"/>
              </w:rPr>
            </w:pPr>
            <w:r w:rsidRPr="006B59A9">
              <w:rPr>
                <w:lang w:val="en-SE"/>
              </w:rPr>
              <w:t xml:space="preserve">Total time for training [s] </w:t>
            </w:r>
          </w:p>
        </w:tc>
        <w:tc>
          <w:tcPr>
            <w:tcW w:w="3260" w:type="dxa"/>
          </w:tcPr>
          <w:p w14:paraId="5EEBBBCA" w14:textId="77777777" w:rsidR="003B1CDC" w:rsidRPr="003B1CDC" w:rsidRDefault="003B1CDC" w:rsidP="003B1CDC">
            <w:pPr>
              <w:rPr>
                <w:lang w:val="en-SE"/>
              </w:rPr>
            </w:pPr>
            <w:r w:rsidRPr="003B1CDC">
              <w:rPr>
                <w:lang w:val="en-SE"/>
              </w:rPr>
              <w:t xml:space="preserve">First epoch when the model reaches 96% training accuracy </w:t>
            </w:r>
          </w:p>
          <w:p w14:paraId="1C30B656" w14:textId="77777777" w:rsidR="00360D29" w:rsidRPr="003B1CDC" w:rsidRDefault="00360D29" w:rsidP="00CE2B4A">
            <w:pPr>
              <w:rPr>
                <w:lang w:val="en-SE"/>
              </w:rPr>
            </w:pPr>
          </w:p>
        </w:tc>
      </w:tr>
      <w:tr w:rsidR="00360D29" w14:paraId="09A3C918" w14:textId="77777777" w:rsidTr="00567C1F">
        <w:tc>
          <w:tcPr>
            <w:tcW w:w="1560" w:type="dxa"/>
          </w:tcPr>
          <w:p w14:paraId="2448F204" w14:textId="6F180B2F" w:rsidR="00360D29" w:rsidRDefault="00567C1F" w:rsidP="00CE2B4A">
            <w:r>
              <w:t>0.5</w:t>
            </w:r>
          </w:p>
        </w:tc>
        <w:tc>
          <w:tcPr>
            <w:tcW w:w="2410" w:type="dxa"/>
          </w:tcPr>
          <w:p w14:paraId="1D794252" w14:textId="1585963D" w:rsidR="00360D29" w:rsidRDefault="00EA07BF" w:rsidP="00CE2B4A">
            <w:r w:rsidRPr="00EA07BF">
              <w:t>98.27</w:t>
            </w:r>
          </w:p>
        </w:tc>
        <w:tc>
          <w:tcPr>
            <w:tcW w:w="1870" w:type="dxa"/>
          </w:tcPr>
          <w:p w14:paraId="4FF20679" w14:textId="588F2D3C" w:rsidR="00360D29" w:rsidRDefault="001E7F61" w:rsidP="00CE2B4A">
            <w:r w:rsidRPr="001E7F61">
              <w:t>98.33</w:t>
            </w:r>
          </w:p>
        </w:tc>
        <w:tc>
          <w:tcPr>
            <w:tcW w:w="1674" w:type="dxa"/>
          </w:tcPr>
          <w:p w14:paraId="12EF4320" w14:textId="06702189" w:rsidR="00360D29" w:rsidRDefault="001A245A" w:rsidP="00CE2B4A">
            <w:r w:rsidRPr="001A245A">
              <w:t>261.21</w:t>
            </w:r>
          </w:p>
        </w:tc>
        <w:tc>
          <w:tcPr>
            <w:tcW w:w="3260" w:type="dxa"/>
          </w:tcPr>
          <w:p w14:paraId="7FEEDD11" w14:textId="136FC83A" w:rsidR="00360D29" w:rsidRDefault="00567C1F" w:rsidP="00CE2B4A">
            <w:r>
              <w:t>8</w:t>
            </w:r>
          </w:p>
        </w:tc>
      </w:tr>
      <w:tr w:rsidR="00360D29" w14:paraId="574A78B3" w14:textId="77777777" w:rsidTr="00567C1F">
        <w:tc>
          <w:tcPr>
            <w:tcW w:w="1560" w:type="dxa"/>
          </w:tcPr>
          <w:p w14:paraId="6B665131" w14:textId="6C8330A0" w:rsidR="00360D29" w:rsidRDefault="00567C1F" w:rsidP="00CE2B4A">
            <w:r>
              <w:t>0.5</w:t>
            </w:r>
            <w:r w:rsidR="00360D29">
              <w:t xml:space="preserve"> + Norm</w:t>
            </w:r>
          </w:p>
        </w:tc>
        <w:tc>
          <w:tcPr>
            <w:tcW w:w="2410" w:type="dxa"/>
          </w:tcPr>
          <w:p w14:paraId="4F45BCD6" w14:textId="6B668BDC" w:rsidR="00360D29" w:rsidRDefault="00EA07BF" w:rsidP="00CE2B4A">
            <w:r w:rsidRPr="00EA07BF">
              <w:t>98.52</w:t>
            </w:r>
          </w:p>
        </w:tc>
        <w:tc>
          <w:tcPr>
            <w:tcW w:w="1870" w:type="dxa"/>
          </w:tcPr>
          <w:p w14:paraId="416A3748" w14:textId="14477F82" w:rsidR="00360D29" w:rsidRDefault="001E7F61" w:rsidP="00CE2B4A">
            <w:r w:rsidRPr="001E7F61">
              <w:t>98.35</w:t>
            </w:r>
          </w:p>
        </w:tc>
        <w:tc>
          <w:tcPr>
            <w:tcW w:w="1674" w:type="dxa"/>
          </w:tcPr>
          <w:p w14:paraId="22D7A152" w14:textId="352B39FD" w:rsidR="00360D29" w:rsidRDefault="001A245A" w:rsidP="00CE2B4A">
            <w:r w:rsidRPr="001A245A">
              <w:t>369.64</w:t>
            </w:r>
          </w:p>
        </w:tc>
        <w:tc>
          <w:tcPr>
            <w:tcW w:w="3260" w:type="dxa"/>
          </w:tcPr>
          <w:p w14:paraId="45548A4D" w14:textId="4261110B" w:rsidR="00360D29" w:rsidRDefault="00567C1F" w:rsidP="00CE2B4A">
            <w:r>
              <w:t>6</w:t>
            </w:r>
          </w:p>
        </w:tc>
      </w:tr>
    </w:tbl>
    <w:p w14:paraId="0B3F943D" w14:textId="77777777" w:rsidR="00567C1F" w:rsidRDefault="00567C1F" w:rsidP="00CE2B4A"/>
    <w:p w14:paraId="7BADC8C1" w14:textId="79B01315" w:rsidR="004C24A6" w:rsidRPr="00CE2B4A" w:rsidRDefault="0048649A" w:rsidP="00CE2B4A">
      <w:r>
        <w:lastRenderedPageBreak/>
        <w:t>From the table above, we see that normalizing the data will generate better training and testing accuracies</w:t>
      </w:r>
      <w:r w:rsidR="00E011A3">
        <w:t xml:space="preserve">, and it reaches a higher accuracy quicker. However, normalizing the data greatly increases the total training time. </w:t>
      </w:r>
    </w:p>
    <w:sectPr w:rsidR="004C24A6" w:rsidRPr="00CE2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E8"/>
    <w:rsid w:val="000D7C41"/>
    <w:rsid w:val="00153321"/>
    <w:rsid w:val="001A245A"/>
    <w:rsid w:val="001E7F61"/>
    <w:rsid w:val="002401CF"/>
    <w:rsid w:val="00360D29"/>
    <w:rsid w:val="0037567C"/>
    <w:rsid w:val="00395FBA"/>
    <w:rsid w:val="003B1CDC"/>
    <w:rsid w:val="0048649A"/>
    <w:rsid w:val="0049563E"/>
    <w:rsid w:val="004C24A6"/>
    <w:rsid w:val="005536D7"/>
    <w:rsid w:val="00567C1F"/>
    <w:rsid w:val="005E6C90"/>
    <w:rsid w:val="006B59A9"/>
    <w:rsid w:val="00896D73"/>
    <w:rsid w:val="008B2E60"/>
    <w:rsid w:val="008F0528"/>
    <w:rsid w:val="00937B8F"/>
    <w:rsid w:val="009672B1"/>
    <w:rsid w:val="00A729E8"/>
    <w:rsid w:val="00C955C6"/>
    <w:rsid w:val="00CE2B4A"/>
    <w:rsid w:val="00D90933"/>
    <w:rsid w:val="00E011A3"/>
    <w:rsid w:val="00EA07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3EA0"/>
  <w15:chartTrackingRefBased/>
  <w15:docId w15:val="{541E6622-B587-3041-A391-733AEACA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729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5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5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E8"/>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A72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55C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955C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4224">
      <w:bodyDiv w:val="1"/>
      <w:marLeft w:val="0"/>
      <w:marRight w:val="0"/>
      <w:marTop w:val="0"/>
      <w:marBottom w:val="0"/>
      <w:divBdr>
        <w:top w:val="none" w:sz="0" w:space="0" w:color="auto"/>
        <w:left w:val="none" w:sz="0" w:space="0" w:color="auto"/>
        <w:bottom w:val="none" w:sz="0" w:space="0" w:color="auto"/>
        <w:right w:val="none" w:sz="0" w:space="0" w:color="auto"/>
      </w:divBdr>
      <w:divsChild>
        <w:div w:id="1375078185">
          <w:marLeft w:val="0"/>
          <w:marRight w:val="0"/>
          <w:marTop w:val="0"/>
          <w:marBottom w:val="0"/>
          <w:divBdr>
            <w:top w:val="none" w:sz="0" w:space="0" w:color="auto"/>
            <w:left w:val="none" w:sz="0" w:space="0" w:color="auto"/>
            <w:bottom w:val="none" w:sz="0" w:space="0" w:color="auto"/>
            <w:right w:val="none" w:sz="0" w:space="0" w:color="auto"/>
          </w:divBdr>
          <w:divsChild>
            <w:div w:id="1360207452">
              <w:marLeft w:val="0"/>
              <w:marRight w:val="0"/>
              <w:marTop w:val="0"/>
              <w:marBottom w:val="0"/>
              <w:divBdr>
                <w:top w:val="none" w:sz="0" w:space="0" w:color="auto"/>
                <w:left w:val="none" w:sz="0" w:space="0" w:color="auto"/>
                <w:bottom w:val="none" w:sz="0" w:space="0" w:color="auto"/>
                <w:right w:val="none" w:sz="0" w:space="0" w:color="auto"/>
              </w:divBdr>
              <w:divsChild>
                <w:div w:id="861479377">
                  <w:marLeft w:val="0"/>
                  <w:marRight w:val="0"/>
                  <w:marTop w:val="0"/>
                  <w:marBottom w:val="0"/>
                  <w:divBdr>
                    <w:top w:val="none" w:sz="0" w:space="0" w:color="auto"/>
                    <w:left w:val="none" w:sz="0" w:space="0" w:color="auto"/>
                    <w:bottom w:val="none" w:sz="0" w:space="0" w:color="auto"/>
                    <w:right w:val="none" w:sz="0" w:space="0" w:color="auto"/>
                  </w:divBdr>
                  <w:divsChild>
                    <w:div w:id="10147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5350">
      <w:bodyDiv w:val="1"/>
      <w:marLeft w:val="0"/>
      <w:marRight w:val="0"/>
      <w:marTop w:val="0"/>
      <w:marBottom w:val="0"/>
      <w:divBdr>
        <w:top w:val="none" w:sz="0" w:space="0" w:color="auto"/>
        <w:left w:val="none" w:sz="0" w:space="0" w:color="auto"/>
        <w:bottom w:val="none" w:sz="0" w:space="0" w:color="auto"/>
        <w:right w:val="none" w:sz="0" w:space="0" w:color="auto"/>
      </w:divBdr>
      <w:divsChild>
        <w:div w:id="989751735">
          <w:marLeft w:val="0"/>
          <w:marRight w:val="0"/>
          <w:marTop w:val="0"/>
          <w:marBottom w:val="0"/>
          <w:divBdr>
            <w:top w:val="none" w:sz="0" w:space="0" w:color="auto"/>
            <w:left w:val="none" w:sz="0" w:space="0" w:color="auto"/>
            <w:bottom w:val="none" w:sz="0" w:space="0" w:color="auto"/>
            <w:right w:val="none" w:sz="0" w:space="0" w:color="auto"/>
          </w:divBdr>
          <w:divsChild>
            <w:div w:id="1146243876">
              <w:marLeft w:val="0"/>
              <w:marRight w:val="0"/>
              <w:marTop w:val="0"/>
              <w:marBottom w:val="0"/>
              <w:divBdr>
                <w:top w:val="none" w:sz="0" w:space="0" w:color="auto"/>
                <w:left w:val="none" w:sz="0" w:space="0" w:color="auto"/>
                <w:bottom w:val="none" w:sz="0" w:space="0" w:color="auto"/>
                <w:right w:val="none" w:sz="0" w:space="0" w:color="auto"/>
              </w:divBdr>
              <w:divsChild>
                <w:div w:id="512720533">
                  <w:marLeft w:val="0"/>
                  <w:marRight w:val="0"/>
                  <w:marTop w:val="0"/>
                  <w:marBottom w:val="0"/>
                  <w:divBdr>
                    <w:top w:val="none" w:sz="0" w:space="0" w:color="auto"/>
                    <w:left w:val="none" w:sz="0" w:space="0" w:color="auto"/>
                    <w:bottom w:val="none" w:sz="0" w:space="0" w:color="auto"/>
                    <w:right w:val="none" w:sz="0" w:space="0" w:color="auto"/>
                  </w:divBdr>
                  <w:divsChild>
                    <w:div w:id="11487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1006">
      <w:bodyDiv w:val="1"/>
      <w:marLeft w:val="0"/>
      <w:marRight w:val="0"/>
      <w:marTop w:val="0"/>
      <w:marBottom w:val="0"/>
      <w:divBdr>
        <w:top w:val="none" w:sz="0" w:space="0" w:color="auto"/>
        <w:left w:val="none" w:sz="0" w:space="0" w:color="auto"/>
        <w:bottom w:val="none" w:sz="0" w:space="0" w:color="auto"/>
        <w:right w:val="none" w:sz="0" w:space="0" w:color="auto"/>
      </w:divBdr>
      <w:divsChild>
        <w:div w:id="1242525755">
          <w:marLeft w:val="0"/>
          <w:marRight w:val="0"/>
          <w:marTop w:val="0"/>
          <w:marBottom w:val="0"/>
          <w:divBdr>
            <w:top w:val="none" w:sz="0" w:space="0" w:color="auto"/>
            <w:left w:val="none" w:sz="0" w:space="0" w:color="auto"/>
            <w:bottom w:val="none" w:sz="0" w:space="0" w:color="auto"/>
            <w:right w:val="none" w:sz="0" w:space="0" w:color="auto"/>
          </w:divBdr>
          <w:divsChild>
            <w:div w:id="827019468">
              <w:marLeft w:val="0"/>
              <w:marRight w:val="0"/>
              <w:marTop w:val="0"/>
              <w:marBottom w:val="0"/>
              <w:divBdr>
                <w:top w:val="none" w:sz="0" w:space="0" w:color="auto"/>
                <w:left w:val="none" w:sz="0" w:space="0" w:color="auto"/>
                <w:bottom w:val="none" w:sz="0" w:space="0" w:color="auto"/>
                <w:right w:val="none" w:sz="0" w:space="0" w:color="auto"/>
              </w:divBdr>
              <w:divsChild>
                <w:div w:id="446854557">
                  <w:marLeft w:val="0"/>
                  <w:marRight w:val="0"/>
                  <w:marTop w:val="0"/>
                  <w:marBottom w:val="0"/>
                  <w:divBdr>
                    <w:top w:val="none" w:sz="0" w:space="0" w:color="auto"/>
                    <w:left w:val="none" w:sz="0" w:space="0" w:color="auto"/>
                    <w:bottom w:val="none" w:sz="0" w:space="0" w:color="auto"/>
                    <w:right w:val="none" w:sz="0" w:space="0" w:color="auto"/>
                  </w:divBdr>
                  <w:divsChild>
                    <w:div w:id="109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43114">
      <w:bodyDiv w:val="1"/>
      <w:marLeft w:val="0"/>
      <w:marRight w:val="0"/>
      <w:marTop w:val="0"/>
      <w:marBottom w:val="0"/>
      <w:divBdr>
        <w:top w:val="none" w:sz="0" w:space="0" w:color="auto"/>
        <w:left w:val="none" w:sz="0" w:space="0" w:color="auto"/>
        <w:bottom w:val="none" w:sz="0" w:space="0" w:color="auto"/>
        <w:right w:val="none" w:sz="0" w:space="0" w:color="auto"/>
      </w:divBdr>
      <w:divsChild>
        <w:div w:id="646517686">
          <w:marLeft w:val="0"/>
          <w:marRight w:val="0"/>
          <w:marTop w:val="0"/>
          <w:marBottom w:val="0"/>
          <w:divBdr>
            <w:top w:val="none" w:sz="0" w:space="0" w:color="auto"/>
            <w:left w:val="none" w:sz="0" w:space="0" w:color="auto"/>
            <w:bottom w:val="none" w:sz="0" w:space="0" w:color="auto"/>
            <w:right w:val="none" w:sz="0" w:space="0" w:color="auto"/>
          </w:divBdr>
          <w:divsChild>
            <w:div w:id="312029585">
              <w:marLeft w:val="0"/>
              <w:marRight w:val="0"/>
              <w:marTop w:val="0"/>
              <w:marBottom w:val="0"/>
              <w:divBdr>
                <w:top w:val="none" w:sz="0" w:space="0" w:color="auto"/>
                <w:left w:val="none" w:sz="0" w:space="0" w:color="auto"/>
                <w:bottom w:val="none" w:sz="0" w:space="0" w:color="auto"/>
                <w:right w:val="none" w:sz="0" w:space="0" w:color="auto"/>
              </w:divBdr>
              <w:divsChild>
                <w:div w:id="2004965499">
                  <w:marLeft w:val="0"/>
                  <w:marRight w:val="0"/>
                  <w:marTop w:val="0"/>
                  <w:marBottom w:val="0"/>
                  <w:divBdr>
                    <w:top w:val="none" w:sz="0" w:space="0" w:color="auto"/>
                    <w:left w:val="none" w:sz="0" w:space="0" w:color="auto"/>
                    <w:bottom w:val="none" w:sz="0" w:space="0" w:color="auto"/>
                    <w:right w:val="none" w:sz="0" w:space="0" w:color="auto"/>
                  </w:divBdr>
                  <w:divsChild>
                    <w:div w:id="3385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5223">
      <w:bodyDiv w:val="1"/>
      <w:marLeft w:val="0"/>
      <w:marRight w:val="0"/>
      <w:marTop w:val="0"/>
      <w:marBottom w:val="0"/>
      <w:divBdr>
        <w:top w:val="none" w:sz="0" w:space="0" w:color="auto"/>
        <w:left w:val="none" w:sz="0" w:space="0" w:color="auto"/>
        <w:bottom w:val="none" w:sz="0" w:space="0" w:color="auto"/>
        <w:right w:val="none" w:sz="0" w:space="0" w:color="auto"/>
      </w:divBdr>
      <w:divsChild>
        <w:div w:id="361512507">
          <w:marLeft w:val="0"/>
          <w:marRight w:val="0"/>
          <w:marTop w:val="0"/>
          <w:marBottom w:val="0"/>
          <w:divBdr>
            <w:top w:val="none" w:sz="0" w:space="0" w:color="auto"/>
            <w:left w:val="none" w:sz="0" w:space="0" w:color="auto"/>
            <w:bottom w:val="none" w:sz="0" w:space="0" w:color="auto"/>
            <w:right w:val="none" w:sz="0" w:space="0" w:color="auto"/>
          </w:divBdr>
          <w:divsChild>
            <w:div w:id="1493369169">
              <w:marLeft w:val="0"/>
              <w:marRight w:val="0"/>
              <w:marTop w:val="0"/>
              <w:marBottom w:val="0"/>
              <w:divBdr>
                <w:top w:val="none" w:sz="0" w:space="0" w:color="auto"/>
                <w:left w:val="none" w:sz="0" w:space="0" w:color="auto"/>
                <w:bottom w:val="none" w:sz="0" w:space="0" w:color="auto"/>
                <w:right w:val="none" w:sz="0" w:space="0" w:color="auto"/>
              </w:divBdr>
              <w:divsChild>
                <w:div w:id="469788721">
                  <w:marLeft w:val="0"/>
                  <w:marRight w:val="0"/>
                  <w:marTop w:val="0"/>
                  <w:marBottom w:val="0"/>
                  <w:divBdr>
                    <w:top w:val="none" w:sz="0" w:space="0" w:color="auto"/>
                    <w:left w:val="none" w:sz="0" w:space="0" w:color="auto"/>
                    <w:bottom w:val="none" w:sz="0" w:space="0" w:color="auto"/>
                    <w:right w:val="none" w:sz="0" w:space="0" w:color="auto"/>
                  </w:divBdr>
                  <w:divsChild>
                    <w:div w:id="17450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Mervan Can Kaya</dc:creator>
  <cp:keywords/>
  <dc:description/>
  <cp:lastModifiedBy>Mervan Can Kaya</cp:lastModifiedBy>
  <cp:revision>26</cp:revision>
  <dcterms:created xsi:type="dcterms:W3CDTF">2023-01-26T19:25:00Z</dcterms:created>
  <dcterms:modified xsi:type="dcterms:W3CDTF">2023-01-26T21:12:00Z</dcterms:modified>
</cp:coreProperties>
</file>