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735" w:rsidRPr="00024735" w:rsidRDefault="00024735" w:rsidP="00024735">
      <w:pPr>
        <w:pBdr>
          <w:bottom w:val="single" w:sz="6" w:space="4" w:color="EAECEF"/>
        </w:pBdr>
        <w:shd w:val="clear" w:color="auto" w:fill="FFFFFF"/>
        <w:spacing w:before="100" w:beforeAutospacing="1" w:after="240"/>
        <w:outlineLvl w:val="0"/>
        <w:rPr>
          <w:rFonts w:ascii="Segoe UI" w:eastAsia="Times New Roman" w:hAnsi="Segoe UI" w:cs="Segoe UI"/>
          <w:b/>
          <w:bCs/>
          <w:color w:val="24292E"/>
          <w:kern w:val="36"/>
          <w:sz w:val="48"/>
          <w:szCs w:val="48"/>
          <w:lang w:eastAsia="en-IN"/>
        </w:rPr>
      </w:pPr>
      <w:bookmarkStart w:id="0" w:name="_GoBack"/>
      <w:bookmarkEnd w:id="0"/>
      <w:r w:rsidRPr="00024735">
        <w:rPr>
          <w:rFonts w:ascii="Segoe UI" w:eastAsia="Times New Roman" w:hAnsi="Segoe UI" w:cs="Segoe UI"/>
          <w:b/>
          <w:bCs/>
          <w:color w:val="24292E"/>
          <w:kern w:val="36"/>
          <w:sz w:val="48"/>
          <w:szCs w:val="48"/>
          <w:lang w:eastAsia="en-IN"/>
        </w:rPr>
        <w:t>Call For Code 2019 - Novice Coders</w:t>
      </w:r>
    </w:p>
    <w:p w:rsidR="008042FE" w:rsidRPr="00024735" w:rsidRDefault="008042FE" w:rsidP="008042FE">
      <w:pPr>
        <w:rPr>
          <w:b/>
          <w:bCs/>
          <w:sz w:val="28"/>
        </w:rPr>
      </w:pPr>
      <w:r w:rsidRPr="00024735">
        <w:rPr>
          <w:b/>
          <w:bCs/>
          <w:sz w:val="28"/>
        </w:rPr>
        <w:t>Project Title</w:t>
      </w:r>
    </w:p>
    <w:p w:rsidR="00024735" w:rsidRDefault="00024735" w:rsidP="008042FE">
      <w:pPr>
        <w:rPr>
          <w:rFonts w:ascii="Segoe UI" w:hAnsi="Segoe UI" w:cs="Segoe UI"/>
          <w:color w:val="24292E"/>
          <w:shd w:val="clear" w:color="auto" w:fill="FFFFFF"/>
        </w:rPr>
      </w:pPr>
    </w:p>
    <w:p w:rsidR="008042FE" w:rsidRPr="00024735" w:rsidRDefault="00024735" w:rsidP="008042FE">
      <w:pPr>
        <w:rPr>
          <w:rFonts w:ascii="Segoe UI" w:hAnsi="Segoe UI" w:cs="Segoe UI"/>
          <w:i/>
          <w:color w:val="24292E"/>
          <w:sz w:val="20"/>
          <w:shd w:val="clear" w:color="auto" w:fill="FFFFFF"/>
        </w:rPr>
      </w:pPr>
      <w:r w:rsidRPr="00024735">
        <w:rPr>
          <w:rFonts w:ascii="Segoe UI" w:hAnsi="Segoe UI" w:cs="Segoe UI"/>
          <w:i/>
          <w:color w:val="24292E"/>
          <w:sz w:val="20"/>
          <w:shd w:val="clear" w:color="auto" w:fill="FFFFFF"/>
        </w:rPr>
        <w:t xml:space="preserve">Project </w:t>
      </w:r>
      <w:proofErr w:type="spellStart"/>
      <w:r w:rsidRPr="00024735">
        <w:rPr>
          <w:rFonts w:ascii="Segoe UI" w:hAnsi="Segoe UI" w:cs="Segoe UI"/>
          <w:i/>
          <w:color w:val="24292E"/>
          <w:sz w:val="20"/>
          <w:shd w:val="clear" w:color="auto" w:fill="FFFFFF"/>
        </w:rPr>
        <w:t>Simbioasis</w:t>
      </w:r>
      <w:proofErr w:type="spellEnd"/>
    </w:p>
    <w:p w:rsidR="00024735" w:rsidRDefault="00024735" w:rsidP="008042FE"/>
    <w:p w:rsidR="008042FE" w:rsidRPr="00024735" w:rsidRDefault="008042FE" w:rsidP="008042FE">
      <w:pPr>
        <w:rPr>
          <w:b/>
          <w:bCs/>
          <w:sz w:val="28"/>
        </w:rPr>
      </w:pPr>
      <w:r w:rsidRPr="00024735">
        <w:rPr>
          <w:b/>
          <w:bCs/>
          <w:sz w:val="28"/>
        </w:rPr>
        <w:t>Project Description</w:t>
      </w:r>
    </w:p>
    <w:p w:rsidR="008042FE" w:rsidRDefault="008042FE" w:rsidP="008042FE"/>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Helps emergency response teams to identify calamity-hit survivors in a remote area stripped off any network access.</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 xml:space="preserve">The target-user would ideally install an app in their android smartphone. The app would enable the target-users to register themselves with some basic info. The user information is saved in the </w:t>
      </w:r>
      <w:proofErr w:type="spellStart"/>
      <w:r w:rsidRPr="00024735">
        <w:rPr>
          <w:rFonts w:ascii="Segoe UI" w:hAnsi="Segoe UI" w:cs="Segoe UI"/>
          <w:i/>
          <w:color w:val="24292E"/>
          <w:sz w:val="20"/>
        </w:rPr>
        <w:t>SIMBIoasis</w:t>
      </w:r>
      <w:proofErr w:type="spellEnd"/>
      <w:r w:rsidRPr="00024735">
        <w:rPr>
          <w:rFonts w:ascii="Segoe UI" w:hAnsi="Segoe UI" w:cs="Segoe UI"/>
          <w:i/>
          <w:color w:val="24292E"/>
          <w:sz w:val="20"/>
        </w:rPr>
        <w:t xml:space="preserve"> system.</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 xml:space="preserve">This prototype employs a multi-platform system consisting of two IOT devices, a node server with </w:t>
      </w:r>
      <w:proofErr w:type="spellStart"/>
      <w:r w:rsidRPr="00024735">
        <w:rPr>
          <w:rFonts w:ascii="Segoe UI" w:hAnsi="Segoe UI" w:cs="Segoe UI"/>
          <w:i/>
          <w:color w:val="24292E"/>
          <w:sz w:val="20"/>
        </w:rPr>
        <w:t>cloudant</w:t>
      </w:r>
      <w:proofErr w:type="spellEnd"/>
      <w:r w:rsidRPr="00024735">
        <w:rPr>
          <w:rFonts w:ascii="Segoe UI" w:hAnsi="Segoe UI" w:cs="Segoe UI"/>
          <w:i/>
          <w:color w:val="24292E"/>
          <w:sz w:val="20"/>
        </w:rPr>
        <w:t xml:space="preserve"> database, a resource and notification management interface written in Angular, and an (optional) Android app.</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 xml:space="preserve">The workflow essentially starts from one deployable IOT device, the spotter that leverages a SX-1278 </w:t>
      </w:r>
      <w:proofErr w:type="spellStart"/>
      <w:r w:rsidRPr="00024735">
        <w:rPr>
          <w:rFonts w:ascii="Segoe UI" w:hAnsi="Segoe UI" w:cs="Segoe UI"/>
          <w:i/>
          <w:color w:val="24292E"/>
          <w:sz w:val="20"/>
        </w:rPr>
        <w:t>LoRa</w:t>
      </w:r>
      <w:proofErr w:type="spellEnd"/>
      <w:r w:rsidRPr="00024735">
        <w:rPr>
          <w:rFonts w:ascii="Segoe UI" w:hAnsi="Segoe UI" w:cs="Segoe UI"/>
          <w:i/>
          <w:color w:val="24292E"/>
          <w:sz w:val="20"/>
        </w:rPr>
        <w:t xml:space="preserve"> module sitting on a Raspberry Pi 3. The Spotter is designed to scan available hotspots in its vicinity and dispatch consolidated data via Long Range Radio signal to the other IOT device which would then communicate with the server to make it easier for the first responders and rescuer team.</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 xml:space="preserve">The </w:t>
      </w:r>
      <w:proofErr w:type="spellStart"/>
      <w:r w:rsidRPr="00024735">
        <w:rPr>
          <w:rFonts w:ascii="Segoe UI" w:hAnsi="Segoe UI" w:cs="Segoe UI"/>
          <w:i/>
          <w:color w:val="24292E"/>
          <w:sz w:val="20"/>
        </w:rPr>
        <w:t>SIMBIoasis</w:t>
      </w:r>
      <w:proofErr w:type="spellEnd"/>
      <w:r w:rsidRPr="00024735">
        <w:rPr>
          <w:rFonts w:ascii="Segoe UI" w:hAnsi="Segoe UI" w:cs="Segoe UI"/>
          <w:i/>
          <w:color w:val="24292E"/>
          <w:sz w:val="20"/>
        </w:rPr>
        <w:t xml:space="preserve"> system is hosted in IBM Cloud with its server setup using </w:t>
      </w:r>
      <w:proofErr w:type="spellStart"/>
      <w:r w:rsidRPr="00024735">
        <w:rPr>
          <w:rFonts w:ascii="Segoe UI" w:hAnsi="Segoe UI" w:cs="Segoe UI"/>
          <w:i/>
          <w:color w:val="24292E"/>
          <w:sz w:val="20"/>
        </w:rPr>
        <w:t>NodeJS</w:t>
      </w:r>
      <w:proofErr w:type="spellEnd"/>
      <w:r w:rsidRPr="00024735">
        <w:rPr>
          <w:rFonts w:ascii="Segoe UI" w:hAnsi="Segoe UI" w:cs="Segoe UI"/>
          <w:i/>
          <w:color w:val="24292E"/>
          <w:sz w:val="20"/>
        </w:rPr>
        <w:t xml:space="preserve"> and leveraging </w:t>
      </w:r>
      <w:proofErr w:type="spellStart"/>
      <w:r w:rsidRPr="00024735">
        <w:rPr>
          <w:rFonts w:ascii="Segoe UI" w:hAnsi="Segoe UI" w:cs="Segoe UI"/>
          <w:i/>
          <w:color w:val="24292E"/>
          <w:sz w:val="20"/>
        </w:rPr>
        <w:t>Cloudant</w:t>
      </w:r>
      <w:proofErr w:type="spellEnd"/>
      <w:r w:rsidRPr="00024735">
        <w:rPr>
          <w:rFonts w:ascii="Segoe UI" w:hAnsi="Segoe UI" w:cs="Segoe UI"/>
          <w:i/>
          <w:color w:val="24292E"/>
          <w:sz w:val="20"/>
        </w:rPr>
        <w:t xml:space="preserve"> database. It provides APIs to communicate with the IOT devices and Admin front-ends.</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The spotter is envisaged to be deployed in a remote area, where network gets disrupted or becomes ineffective. The spotter collects the survivors' information by scanning all available hotspots in its vicinity. It parses the hotspot names to identify the survivors' requirements and sends the consolidated data to the second IOT device.</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 xml:space="preserve">The Receiver is second IOT device that is responsible for receiving the radio signal transmitted by the spotter. It is envisaged to be stationed in an area with proper network connectivity. Its </w:t>
      </w:r>
      <w:proofErr w:type="spellStart"/>
      <w:r w:rsidRPr="00024735">
        <w:rPr>
          <w:rFonts w:ascii="Segoe UI" w:hAnsi="Segoe UI" w:cs="Segoe UI"/>
          <w:i/>
          <w:color w:val="24292E"/>
          <w:sz w:val="20"/>
        </w:rPr>
        <w:t>LoRa</w:t>
      </w:r>
      <w:proofErr w:type="spellEnd"/>
      <w:r w:rsidRPr="00024735">
        <w:rPr>
          <w:rFonts w:ascii="Segoe UI" w:hAnsi="Segoe UI" w:cs="Segoe UI"/>
          <w:i/>
          <w:color w:val="24292E"/>
          <w:sz w:val="20"/>
        </w:rPr>
        <w:t xml:space="preserve"> module receives the radio signal and posts the same on the cloud server.</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r w:rsidRPr="00024735">
        <w:rPr>
          <w:rFonts w:ascii="Segoe UI" w:hAnsi="Segoe UI" w:cs="Segoe UI"/>
          <w:i/>
          <w:color w:val="24292E"/>
          <w:sz w:val="20"/>
        </w:rPr>
        <w:t xml:space="preserve">A responder can log into the </w:t>
      </w:r>
      <w:proofErr w:type="spellStart"/>
      <w:r w:rsidRPr="00024735">
        <w:rPr>
          <w:rFonts w:ascii="Segoe UI" w:hAnsi="Segoe UI" w:cs="Segoe UI"/>
          <w:i/>
          <w:color w:val="24292E"/>
          <w:sz w:val="20"/>
        </w:rPr>
        <w:t>SIMBIoasis</w:t>
      </w:r>
      <w:proofErr w:type="spellEnd"/>
      <w:r w:rsidRPr="00024735">
        <w:rPr>
          <w:rFonts w:ascii="Segoe UI" w:hAnsi="Segoe UI" w:cs="Segoe UI"/>
          <w:i/>
          <w:color w:val="24292E"/>
          <w:sz w:val="20"/>
        </w:rPr>
        <w:t xml:space="preserve"> dashboard and see the data posted by the Receiver into the cloud server. The</w:t>
      </w:r>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proofErr w:type="spellStart"/>
      <w:r w:rsidRPr="00024735">
        <w:rPr>
          <w:rFonts w:ascii="Segoe UI" w:hAnsi="Segoe UI" w:cs="Segoe UI"/>
          <w:i/>
          <w:color w:val="24292E"/>
          <w:sz w:val="20"/>
        </w:rPr>
        <w:t>SIMBIoasis</w:t>
      </w:r>
      <w:proofErr w:type="spellEnd"/>
      <w:r w:rsidRPr="00024735">
        <w:rPr>
          <w:rFonts w:ascii="Segoe UI" w:hAnsi="Segoe UI" w:cs="Segoe UI"/>
          <w:i/>
          <w:color w:val="24292E"/>
          <w:sz w:val="20"/>
        </w:rPr>
        <w:t xml:space="preserve"> system can be used in the following scenarios:</w:t>
      </w:r>
    </w:p>
    <w:p w:rsidR="00024735" w:rsidRPr="00024735" w:rsidRDefault="00024735" w:rsidP="00024735">
      <w:pPr>
        <w:pStyle w:val="NormalWeb"/>
        <w:numPr>
          <w:ilvl w:val="0"/>
          <w:numId w:val="2"/>
        </w:numPr>
        <w:shd w:val="clear" w:color="auto" w:fill="FFFFFF"/>
        <w:spacing w:before="240" w:beforeAutospacing="0" w:after="240" w:afterAutospacing="0"/>
        <w:rPr>
          <w:rFonts w:ascii="Segoe UI" w:hAnsi="Segoe UI" w:cs="Segoe UI"/>
          <w:i/>
          <w:color w:val="24292E"/>
          <w:sz w:val="20"/>
        </w:rPr>
      </w:pPr>
      <w:r w:rsidRPr="00024735">
        <w:rPr>
          <w:rFonts w:ascii="Segoe UI" w:hAnsi="Segoe UI" w:cs="Segoe UI"/>
          <w:i/>
          <w:color w:val="24292E"/>
          <w:sz w:val="20"/>
        </w:rPr>
        <w:t>As a preparative measure for being aware of the existence and needs of the survivors in a remote area.</w:t>
      </w:r>
    </w:p>
    <w:p w:rsidR="00024735" w:rsidRPr="00024735" w:rsidRDefault="00024735" w:rsidP="00024735">
      <w:pPr>
        <w:pStyle w:val="NormalWeb"/>
        <w:numPr>
          <w:ilvl w:val="0"/>
          <w:numId w:val="2"/>
        </w:numPr>
        <w:shd w:val="clear" w:color="auto" w:fill="FFFFFF"/>
        <w:spacing w:before="240" w:beforeAutospacing="0" w:after="240" w:afterAutospacing="0"/>
        <w:rPr>
          <w:rFonts w:ascii="Segoe UI" w:hAnsi="Segoe UI" w:cs="Segoe UI"/>
          <w:i/>
          <w:color w:val="24292E"/>
          <w:sz w:val="20"/>
        </w:rPr>
      </w:pPr>
      <w:r w:rsidRPr="00024735">
        <w:rPr>
          <w:rFonts w:ascii="Segoe UI" w:hAnsi="Segoe UI" w:cs="Segoe UI"/>
          <w:i/>
          <w:color w:val="24292E"/>
          <w:sz w:val="20"/>
        </w:rPr>
        <w:t xml:space="preserve">When multiple devices are deployed in different regions, the </w:t>
      </w:r>
      <w:proofErr w:type="spellStart"/>
      <w:r w:rsidRPr="00024735">
        <w:rPr>
          <w:rFonts w:ascii="Segoe UI" w:hAnsi="Segoe UI" w:cs="Segoe UI"/>
          <w:i/>
          <w:color w:val="24292E"/>
          <w:sz w:val="20"/>
        </w:rPr>
        <w:t>SIMBIoasis</w:t>
      </w:r>
      <w:proofErr w:type="spellEnd"/>
      <w:r w:rsidRPr="00024735">
        <w:rPr>
          <w:rFonts w:ascii="Segoe UI" w:hAnsi="Segoe UI" w:cs="Segoe UI"/>
          <w:i/>
          <w:color w:val="24292E"/>
          <w:sz w:val="20"/>
        </w:rPr>
        <w:t xml:space="preserve"> dashboard shows consolidated data and helps prioritise rescue team deployments.</w:t>
      </w:r>
    </w:p>
    <w:p w:rsidR="00024735" w:rsidRDefault="00024735" w:rsidP="00024735">
      <w:pPr>
        <w:pStyle w:val="NormalWeb"/>
        <w:shd w:val="clear" w:color="auto" w:fill="FFFFFF"/>
        <w:spacing w:before="0" w:beforeAutospacing="0" w:after="240" w:afterAutospacing="0"/>
        <w:rPr>
          <w:rFonts w:ascii="Segoe UI" w:hAnsi="Segoe UI" w:cs="Segoe UI"/>
          <w:i/>
          <w:color w:val="24292E"/>
          <w:sz w:val="20"/>
        </w:rPr>
      </w:pPr>
      <w:hyperlink r:id="rId7" w:history="1">
        <w:r w:rsidRPr="00024735">
          <w:rPr>
            <w:rStyle w:val="Hyperlink"/>
            <w:rFonts w:ascii="Segoe UI" w:hAnsi="Segoe UI" w:cs="Segoe UI"/>
            <w:i/>
            <w:color w:val="0366D6"/>
            <w:sz w:val="20"/>
          </w:rPr>
          <w:t xml:space="preserve">Our </w:t>
        </w:r>
        <w:proofErr w:type="spellStart"/>
        <w:r w:rsidRPr="00024735">
          <w:rPr>
            <w:rStyle w:val="Hyperlink"/>
            <w:rFonts w:ascii="Segoe UI" w:hAnsi="Segoe UI" w:cs="Segoe UI"/>
            <w:i/>
            <w:color w:val="0366D6"/>
            <w:sz w:val="20"/>
          </w:rPr>
          <w:t>Vedio</w:t>
        </w:r>
        <w:proofErr w:type="spellEnd"/>
        <w:r w:rsidRPr="00024735">
          <w:rPr>
            <w:rStyle w:val="Hyperlink"/>
            <w:rFonts w:ascii="Segoe UI" w:hAnsi="Segoe UI" w:cs="Segoe UI"/>
            <w:i/>
            <w:color w:val="0366D6"/>
            <w:sz w:val="20"/>
          </w:rPr>
          <w:t xml:space="preserve"> Link</w:t>
        </w:r>
      </w:hyperlink>
    </w:p>
    <w:p w:rsidR="00024735" w:rsidRPr="00024735" w:rsidRDefault="00024735" w:rsidP="00024735">
      <w:pPr>
        <w:pStyle w:val="NormalWeb"/>
        <w:shd w:val="clear" w:color="auto" w:fill="FFFFFF"/>
        <w:spacing w:before="0" w:beforeAutospacing="0" w:after="240" w:afterAutospacing="0"/>
        <w:rPr>
          <w:rFonts w:ascii="Segoe UI" w:hAnsi="Segoe UI" w:cs="Segoe UI"/>
          <w:i/>
          <w:color w:val="24292E"/>
          <w:sz w:val="20"/>
        </w:rPr>
      </w:pPr>
    </w:p>
    <w:p w:rsidR="008042FE" w:rsidRPr="00024735" w:rsidRDefault="008042FE" w:rsidP="008042FE">
      <w:pPr>
        <w:rPr>
          <w:b/>
          <w:bCs/>
          <w:sz w:val="28"/>
        </w:rPr>
      </w:pPr>
      <w:r w:rsidRPr="00024735">
        <w:rPr>
          <w:b/>
          <w:bCs/>
          <w:sz w:val="28"/>
        </w:rPr>
        <w:lastRenderedPageBreak/>
        <w:t xml:space="preserve">Current Problem </w:t>
      </w:r>
    </w:p>
    <w:p w:rsidR="00024735" w:rsidRPr="00024735" w:rsidRDefault="0024443C" w:rsidP="008042FE">
      <w:pPr>
        <w:rPr>
          <w:rFonts w:ascii="Segoe UI" w:hAnsi="Segoe UI" w:cs="Segoe UI"/>
          <w:i/>
          <w:color w:val="24292E"/>
          <w:sz w:val="20"/>
          <w:shd w:val="clear" w:color="auto" w:fill="FFFFFF"/>
        </w:rPr>
      </w:pPr>
      <w:r w:rsidRPr="00024735">
        <w:rPr>
          <w:i/>
          <w:sz w:val="20"/>
        </w:rPr>
        <w:br/>
      </w:r>
      <w:r w:rsidR="00024735" w:rsidRPr="00024735">
        <w:rPr>
          <w:rFonts w:ascii="Segoe UI" w:hAnsi="Segoe UI" w:cs="Segoe UI"/>
          <w:i/>
          <w:color w:val="24292E"/>
          <w:sz w:val="20"/>
          <w:shd w:val="clear" w:color="auto" w:fill="FFFFFF"/>
        </w:rPr>
        <w:t>At the time of a natural calamity, having the network down can be a great distress. Identification and estimation of the location, size, and the needs of the affected populace in remote areas can be a herculean task for the rescue teams. Many times, rescuing people from the ongoing or after-effect of a disaster is a race against time. Even with ample resources at hand, rescue teams are in a difficult position to efficiently coordinate, attend, and uniformly distribute helpful resources and services to the needy.</w:t>
      </w:r>
    </w:p>
    <w:p w:rsidR="008042FE" w:rsidRPr="008042FE" w:rsidRDefault="008042FE" w:rsidP="008042FE">
      <w:pPr>
        <w:rPr>
          <w:b/>
          <w:bCs/>
        </w:rPr>
      </w:pPr>
      <w:r>
        <w:br/>
      </w:r>
      <w:r w:rsidRPr="00024735">
        <w:rPr>
          <w:b/>
          <w:bCs/>
          <w:sz w:val="28"/>
        </w:rPr>
        <w:t>Solution Description</w:t>
      </w:r>
      <w:r w:rsidR="003B5FB4" w:rsidRPr="00024735">
        <w:rPr>
          <w:b/>
          <w:bCs/>
          <w:sz w:val="28"/>
        </w:rPr>
        <w:t xml:space="preserve"> - </w:t>
      </w:r>
      <w:r w:rsidRPr="008042FE">
        <w:rPr>
          <w:b/>
          <w:bCs/>
        </w:rPr>
        <w:br/>
      </w:r>
      <w:r w:rsidR="0024443C">
        <w:rPr>
          <w:b/>
          <w:bCs/>
        </w:rPr>
        <w:br/>
      </w:r>
      <w:r w:rsidR="00024735" w:rsidRPr="00024735">
        <w:rPr>
          <w:rFonts w:ascii="Segoe UI" w:hAnsi="Segoe UI" w:cs="Segoe UI"/>
          <w:i/>
          <w:color w:val="24292E"/>
          <w:sz w:val="20"/>
          <w:shd w:val="clear" w:color="auto" w:fill="FFFFFF"/>
        </w:rPr>
        <w:t xml:space="preserve">Project </w:t>
      </w:r>
      <w:proofErr w:type="spellStart"/>
      <w:r w:rsidR="00024735" w:rsidRPr="00024735">
        <w:rPr>
          <w:rFonts w:ascii="Segoe UI" w:hAnsi="Segoe UI" w:cs="Segoe UI"/>
          <w:i/>
          <w:color w:val="24292E"/>
          <w:sz w:val="20"/>
          <w:shd w:val="clear" w:color="auto" w:fill="FFFFFF"/>
        </w:rPr>
        <w:t>SIMBIoasis</w:t>
      </w:r>
      <w:proofErr w:type="spellEnd"/>
      <w:r w:rsidR="00024735" w:rsidRPr="00024735">
        <w:rPr>
          <w:rFonts w:ascii="Segoe UI" w:hAnsi="Segoe UI" w:cs="Segoe UI"/>
          <w:i/>
          <w:color w:val="24292E"/>
          <w:sz w:val="20"/>
          <w:shd w:val="clear" w:color="auto" w:fill="FFFFFF"/>
        </w:rPr>
        <w:t xml:space="preserve"> is envisioned to connect the needs of a population in a remote area with no network connectivity. It facilitates gathering of information (such as exact location, need for food and/or medical attention, etc.) from android smartphones of affected users - via deployed IOT devices which relay the information to a cloud interface through Long Range, Low Bandwidth Radio Frequency communication. The cloud data can be accessed by the responders via a front-end. The key point is, the rescue team can be aware of the situation in any particular area before physically going/carrying the essential supplies to the affected place.</w:t>
      </w:r>
      <w:r>
        <w:rPr>
          <w:b/>
          <w:bCs/>
        </w:rPr>
        <w:br/>
      </w:r>
    </w:p>
    <w:p w:rsidR="008042FE" w:rsidRPr="00024735" w:rsidRDefault="008042FE" w:rsidP="008042FE">
      <w:pPr>
        <w:rPr>
          <w:b/>
          <w:bCs/>
          <w:sz w:val="28"/>
        </w:rPr>
      </w:pPr>
      <w:r w:rsidRPr="00024735">
        <w:rPr>
          <w:b/>
          <w:bCs/>
          <w:sz w:val="28"/>
        </w:rPr>
        <w:t>Included Components</w:t>
      </w:r>
      <w:r w:rsidR="003B5FB4" w:rsidRPr="00024735">
        <w:rPr>
          <w:b/>
          <w:bCs/>
          <w:sz w:val="28"/>
        </w:rPr>
        <w:t xml:space="preserve"> - </w:t>
      </w:r>
    </w:p>
    <w:p w:rsidR="008042FE" w:rsidRDefault="008042FE" w:rsidP="008042FE"/>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b/>
          <w:bCs/>
          <w:color w:val="005CC5"/>
          <w:sz w:val="20"/>
          <w:szCs w:val="20"/>
          <w:lang w:eastAsia="en-IN"/>
        </w:rPr>
        <w:t xml:space="preserve"># Hardware </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w:t>
      </w:r>
      <w:proofErr w:type="spellStart"/>
      <w:r w:rsidRPr="00024735">
        <w:rPr>
          <w:rFonts w:ascii="Consolas" w:eastAsia="Times New Roman" w:hAnsi="Consolas" w:cs="Courier New"/>
          <w:color w:val="24292E"/>
          <w:sz w:val="20"/>
          <w:szCs w:val="20"/>
          <w:lang w:eastAsia="en-IN"/>
        </w:rPr>
        <w:t>Rasberry</w:t>
      </w:r>
      <w:proofErr w:type="spellEnd"/>
      <w:r w:rsidRPr="00024735">
        <w:rPr>
          <w:rFonts w:ascii="Consolas" w:eastAsia="Times New Roman" w:hAnsi="Consolas" w:cs="Courier New"/>
          <w:color w:val="24292E"/>
          <w:sz w:val="20"/>
          <w:szCs w:val="20"/>
          <w:lang w:eastAsia="en-IN"/>
        </w:rPr>
        <w:t xml:space="preserve"> Pi</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Arduino Nano</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SX-1798 RA-02 </w:t>
      </w:r>
      <w:proofErr w:type="spellStart"/>
      <w:r w:rsidRPr="00024735">
        <w:rPr>
          <w:rFonts w:ascii="Consolas" w:eastAsia="Times New Roman" w:hAnsi="Consolas" w:cs="Courier New"/>
          <w:color w:val="24292E"/>
          <w:sz w:val="20"/>
          <w:szCs w:val="20"/>
          <w:lang w:eastAsia="en-IN"/>
        </w:rPr>
        <w:t>LoRa</w:t>
      </w:r>
      <w:proofErr w:type="spellEnd"/>
      <w:r w:rsidRPr="00024735">
        <w:rPr>
          <w:rFonts w:ascii="Consolas" w:eastAsia="Times New Roman" w:hAnsi="Consolas" w:cs="Courier New"/>
          <w:color w:val="24292E"/>
          <w:sz w:val="20"/>
          <w:szCs w:val="20"/>
          <w:lang w:eastAsia="en-IN"/>
        </w:rPr>
        <w:t xml:space="preserve"> modules</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GPS module Neo-6MV2</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433 MHz Antennas</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b/>
          <w:bCs/>
          <w:color w:val="005CC5"/>
          <w:sz w:val="20"/>
          <w:szCs w:val="20"/>
          <w:lang w:eastAsia="en-IN"/>
        </w:rPr>
        <w:t># Software</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IBM Cloud</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IBM Node Server</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IBM </w:t>
      </w:r>
      <w:proofErr w:type="spellStart"/>
      <w:r w:rsidRPr="00024735">
        <w:rPr>
          <w:rFonts w:ascii="Consolas" w:eastAsia="Times New Roman" w:hAnsi="Consolas" w:cs="Courier New"/>
          <w:color w:val="24292E"/>
          <w:sz w:val="20"/>
          <w:szCs w:val="20"/>
          <w:lang w:eastAsia="en-IN"/>
        </w:rPr>
        <w:t>Cloudant</w:t>
      </w:r>
      <w:proofErr w:type="spellEnd"/>
      <w:r w:rsidRPr="00024735">
        <w:rPr>
          <w:rFonts w:ascii="Consolas" w:eastAsia="Times New Roman" w:hAnsi="Consolas" w:cs="Courier New"/>
          <w:color w:val="24292E"/>
          <w:sz w:val="20"/>
          <w:szCs w:val="20"/>
          <w:lang w:eastAsia="en-IN"/>
        </w:rPr>
        <w:t xml:space="preserve"> DB</w:t>
      </w:r>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IBM Cloud </w:t>
      </w:r>
      <w:proofErr w:type="spellStart"/>
      <w:r w:rsidRPr="00024735">
        <w:rPr>
          <w:rFonts w:ascii="Consolas" w:eastAsia="Times New Roman" w:hAnsi="Consolas" w:cs="Courier New"/>
          <w:color w:val="24292E"/>
          <w:sz w:val="20"/>
          <w:szCs w:val="20"/>
          <w:lang w:eastAsia="en-IN"/>
        </w:rPr>
        <w:t>ToolChain</w:t>
      </w:r>
      <w:proofErr w:type="spellEnd"/>
    </w:p>
    <w:p w:rsidR="00024735" w:rsidRPr="00024735" w:rsidRDefault="00024735" w:rsidP="000247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eastAsia="en-IN"/>
        </w:rPr>
      </w:pPr>
      <w:r w:rsidRPr="00024735">
        <w:rPr>
          <w:rFonts w:ascii="Consolas" w:eastAsia="Times New Roman" w:hAnsi="Consolas" w:cs="Courier New"/>
          <w:color w:val="24292E"/>
          <w:sz w:val="20"/>
          <w:szCs w:val="20"/>
          <w:lang w:eastAsia="en-IN"/>
        </w:rPr>
        <w:t xml:space="preserve">  </w:t>
      </w:r>
      <w:r w:rsidRPr="00024735">
        <w:rPr>
          <w:rFonts w:ascii="Consolas" w:eastAsia="Times New Roman" w:hAnsi="Consolas" w:cs="Courier New"/>
          <w:color w:val="E36209"/>
          <w:sz w:val="20"/>
          <w:szCs w:val="20"/>
          <w:lang w:eastAsia="en-IN"/>
        </w:rPr>
        <w:t>-</w:t>
      </w:r>
      <w:r w:rsidRPr="00024735">
        <w:rPr>
          <w:rFonts w:ascii="Consolas" w:eastAsia="Times New Roman" w:hAnsi="Consolas" w:cs="Courier New"/>
          <w:color w:val="24292E"/>
          <w:sz w:val="20"/>
          <w:szCs w:val="20"/>
          <w:lang w:eastAsia="en-IN"/>
        </w:rPr>
        <w:t xml:space="preserve"> Maps</w:t>
      </w:r>
    </w:p>
    <w:p w:rsidR="008042FE" w:rsidRDefault="008042FE" w:rsidP="008042FE"/>
    <w:p w:rsidR="008042FE" w:rsidRPr="00024735" w:rsidRDefault="008042FE" w:rsidP="008042FE">
      <w:pPr>
        <w:rPr>
          <w:b/>
          <w:bCs/>
          <w:sz w:val="28"/>
        </w:rPr>
      </w:pPr>
      <w:r w:rsidRPr="00024735">
        <w:rPr>
          <w:b/>
          <w:bCs/>
          <w:sz w:val="28"/>
        </w:rPr>
        <w:t>Featured Technologies</w:t>
      </w:r>
      <w:r w:rsidR="003B5FB4" w:rsidRPr="00024735">
        <w:rPr>
          <w:b/>
          <w:bCs/>
          <w:sz w:val="28"/>
        </w:rPr>
        <w:t xml:space="preserve"> - </w:t>
      </w:r>
    </w:p>
    <w:p w:rsidR="008042FE" w:rsidRPr="008042FE" w:rsidRDefault="008042FE" w:rsidP="008042FE">
      <w:pPr>
        <w:rPr>
          <w:b/>
          <w:bCs/>
        </w:rPr>
      </w:pPr>
    </w:p>
    <w:p w:rsidR="00024735" w:rsidRDefault="00024735" w:rsidP="00024735">
      <w:pPr>
        <w:pStyle w:val="HTMLPreformatted"/>
        <w:shd w:val="clear" w:color="auto" w:fill="F6F8FA"/>
        <w:rPr>
          <w:rFonts w:ascii="Consolas" w:hAnsi="Consolas"/>
          <w:color w:val="24292E"/>
        </w:rPr>
      </w:pPr>
      <w:r>
        <w:rPr>
          <w:rStyle w:val="pl-v"/>
          <w:rFonts w:ascii="Consolas" w:hAnsi="Consolas"/>
          <w:color w:val="E36209"/>
        </w:rPr>
        <w:t>-</w:t>
      </w:r>
      <w:r>
        <w:rPr>
          <w:rFonts w:ascii="Consolas" w:hAnsi="Consolas"/>
          <w:color w:val="24292E"/>
        </w:rPr>
        <w:t xml:space="preserve"> Angular7</w:t>
      </w:r>
    </w:p>
    <w:p w:rsidR="00024735" w:rsidRDefault="00024735" w:rsidP="00024735">
      <w:pPr>
        <w:pStyle w:val="HTMLPreformatted"/>
        <w:shd w:val="clear" w:color="auto" w:fill="F6F8FA"/>
        <w:rPr>
          <w:rFonts w:ascii="Consolas" w:hAnsi="Consolas"/>
          <w:color w:val="24292E"/>
        </w:rPr>
      </w:pPr>
      <w:r>
        <w:rPr>
          <w:rStyle w:val="pl-v"/>
          <w:rFonts w:ascii="Consolas" w:hAnsi="Consolas"/>
          <w:color w:val="E36209"/>
        </w:rPr>
        <w:t>-</w:t>
      </w:r>
      <w:r>
        <w:rPr>
          <w:rFonts w:ascii="Consolas" w:hAnsi="Consolas"/>
          <w:color w:val="24292E"/>
        </w:rPr>
        <w:t xml:space="preserve"> </w:t>
      </w:r>
      <w:proofErr w:type="spellStart"/>
      <w:r>
        <w:rPr>
          <w:rFonts w:ascii="Consolas" w:hAnsi="Consolas"/>
          <w:color w:val="24292E"/>
        </w:rPr>
        <w:t>ExpressJS</w:t>
      </w:r>
      <w:proofErr w:type="spellEnd"/>
    </w:p>
    <w:p w:rsidR="00024735" w:rsidRDefault="00024735" w:rsidP="00024735">
      <w:pPr>
        <w:pStyle w:val="HTMLPreformatted"/>
        <w:shd w:val="clear" w:color="auto" w:fill="F6F8FA"/>
        <w:rPr>
          <w:rFonts w:ascii="Consolas" w:hAnsi="Consolas"/>
          <w:color w:val="24292E"/>
        </w:rPr>
      </w:pPr>
      <w:r>
        <w:rPr>
          <w:rStyle w:val="pl-v"/>
          <w:rFonts w:ascii="Consolas" w:hAnsi="Consolas"/>
          <w:color w:val="E36209"/>
        </w:rPr>
        <w:t>-</w:t>
      </w:r>
      <w:r>
        <w:rPr>
          <w:rFonts w:ascii="Consolas" w:hAnsi="Consolas"/>
          <w:color w:val="24292E"/>
        </w:rPr>
        <w:t xml:space="preserve"> Python</w:t>
      </w:r>
    </w:p>
    <w:p w:rsidR="00024735" w:rsidRDefault="00024735" w:rsidP="00024735">
      <w:pPr>
        <w:pStyle w:val="HTMLPreformatted"/>
        <w:shd w:val="clear" w:color="auto" w:fill="F6F8FA"/>
        <w:rPr>
          <w:rFonts w:ascii="Consolas" w:hAnsi="Consolas"/>
          <w:color w:val="24292E"/>
        </w:rPr>
      </w:pPr>
      <w:r>
        <w:rPr>
          <w:rStyle w:val="pl-v"/>
          <w:rFonts w:ascii="Consolas" w:hAnsi="Consolas"/>
          <w:color w:val="E36209"/>
        </w:rPr>
        <w:t>-</w:t>
      </w:r>
      <w:r>
        <w:rPr>
          <w:rFonts w:ascii="Consolas" w:hAnsi="Consolas"/>
          <w:color w:val="24292E"/>
        </w:rPr>
        <w:t xml:space="preserve"> </w:t>
      </w:r>
      <w:proofErr w:type="spellStart"/>
      <w:r>
        <w:rPr>
          <w:rFonts w:ascii="Consolas" w:hAnsi="Consolas"/>
          <w:color w:val="24292E"/>
        </w:rPr>
        <w:t>Cloudant</w:t>
      </w:r>
      <w:proofErr w:type="spellEnd"/>
    </w:p>
    <w:p w:rsidR="00024735" w:rsidRDefault="00024735" w:rsidP="00024735">
      <w:pPr>
        <w:pStyle w:val="HTMLPreformatted"/>
        <w:shd w:val="clear" w:color="auto" w:fill="F6F8FA"/>
        <w:rPr>
          <w:rFonts w:ascii="Consolas" w:hAnsi="Consolas"/>
          <w:color w:val="24292E"/>
        </w:rPr>
      </w:pPr>
      <w:r>
        <w:rPr>
          <w:rStyle w:val="pl-v"/>
          <w:rFonts w:ascii="Consolas" w:hAnsi="Consolas"/>
          <w:color w:val="E36209"/>
        </w:rPr>
        <w:t>-</w:t>
      </w:r>
      <w:r>
        <w:rPr>
          <w:rFonts w:ascii="Consolas" w:hAnsi="Consolas"/>
          <w:color w:val="24292E"/>
        </w:rPr>
        <w:t xml:space="preserve"> </w:t>
      </w:r>
      <w:proofErr w:type="spellStart"/>
      <w:r>
        <w:rPr>
          <w:rFonts w:ascii="Consolas" w:hAnsi="Consolas"/>
          <w:color w:val="24292E"/>
        </w:rPr>
        <w:t>LoRa</w:t>
      </w:r>
      <w:proofErr w:type="spellEnd"/>
      <w:r>
        <w:rPr>
          <w:rFonts w:ascii="Consolas" w:hAnsi="Consolas"/>
          <w:color w:val="24292E"/>
        </w:rPr>
        <w:t xml:space="preserve"> Communication</w:t>
      </w:r>
    </w:p>
    <w:p w:rsidR="00024735" w:rsidRDefault="00024735" w:rsidP="00024735">
      <w:pPr>
        <w:pStyle w:val="HTMLPreformatted"/>
        <w:shd w:val="clear" w:color="auto" w:fill="F6F8FA"/>
        <w:rPr>
          <w:rFonts w:ascii="Consolas" w:hAnsi="Consolas"/>
          <w:color w:val="24292E"/>
        </w:rPr>
      </w:pPr>
      <w:r>
        <w:rPr>
          <w:rStyle w:val="pl-v"/>
          <w:rFonts w:ascii="Consolas" w:hAnsi="Consolas"/>
          <w:color w:val="E36209"/>
        </w:rPr>
        <w:t>-</w:t>
      </w:r>
      <w:r>
        <w:rPr>
          <w:rFonts w:ascii="Consolas" w:hAnsi="Consolas"/>
          <w:color w:val="24292E"/>
        </w:rPr>
        <w:t xml:space="preserve"> Android </w:t>
      </w:r>
    </w:p>
    <w:p w:rsidR="00F64CAA" w:rsidRDefault="00F64CAA" w:rsidP="008042FE">
      <w:pPr>
        <w:rPr>
          <w:i/>
          <w:iCs/>
        </w:rPr>
      </w:pPr>
    </w:p>
    <w:p w:rsidR="00F64CAA" w:rsidRDefault="00F64CAA" w:rsidP="008042FE">
      <w:pPr>
        <w:rPr>
          <w:i/>
          <w:iCs/>
        </w:rPr>
      </w:pPr>
    </w:p>
    <w:p w:rsidR="00024735" w:rsidRDefault="00024735" w:rsidP="008042FE">
      <w:pPr>
        <w:rPr>
          <w:i/>
          <w:iCs/>
        </w:rPr>
      </w:pPr>
    </w:p>
    <w:p w:rsidR="00024735" w:rsidRDefault="00024735" w:rsidP="008042FE">
      <w:pPr>
        <w:rPr>
          <w:i/>
          <w:iCs/>
        </w:rPr>
      </w:pPr>
    </w:p>
    <w:p w:rsidR="00024735" w:rsidRDefault="00024735" w:rsidP="008042FE">
      <w:pPr>
        <w:rPr>
          <w:i/>
          <w:iCs/>
        </w:rPr>
      </w:pPr>
    </w:p>
    <w:p w:rsidR="00024735" w:rsidRDefault="00024735" w:rsidP="008042FE">
      <w:pPr>
        <w:rPr>
          <w:i/>
          <w:iCs/>
        </w:rPr>
      </w:pPr>
    </w:p>
    <w:p w:rsidR="00024735" w:rsidRDefault="00024735" w:rsidP="008042FE">
      <w:pPr>
        <w:rPr>
          <w:i/>
          <w:iCs/>
        </w:rPr>
      </w:pPr>
    </w:p>
    <w:p w:rsidR="00024735" w:rsidRDefault="00024735" w:rsidP="008042FE">
      <w:pPr>
        <w:rPr>
          <w:i/>
          <w:iCs/>
        </w:rPr>
      </w:pPr>
    </w:p>
    <w:p w:rsidR="00024735" w:rsidRDefault="00024735" w:rsidP="008042FE">
      <w:pPr>
        <w:rPr>
          <w:i/>
          <w:iCs/>
        </w:rPr>
      </w:pPr>
    </w:p>
    <w:p w:rsidR="00F64CAA" w:rsidRPr="00024735" w:rsidRDefault="00F64CAA" w:rsidP="008042FE">
      <w:pPr>
        <w:rPr>
          <w:b/>
          <w:bCs/>
          <w:sz w:val="28"/>
        </w:rPr>
      </w:pPr>
      <w:r w:rsidRPr="00024735">
        <w:rPr>
          <w:b/>
          <w:bCs/>
          <w:sz w:val="28"/>
        </w:rPr>
        <w:lastRenderedPageBreak/>
        <w:t>Architecture Diagram -</w:t>
      </w:r>
    </w:p>
    <w:p w:rsidR="00790E7E" w:rsidRPr="007B49EA" w:rsidRDefault="00024735" w:rsidP="00024735">
      <w:pPr>
        <w:rPr>
          <w:i/>
          <w:iC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1.7pt;margin-top:366.75pt;width:236.3pt;height:132.9pt;z-index:-251657216;mso-position-horizontal-relative:text;mso-position-vertical-relative:text;mso-width-relative:page;mso-height-relative:page" wrapcoords="-36 0 -36 21536 21600 21536 21600 0 -36 0">
            <v:imagedata r:id="rId8" o:title="Web 1920 – 1"/>
            <w10:wrap type="through"/>
          </v:shape>
        </w:pict>
      </w:r>
      <w:r>
        <w:rPr>
          <w:noProof/>
        </w:rPr>
        <w:pict>
          <v:shape id="_x0000_s1027" type="#_x0000_t75" style="position:absolute;margin-left:-18.75pt;margin-top:375.95pt;width:235.5pt;height:132.45pt;z-index:-251655168;mso-position-horizontal-relative:text;mso-position-vertical-relative:text;mso-width-relative:page;mso-height-relative:page" wrapcoords="-36 0 -36 21536 21600 21536 21600 0 -36 0">
            <v:imagedata r:id="rId9" o:title="Web 1920 – 1"/>
            <w10:wrap type="through"/>
          </v:shape>
        </w:pict>
      </w:r>
      <w:r>
        <w:rPr>
          <w:noProof/>
        </w:rPr>
        <w:pict>
          <v:shape id="_x0000_s1028" type="#_x0000_t75" style="position:absolute;margin-left:6pt;margin-top:20.45pt;width:450.75pt;height:253.5pt;z-index:-251653120;mso-position-horizontal-relative:text;mso-position-vertical-relative:text;mso-width-relative:page;mso-height-relative:page" wrapcoords="-36 0 -36 21536 21600 21536 21600 0 -36 0">
            <v:imagedata r:id="rId10" o:title="Web 1920 – 1"/>
            <w10:wrap type="through"/>
          </v:shape>
        </w:pict>
      </w:r>
    </w:p>
    <w:sectPr w:rsidR="00790E7E" w:rsidRPr="007B49EA" w:rsidSect="00B25B47">
      <w:head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DA5" w:rsidRDefault="00126DA5" w:rsidP="00B25B47">
      <w:r>
        <w:separator/>
      </w:r>
    </w:p>
  </w:endnote>
  <w:endnote w:type="continuationSeparator" w:id="0">
    <w:p w:rsidR="00126DA5" w:rsidRDefault="00126DA5" w:rsidP="00B25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DA5" w:rsidRDefault="00126DA5" w:rsidP="00B25B47">
      <w:r>
        <w:separator/>
      </w:r>
    </w:p>
  </w:footnote>
  <w:footnote w:type="continuationSeparator" w:id="0">
    <w:p w:rsidR="00126DA5" w:rsidRDefault="00126DA5" w:rsidP="00B25B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413571"/>
      <w:docPartObj>
        <w:docPartGallery w:val="Page Numbers (Top of Page)"/>
        <w:docPartUnique/>
      </w:docPartObj>
    </w:sdtPr>
    <w:sdtEndPr>
      <w:rPr>
        <w:color w:val="7F7F7F" w:themeColor="background1" w:themeShade="7F"/>
        <w:spacing w:val="60"/>
      </w:rPr>
    </w:sdtEndPr>
    <w:sdtContent>
      <w:p w:rsidR="00B25B47" w:rsidRDefault="00B25B47">
        <w:pPr>
          <w:pStyle w:val="Header"/>
          <w:pBdr>
            <w:bottom w:val="single" w:sz="4" w:space="1" w:color="D9D9D9" w:themeColor="background1" w:themeShade="D9"/>
          </w:pBdr>
          <w:rPr>
            <w:b/>
            <w:bCs/>
          </w:rPr>
        </w:pPr>
        <w:r>
          <w:rPr>
            <w:noProof/>
            <w:color w:val="7F7F7F" w:themeColor="background1" w:themeShade="7F"/>
            <w:spacing w:val="60"/>
            <w:lang w:eastAsia="en-IN"/>
          </w:rPr>
          <w:drawing>
            <wp:anchor distT="0" distB="0" distL="114300" distR="114300" simplePos="0" relativeHeight="251658240" behindDoc="0" locked="0" layoutInCell="1" allowOverlap="1">
              <wp:simplePos x="0" y="0"/>
              <wp:positionH relativeFrom="column">
                <wp:posOffset>4733925</wp:posOffset>
              </wp:positionH>
              <wp:positionV relativeFrom="paragraph">
                <wp:posOffset>-297180</wp:posOffset>
              </wp:positionV>
              <wp:extent cx="1695450" cy="488950"/>
              <wp:effectExtent l="0" t="0" r="0" b="6350"/>
              <wp:wrapThrough wrapText="bothSides">
                <wp:wrapPolygon edited="0">
                  <wp:start x="4369" y="0"/>
                  <wp:lineTo x="2427" y="1683"/>
                  <wp:lineTo x="0" y="9257"/>
                  <wp:lineTo x="0" y="19356"/>
                  <wp:lineTo x="243" y="21039"/>
                  <wp:lineTo x="21115" y="21039"/>
                  <wp:lineTo x="21357" y="0"/>
                  <wp:lineTo x="436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1695450" cy="48895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Pr="00B25B47">
          <w:rPr>
            <w:b/>
            <w:bCs/>
            <w:noProof/>
          </w:rPr>
          <w:t>3</w:t>
        </w:r>
        <w:r>
          <w:rPr>
            <w:b/>
            <w:bCs/>
            <w:noProof/>
          </w:rPr>
          <w:fldChar w:fldCharType="end"/>
        </w:r>
        <w:r>
          <w:rPr>
            <w:b/>
            <w:bCs/>
          </w:rPr>
          <w:t xml:space="preserve"> | </w:t>
        </w:r>
        <w:r>
          <w:rPr>
            <w:color w:val="7F7F7F" w:themeColor="background1" w:themeShade="7F"/>
            <w:spacing w:val="60"/>
          </w:rPr>
          <w:t>Page</w:t>
        </w:r>
      </w:p>
    </w:sdtContent>
  </w:sdt>
  <w:p w:rsidR="00B25B47" w:rsidRDefault="00B25B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733A"/>
    <w:multiLevelType w:val="multilevel"/>
    <w:tmpl w:val="8E50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B033B4"/>
    <w:multiLevelType w:val="hybridMultilevel"/>
    <w:tmpl w:val="67D49FFE"/>
    <w:lvl w:ilvl="0" w:tplc="234459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FE"/>
    <w:rsid w:val="00024735"/>
    <w:rsid w:val="000636CB"/>
    <w:rsid w:val="00126DA5"/>
    <w:rsid w:val="0024443C"/>
    <w:rsid w:val="003B5FB4"/>
    <w:rsid w:val="00486168"/>
    <w:rsid w:val="00630986"/>
    <w:rsid w:val="00660562"/>
    <w:rsid w:val="006F23E4"/>
    <w:rsid w:val="00790E7E"/>
    <w:rsid w:val="007B49EA"/>
    <w:rsid w:val="0080135A"/>
    <w:rsid w:val="008042FE"/>
    <w:rsid w:val="009B654E"/>
    <w:rsid w:val="00B25B47"/>
    <w:rsid w:val="00B700E0"/>
    <w:rsid w:val="00BF4A8E"/>
    <w:rsid w:val="00DC79E7"/>
    <w:rsid w:val="00F22AB2"/>
    <w:rsid w:val="00F64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6C8F92-A5BF-6346-9609-3CFAA35F3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24735"/>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62"/>
    <w:pPr>
      <w:ind w:left="720"/>
      <w:contextualSpacing/>
    </w:pPr>
  </w:style>
  <w:style w:type="character" w:customStyle="1" w:styleId="Heading1Char">
    <w:name w:val="Heading 1 Char"/>
    <w:basedOn w:val="DefaultParagraphFont"/>
    <w:link w:val="Heading1"/>
    <w:uiPriority w:val="9"/>
    <w:rsid w:val="0002473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024735"/>
    <w:pPr>
      <w:spacing w:before="100" w:beforeAutospacing="1" w:after="100" w:afterAutospacing="1"/>
    </w:pPr>
    <w:rPr>
      <w:rFonts w:ascii="Times New Roman" w:eastAsia="Times New Roman" w:hAnsi="Times New Roman" w:cs="Times New Roman"/>
      <w:lang w:eastAsia="en-IN"/>
    </w:rPr>
  </w:style>
  <w:style w:type="character" w:styleId="Hyperlink">
    <w:name w:val="Hyperlink"/>
    <w:basedOn w:val="DefaultParagraphFont"/>
    <w:uiPriority w:val="99"/>
    <w:semiHidden/>
    <w:unhideWhenUsed/>
    <w:rsid w:val="00024735"/>
    <w:rPr>
      <w:color w:val="0000FF"/>
      <w:u w:val="single"/>
    </w:rPr>
  </w:style>
  <w:style w:type="paragraph" w:styleId="HTMLPreformatted">
    <w:name w:val="HTML Preformatted"/>
    <w:basedOn w:val="Normal"/>
    <w:link w:val="HTMLPreformattedChar"/>
    <w:uiPriority w:val="99"/>
    <w:semiHidden/>
    <w:unhideWhenUsed/>
    <w:rsid w:val="0002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24735"/>
    <w:rPr>
      <w:rFonts w:ascii="Courier New" w:eastAsia="Times New Roman" w:hAnsi="Courier New" w:cs="Courier New"/>
      <w:sz w:val="20"/>
      <w:szCs w:val="20"/>
      <w:lang w:eastAsia="en-IN"/>
    </w:rPr>
  </w:style>
  <w:style w:type="character" w:customStyle="1" w:styleId="pl-mh">
    <w:name w:val="pl-mh"/>
    <w:basedOn w:val="DefaultParagraphFont"/>
    <w:rsid w:val="00024735"/>
  </w:style>
  <w:style w:type="character" w:customStyle="1" w:styleId="pl-v">
    <w:name w:val="pl-v"/>
    <w:basedOn w:val="DefaultParagraphFont"/>
    <w:rsid w:val="00024735"/>
  </w:style>
  <w:style w:type="paragraph" w:styleId="NoSpacing">
    <w:name w:val="No Spacing"/>
    <w:link w:val="NoSpacingChar"/>
    <w:uiPriority w:val="1"/>
    <w:qFormat/>
    <w:rsid w:val="00024735"/>
    <w:rPr>
      <w:rFonts w:eastAsiaTheme="minorEastAsia"/>
      <w:sz w:val="22"/>
      <w:szCs w:val="22"/>
      <w:lang w:val="en-US"/>
    </w:rPr>
  </w:style>
  <w:style w:type="character" w:customStyle="1" w:styleId="NoSpacingChar">
    <w:name w:val="No Spacing Char"/>
    <w:basedOn w:val="DefaultParagraphFont"/>
    <w:link w:val="NoSpacing"/>
    <w:uiPriority w:val="1"/>
    <w:rsid w:val="00024735"/>
    <w:rPr>
      <w:rFonts w:eastAsiaTheme="minorEastAsia"/>
      <w:sz w:val="22"/>
      <w:szCs w:val="22"/>
      <w:lang w:val="en-US"/>
    </w:rPr>
  </w:style>
  <w:style w:type="paragraph" w:styleId="Header">
    <w:name w:val="header"/>
    <w:basedOn w:val="Normal"/>
    <w:link w:val="HeaderChar"/>
    <w:uiPriority w:val="99"/>
    <w:unhideWhenUsed/>
    <w:rsid w:val="00B25B47"/>
    <w:pPr>
      <w:tabs>
        <w:tab w:val="center" w:pos="4513"/>
        <w:tab w:val="right" w:pos="9026"/>
      </w:tabs>
    </w:pPr>
  </w:style>
  <w:style w:type="character" w:customStyle="1" w:styleId="HeaderChar">
    <w:name w:val="Header Char"/>
    <w:basedOn w:val="DefaultParagraphFont"/>
    <w:link w:val="Header"/>
    <w:uiPriority w:val="99"/>
    <w:rsid w:val="00B25B47"/>
  </w:style>
  <w:style w:type="paragraph" w:styleId="Footer">
    <w:name w:val="footer"/>
    <w:basedOn w:val="Normal"/>
    <w:link w:val="FooterChar"/>
    <w:uiPriority w:val="99"/>
    <w:unhideWhenUsed/>
    <w:rsid w:val="00B25B47"/>
    <w:pPr>
      <w:tabs>
        <w:tab w:val="center" w:pos="4513"/>
        <w:tab w:val="right" w:pos="9026"/>
      </w:tabs>
    </w:pPr>
  </w:style>
  <w:style w:type="character" w:customStyle="1" w:styleId="FooterChar">
    <w:name w:val="Footer Char"/>
    <w:basedOn w:val="DefaultParagraphFont"/>
    <w:link w:val="Footer"/>
    <w:uiPriority w:val="99"/>
    <w:rsid w:val="00B25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3417">
      <w:bodyDiv w:val="1"/>
      <w:marLeft w:val="0"/>
      <w:marRight w:val="0"/>
      <w:marTop w:val="0"/>
      <w:marBottom w:val="0"/>
      <w:divBdr>
        <w:top w:val="none" w:sz="0" w:space="0" w:color="auto"/>
        <w:left w:val="none" w:sz="0" w:space="0" w:color="auto"/>
        <w:bottom w:val="none" w:sz="0" w:space="0" w:color="auto"/>
        <w:right w:val="none" w:sz="0" w:space="0" w:color="auto"/>
      </w:divBdr>
    </w:div>
    <w:div w:id="201283012">
      <w:bodyDiv w:val="1"/>
      <w:marLeft w:val="0"/>
      <w:marRight w:val="0"/>
      <w:marTop w:val="0"/>
      <w:marBottom w:val="0"/>
      <w:divBdr>
        <w:top w:val="none" w:sz="0" w:space="0" w:color="auto"/>
        <w:left w:val="none" w:sz="0" w:space="0" w:color="auto"/>
        <w:bottom w:val="none" w:sz="0" w:space="0" w:color="auto"/>
        <w:right w:val="none" w:sz="0" w:space="0" w:color="auto"/>
      </w:divBdr>
    </w:div>
    <w:div w:id="265580935">
      <w:bodyDiv w:val="1"/>
      <w:marLeft w:val="0"/>
      <w:marRight w:val="0"/>
      <w:marTop w:val="0"/>
      <w:marBottom w:val="0"/>
      <w:divBdr>
        <w:top w:val="none" w:sz="0" w:space="0" w:color="auto"/>
        <w:left w:val="none" w:sz="0" w:space="0" w:color="auto"/>
        <w:bottom w:val="none" w:sz="0" w:space="0" w:color="auto"/>
        <w:right w:val="none" w:sz="0" w:space="0" w:color="auto"/>
      </w:divBdr>
    </w:div>
    <w:div w:id="1689677293">
      <w:bodyDiv w:val="1"/>
      <w:marLeft w:val="0"/>
      <w:marRight w:val="0"/>
      <w:marTop w:val="0"/>
      <w:marBottom w:val="0"/>
      <w:divBdr>
        <w:top w:val="none" w:sz="0" w:space="0" w:color="auto"/>
        <w:left w:val="none" w:sz="0" w:space="0" w:color="auto"/>
        <w:bottom w:val="none" w:sz="0" w:space="0" w:color="auto"/>
        <w:right w:val="none" w:sz="0" w:space="0" w:color="auto"/>
      </w:divBdr>
    </w:div>
    <w:div w:id="2054033262">
      <w:bodyDiv w:val="1"/>
      <w:marLeft w:val="0"/>
      <w:marRight w:val="0"/>
      <w:marTop w:val="0"/>
      <w:marBottom w:val="0"/>
      <w:divBdr>
        <w:top w:val="none" w:sz="0" w:space="0" w:color="auto"/>
        <w:left w:val="none" w:sz="0" w:space="0" w:color="auto"/>
        <w:bottom w:val="none" w:sz="0" w:space="0" w:color="auto"/>
        <w:right w:val="none" w:sz="0" w:space="0" w:color="auto"/>
      </w:divBdr>
    </w:div>
    <w:div w:id="212187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s://youtu.be/13ciaZIJRsw"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AAB"/>
    <w:rsid w:val="00351AAB"/>
    <w:rsid w:val="00A21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787E7C3DEC41F5A9601962B5C9B39E">
    <w:name w:val="4B787E7C3DEC41F5A9601962B5C9B39E"/>
    <w:rsid w:val="00351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Simbioasis</dc:title>
  <dc:subject>C</dc:subject>
  <dc:creator>Saurav Raiguru</dc:creator>
  <cp:keywords/>
  <dc:description/>
  <cp:lastModifiedBy>shuvrangshu manna</cp:lastModifiedBy>
  <cp:revision>17</cp:revision>
  <dcterms:created xsi:type="dcterms:W3CDTF">2019-07-04T09:42:00Z</dcterms:created>
  <dcterms:modified xsi:type="dcterms:W3CDTF">2019-07-07T11:45:00Z</dcterms:modified>
</cp:coreProperties>
</file>