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</w:t>
        <w:tab/>
        <w:tab/>
        <w:tab/>
        <w:tab/>
        <w:t xml:space="preserve">: Mr. Arun Ruhela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Designation </w:t>
        <w:tab/>
        <w:tab/>
        <w:tab/>
        <w:tab/>
        <w:t xml:space="preserve">: Professional Assistant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Qualification:</w:t>
        <w:tab/>
        <w:tab/>
        <w:tab/>
        <w:t xml:space="preserve">: BA, BLISc, MLISc DU, PGDLAN, CBSE-JRF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Experience</w:t>
        <w:tab/>
        <w:tab/>
        <w:tab/>
        <w:tab/>
        <w:t xml:space="preserve">: 08 Years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Duties in Library Department     : Overall Supervison of Library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