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 «Разработка мессенджера для общения»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приёмки продукта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62"/>
        <w:gridCol w:w="2835"/>
        <w:gridCol w:w="3240"/>
        <w:gridCol w:w="1938"/>
        <w:gridCol w:w="1333"/>
        <w:tblGridChange w:id="0">
          <w:tblGrid>
            <w:gridCol w:w="562"/>
            <w:gridCol w:w="2835"/>
            <w:gridCol w:w="3240"/>
            <w:gridCol w:w="1938"/>
            <w:gridCol w:w="1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приёмки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Ответственный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пользователя на личную страницу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должен происходить по логину и паролю. При этом, в качестве логина может использоваться электронная почта или мобильный телефон пользователя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Новикова Д.А.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иметь возможность находить друзей и знакомых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их номеру телефона, или приложение должно предлагать людей рядом, из одного учебного заведения и т.п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Атакян А.А.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иметь возможность отправлть личные сообщения другим пользователям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этом сообщения могут быть как текстовые, так и видео, фото и аудио материалы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Пушкин А.А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доработке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иметь возможность заюлокировать нежелательных ему людей или закрыть свою страничку для посещения посторонних в приницпе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Заблокированный пользователь больше не сможет видеть информацию пользователя, к-ый его заблокировал и отправялть ему сообщения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Атакян А.А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пользовател должна быть возможность вести свою страничку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 е опубликовывать фото, музыку и другие материалы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Сквеар-Пэнтс Г.Б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молжет создавать группы по интересам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Группы, сообщества на различные темы, в которые могут вступать другие пользователь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Новикова Д.А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 заполнения: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61"/>
        <w:gridCol w:w="1925"/>
        <w:gridCol w:w="4161"/>
        <w:gridCol w:w="1938"/>
        <w:gridCol w:w="1333"/>
        <w:tblGridChange w:id="0">
          <w:tblGrid>
            <w:gridCol w:w="561"/>
            <w:gridCol w:w="1925"/>
            <w:gridCol w:w="4161"/>
            <w:gridCol w:w="1938"/>
            <w:gridCol w:w="1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приёмки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Ответственный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пользователя на личную страницу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должен происходить по логину и паролю. При этом, в качестве логина может использоваться электронная почта или мобильный телефон пользователя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Белозёров И.А.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работе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3" w:top="1133" w:left="1133" w:right="1133" w:header="0" w:footer="2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IBM Plex Sans" w:cs="IBM Plex Sans" w:eastAsia="IBM Plex Sans" w:hAnsi="IBM Plex Sans"/>
        <w:b w:val="0"/>
        <w:i w:val="0"/>
        <w:smallCaps w:val="0"/>
        <w:strike w:val="0"/>
        <w:color w:val="2c2d3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color w:val="2c2d30"/>
        <w:sz w:val="22"/>
        <w:szCs w:val="22"/>
        <w:lang w:val="ru-RU"/>
      </w:rPr>
    </w:rPrDefault>
    <w:pPrDefault>
      <w:pPr>
        <w:spacing w:after="200"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640" w:line="240" w:lineRule="auto"/>
    </w:pPr>
    <w:rPr>
      <w:b w:val="1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ind w:right="-1140"/>
    </w:pPr>
    <w:rPr>
      <w:b w:val="1"/>
      <w:color w:val="000000"/>
      <w:sz w:val="96"/>
      <w:szCs w:val="96"/>
      <w:highlight w:val="white"/>
    </w:rPr>
  </w:style>
  <w:style w:type="paragraph" w:styleId="a" w:default="1">
    <w:name w:val="Normal"/>
    <w:qFormat w:val="1"/>
    <w:rsid w:val="0013791B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320" w:before="640" w:line="240" w:lineRule="auto"/>
      <w:outlineLvl w:val="0"/>
    </w:pPr>
    <w:rPr>
      <w:b w:val="1"/>
      <w:color w:val="00000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120" w:before="360" w:line="240" w:lineRule="auto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before="0" w:line="240" w:lineRule="auto"/>
      <w:ind w:right="-1140"/>
    </w:pPr>
    <w:rPr>
      <w:b w:val="1"/>
      <w:color w:val="000000"/>
      <w:sz w:val="96"/>
      <w:szCs w:val="96"/>
      <w:highlight w:val="white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0" w:line="240" w:lineRule="auto"/>
    </w:pPr>
    <w:rPr>
      <w:color w:val="000000"/>
      <w:sz w:val="32"/>
      <w:szCs w:val="32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a">
    <w:name w:val="List Paragraph"/>
    <w:basedOn w:val="a"/>
    <w:uiPriority w:val="34"/>
    <w:qFormat w:val="1"/>
    <w:rsid w:val="00307AA7"/>
    <w:pPr>
      <w:ind w:left="720"/>
      <w:contextualSpacing w:val="1"/>
    </w:pPr>
  </w:style>
  <w:style w:type="paragraph" w:styleId="11">
    <w:name w:val="toc 1"/>
    <w:basedOn w:val="a"/>
    <w:next w:val="a"/>
    <w:autoRedefine w:val="1"/>
    <w:uiPriority w:val="39"/>
    <w:unhideWhenUsed w:val="1"/>
    <w:rsid w:val="005B19F7"/>
    <w:pPr>
      <w:tabs>
        <w:tab w:val="right" w:leader="dot" w:pos="9630"/>
      </w:tabs>
      <w:spacing w:after="100"/>
    </w:pPr>
  </w:style>
  <w:style w:type="character" w:styleId="ab">
    <w:name w:val="Hyperlink"/>
    <w:basedOn w:val="a0"/>
    <w:uiPriority w:val="99"/>
    <w:unhideWhenUsed w:val="1"/>
    <w:rsid w:val="005933B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 w:val="1"/>
    <w:rsid w:val="00AB673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AB673E"/>
  </w:style>
  <w:style w:type="paragraph" w:styleId="ae">
    <w:name w:val="footer"/>
    <w:basedOn w:val="a"/>
    <w:link w:val="af"/>
    <w:uiPriority w:val="99"/>
    <w:unhideWhenUsed w:val="1"/>
    <w:rsid w:val="00AB673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AB673E"/>
  </w:style>
  <w:style w:type="table" w:styleId="af0">
    <w:name w:val="Table Grid"/>
    <w:basedOn w:val="a1"/>
    <w:uiPriority w:val="39"/>
    <w:rsid w:val="00E455CF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1">
    <w:name w:val="Grid Table Light"/>
    <w:basedOn w:val="a1"/>
    <w:uiPriority w:val="40"/>
    <w:rsid w:val="00E455CF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12">
    <w:name w:val="Plain Table 1"/>
    <w:basedOn w:val="a1"/>
    <w:uiPriority w:val="41"/>
    <w:rsid w:val="00E455CF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21">
    <w:name w:val="toc 2"/>
    <w:basedOn w:val="a"/>
    <w:next w:val="a"/>
    <w:autoRedefine w:val="1"/>
    <w:uiPriority w:val="39"/>
    <w:unhideWhenUsed w:val="1"/>
    <w:rsid w:val="00955ED5"/>
    <w:pPr>
      <w:spacing w:after="100"/>
      <w:ind w:left="220"/>
    </w:pPr>
  </w:style>
  <w:style w:type="paragraph" w:styleId="40">
    <w:name w:val="toc 4"/>
    <w:basedOn w:val="a"/>
    <w:next w:val="a"/>
    <w:autoRedefine w:val="1"/>
    <w:uiPriority w:val="39"/>
    <w:unhideWhenUsed w:val="1"/>
    <w:rsid w:val="00955ED5"/>
    <w:pPr>
      <w:spacing w:after="100"/>
      <w:ind w:left="660"/>
    </w:pPr>
  </w:style>
  <w:style w:type="paragraph" w:styleId="31">
    <w:name w:val="toc 3"/>
    <w:basedOn w:val="a"/>
    <w:next w:val="a"/>
    <w:autoRedefine w:val="1"/>
    <w:uiPriority w:val="39"/>
    <w:unhideWhenUsed w:val="1"/>
    <w:rsid w:val="00955ED5"/>
    <w:pPr>
      <w:spacing w:after="100"/>
      <w:ind w:left="440"/>
    </w:pPr>
  </w:style>
  <w:style w:type="character" w:styleId="af2">
    <w:name w:val="Unresolved Mention"/>
    <w:basedOn w:val="a0"/>
    <w:uiPriority w:val="99"/>
    <w:semiHidden w:val="1"/>
    <w:unhideWhenUsed w:val="1"/>
    <w:rsid w:val="00955ED5"/>
    <w:rPr>
      <w:color w:val="605e5c"/>
      <w:shd w:color="auto" w:fill="e1dfdd" w:val="clear"/>
    </w:rPr>
  </w:style>
  <w:style w:type="character" w:styleId="af3">
    <w:name w:val="annotation reference"/>
    <w:basedOn w:val="a0"/>
    <w:uiPriority w:val="99"/>
    <w:semiHidden w:val="1"/>
    <w:unhideWhenUsed w:val="1"/>
    <w:rsid w:val="00A1194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 w:val="1"/>
    <w:unhideWhenUsed w:val="1"/>
    <w:rsid w:val="00A11940"/>
    <w:pPr>
      <w:spacing w:line="240" w:lineRule="auto"/>
    </w:pPr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uiPriority w:val="99"/>
    <w:semiHidden w:val="1"/>
    <w:rsid w:val="00A1194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 w:val="1"/>
    <w:unhideWhenUsed w:val="1"/>
    <w:rsid w:val="00A11940"/>
    <w:rPr>
      <w:b w:val="1"/>
      <w:bCs w:val="1"/>
    </w:rPr>
  </w:style>
  <w:style w:type="character" w:styleId="af7" w:customStyle="1">
    <w:name w:val="Тема примечания Знак"/>
    <w:basedOn w:val="af5"/>
    <w:link w:val="af6"/>
    <w:uiPriority w:val="99"/>
    <w:semiHidden w:val="1"/>
    <w:rsid w:val="00A11940"/>
    <w:rPr>
      <w:b w:val="1"/>
      <w:bCs w:val="1"/>
      <w:sz w:val="20"/>
      <w:szCs w:val="20"/>
    </w:rPr>
  </w:style>
  <w:style w:type="paragraph" w:styleId="af8">
    <w:name w:val="Revision"/>
    <w:hidden w:val="1"/>
    <w:uiPriority w:val="99"/>
    <w:semiHidden w:val="1"/>
    <w:rsid w:val="007F2755"/>
    <w:pPr>
      <w:spacing w:after="0" w:before="0" w:line="240" w:lineRule="auto"/>
    </w:pPr>
  </w:style>
  <w:style w:type="paragraph" w:styleId="af9">
    <w:name w:val="TOC Heading"/>
    <w:basedOn w:val="1"/>
    <w:next w:val="a"/>
    <w:uiPriority w:val="39"/>
    <w:unhideWhenUsed w:val="1"/>
    <w:qFormat w:val="1"/>
    <w:rsid w:val="00984B1B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ru-RU"/>
    </w:rPr>
  </w:style>
  <w:style w:type="character" w:styleId="afa">
    <w:name w:val="FollowedHyperlink"/>
    <w:basedOn w:val="a0"/>
    <w:uiPriority w:val="99"/>
    <w:semiHidden w:val="1"/>
    <w:unhideWhenUsed w:val="1"/>
    <w:rsid w:val="00C040A4"/>
    <w:rPr>
      <w:color w:val="800080" w:themeColor="followed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FD2EB0"/>
    <w:rPr>
      <w:b w:val="1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rsid w:val="00A53E08"/>
    <w:rPr>
      <w:b w:val="1"/>
      <w:color w:val="000000"/>
      <w:sz w:val="44"/>
      <w:szCs w:val="44"/>
    </w:rPr>
  </w:style>
  <w:style w:type="character" w:styleId="20" w:customStyle="1">
    <w:name w:val="Заголовок 2 Знак"/>
    <w:basedOn w:val="a0"/>
    <w:link w:val="2"/>
    <w:uiPriority w:val="9"/>
    <w:rsid w:val="00A53E08"/>
    <w:rPr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000000"/>
      <w:sz w:val="32"/>
      <w:szCs w:val="32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KRpNgnYLcLVM7PhdIC+WFyfb1g==">AMUW2mWTqF8nDVm1nrlSLX/5Ed6xfLY04Ce//7naThLkJu5OXKOzTEznEcrjLWqs4FXPOijkLg0EcEONb1Rd8kq7D9nbnxU4AGdCHSDHlCWFolenh//mxfw=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2022-02-18T06:56:00Z</dcterms:created>
  <dc:creator>Игорь Зуриев</dc:creator>
</cp:coreProperties>
</file>