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2A" w:rsidRDefault="00183C2A" w:rsidP="00183C2A">
      <w:pPr>
        <w:pStyle w:val="a3"/>
      </w:pPr>
      <w:proofErr w:type="spellStart"/>
      <w:r w:rsidRPr="00183C2A">
        <w:t>णि</w:t>
      </w:r>
      <w:proofErr w:type="spellEnd"/>
      <w:r w:rsidRPr="00183C2A">
        <w:t xml:space="preserve"> </w:t>
      </w:r>
      <w:r w:rsidRPr="00183C2A">
        <w:rPr>
          <w:i/>
        </w:rPr>
        <w:t>n</w:t>
      </w:r>
      <w:r w:rsidRPr="00183C2A">
        <w:t>-</w:t>
      </w:r>
      <w:proofErr w:type="spellStart"/>
      <w:r w:rsidRPr="00183C2A">
        <w:t>i</w:t>
      </w:r>
      <w:proofErr w:type="spellEnd"/>
      <w:r w:rsidRPr="00183C2A">
        <w:t xml:space="preserve">, </w:t>
      </w:r>
      <w:proofErr w:type="spellStart"/>
      <w:r w:rsidRPr="00183C2A">
        <w:t>निच्</w:t>
      </w:r>
      <w:proofErr w:type="spellEnd"/>
      <w:r>
        <w:t xml:space="preserve"> </w:t>
      </w:r>
      <w:r w:rsidRPr="00183C2A">
        <w:rPr>
          <w:i/>
        </w:rPr>
        <w:t>n</w:t>
      </w:r>
      <w:r>
        <w:t>-</w:t>
      </w:r>
      <w:proofErr w:type="spellStart"/>
      <w:r>
        <w:t>i</w:t>
      </w:r>
      <w:proofErr w:type="spellEnd"/>
      <w:r>
        <w:t>-</w:t>
      </w:r>
      <w:r w:rsidRPr="00183C2A">
        <w:rPr>
          <w:i/>
        </w:rPr>
        <w:t>k</w:t>
      </w:r>
      <w:r>
        <w:t xml:space="preserve">, </w:t>
      </w:r>
      <w:proofErr w:type="gramStart"/>
      <w:r>
        <w:t>m</w:t>
      </w:r>
      <w:proofErr w:type="gramEnd"/>
      <w:r w:rsidRPr="00183C2A">
        <w:t>.</w:t>
      </w:r>
      <w:r w:rsidRPr="00183C2A">
        <w:rPr>
          <w:i/>
        </w:rPr>
        <w:t xml:space="preserve"> the causal suffix</w:t>
      </w:r>
      <w:r>
        <w:t xml:space="preserve"> </w:t>
      </w:r>
      <w:proofErr w:type="spellStart"/>
      <w:r>
        <w:t>i</w:t>
      </w:r>
      <w:proofErr w:type="spellEnd"/>
      <w:r>
        <w:t>.</w:t>
      </w:r>
    </w:p>
    <w:p w:rsidR="00183C2A" w:rsidRDefault="00183C2A" w:rsidP="00183C2A">
      <w:pPr>
        <w:pStyle w:val="a3"/>
        <w:rPr>
          <w:i/>
        </w:rPr>
      </w:pPr>
      <w:proofErr w:type="spellStart"/>
      <w:r w:rsidRPr="00183C2A">
        <w:t>णित्</w:t>
      </w:r>
      <w:proofErr w:type="spellEnd"/>
      <w:r>
        <w:t xml:space="preserve"> </w:t>
      </w:r>
      <w:r w:rsidRPr="00183C2A">
        <w:rPr>
          <w:i/>
        </w:rPr>
        <w:t>n</w:t>
      </w:r>
      <w:r w:rsidRPr="00183C2A">
        <w:t>-i</w:t>
      </w:r>
      <w:r>
        <w:t>t</w:t>
      </w:r>
      <w:r w:rsidRPr="00183C2A">
        <w:t>,</w:t>
      </w:r>
      <w:r>
        <w:t xml:space="preserve"> having </w:t>
      </w:r>
      <w:r w:rsidRPr="00183C2A">
        <w:rPr>
          <w:i/>
        </w:rPr>
        <w:t>n</w:t>
      </w:r>
      <w:r>
        <w:t xml:space="preserve"> for </w:t>
      </w:r>
      <w:proofErr w:type="gramStart"/>
      <w:r>
        <w:t>its it</w:t>
      </w:r>
      <w:proofErr w:type="gramEnd"/>
      <w:r>
        <w:t xml:space="preserve"> (</w:t>
      </w:r>
      <w:r w:rsidRPr="00183C2A">
        <w:rPr>
          <w:i/>
        </w:rPr>
        <w:t>which produces</w:t>
      </w:r>
      <w:r>
        <w:t xml:space="preserve"> </w:t>
      </w:r>
      <w:proofErr w:type="spellStart"/>
      <w:r w:rsidRPr="00183C2A">
        <w:rPr>
          <w:i/>
        </w:rPr>
        <w:t>v</w:t>
      </w:r>
      <w:r w:rsidRPr="00183C2A">
        <w:t>ri</w:t>
      </w:r>
      <w:r w:rsidRPr="00183C2A">
        <w:rPr>
          <w:i/>
        </w:rPr>
        <w:t>ddhi</w:t>
      </w:r>
      <w:proofErr w:type="spellEnd"/>
      <w:r>
        <w:t xml:space="preserve"> </w:t>
      </w:r>
      <w:r w:rsidRPr="00183C2A">
        <w:rPr>
          <w:i/>
        </w:rPr>
        <w:t xml:space="preserve">of a final vowel or penultimate </w:t>
      </w:r>
      <w:r w:rsidRPr="00464162">
        <w:t>a</w:t>
      </w:r>
      <w:r w:rsidRPr="00183C2A">
        <w:rPr>
          <w:i/>
        </w:rPr>
        <w:t xml:space="preserve"> and</w:t>
      </w:r>
      <w:r>
        <w:rPr>
          <w:i/>
        </w:rPr>
        <w:t xml:space="preserve"> in </w:t>
      </w:r>
      <w:proofErr w:type="spellStart"/>
      <w:r>
        <w:rPr>
          <w:i/>
        </w:rPr>
        <w:t>taddhita</w:t>
      </w:r>
      <w:proofErr w:type="spellEnd"/>
      <w:r>
        <w:rPr>
          <w:i/>
        </w:rPr>
        <w:t xml:space="preserve"> suffixes </w:t>
      </w:r>
      <w:proofErr w:type="spellStart"/>
      <w:r w:rsidRPr="00183C2A">
        <w:rPr>
          <w:i/>
        </w:rPr>
        <w:t>v</w:t>
      </w:r>
      <w:r w:rsidRPr="00183C2A">
        <w:t>ri</w:t>
      </w:r>
      <w:r w:rsidRPr="00183C2A">
        <w:rPr>
          <w:i/>
        </w:rPr>
        <w:t>ddhi</w:t>
      </w:r>
      <w:proofErr w:type="spellEnd"/>
      <w:r>
        <w:rPr>
          <w:i/>
        </w:rPr>
        <w:t xml:space="preserve"> </w:t>
      </w:r>
      <w:r w:rsidRPr="00183C2A">
        <w:rPr>
          <w:i/>
        </w:rPr>
        <w:t>of</w:t>
      </w:r>
      <w:r>
        <w:rPr>
          <w:i/>
        </w:rPr>
        <w:t xml:space="preserve"> </w:t>
      </w:r>
      <w:r w:rsidRPr="00183C2A">
        <w:rPr>
          <w:i/>
        </w:rPr>
        <w:t>the first</w:t>
      </w:r>
      <w:r>
        <w:rPr>
          <w:i/>
        </w:rPr>
        <w:t xml:space="preserve"> </w:t>
      </w:r>
      <w:r w:rsidRPr="00183C2A">
        <w:rPr>
          <w:i/>
        </w:rPr>
        <w:t>vowel</w:t>
      </w:r>
      <w:r>
        <w:rPr>
          <w:i/>
        </w:rPr>
        <w:t xml:space="preserve"> </w:t>
      </w:r>
      <w:r w:rsidRPr="00183C2A">
        <w:rPr>
          <w:i/>
        </w:rPr>
        <w:t>of</w:t>
      </w:r>
      <w:r>
        <w:rPr>
          <w:i/>
        </w:rPr>
        <w:t xml:space="preserve"> </w:t>
      </w:r>
      <w:r w:rsidRPr="00183C2A">
        <w:rPr>
          <w:i/>
        </w:rPr>
        <w:t>the base</w:t>
      </w:r>
      <w:r>
        <w:rPr>
          <w:i/>
        </w:rPr>
        <w:t>).</w:t>
      </w:r>
    </w:p>
    <w:p w:rsidR="001C0553" w:rsidRDefault="001C0553" w:rsidP="00183C2A">
      <w:pPr>
        <w:pStyle w:val="a3"/>
      </w:pPr>
    </w:p>
    <w:p w:rsidR="001C0553" w:rsidRDefault="001C0553" w:rsidP="00183C2A">
      <w:pPr>
        <w:pStyle w:val="a3"/>
      </w:pPr>
    </w:p>
    <w:p w:rsidR="00183C2A" w:rsidRDefault="00183C2A" w:rsidP="00183C2A">
      <w:pPr>
        <w:pStyle w:val="a3"/>
      </w:pPr>
      <w:proofErr w:type="spellStart"/>
      <w:proofErr w:type="gramStart"/>
      <w:r w:rsidRPr="00183C2A">
        <w:t>ण्य</w:t>
      </w:r>
      <w:proofErr w:type="spellEnd"/>
      <w:r>
        <w:t xml:space="preserve"> </w:t>
      </w:r>
      <w:proofErr w:type="spellStart"/>
      <w:r w:rsidRPr="00183C2A">
        <w:rPr>
          <w:i/>
        </w:rPr>
        <w:t>n</w:t>
      </w:r>
      <w:r w:rsidRPr="00183C2A">
        <w:t>ya</w:t>
      </w:r>
      <w:proofErr w:type="spellEnd"/>
      <w:r w:rsidRPr="00183C2A">
        <w:t xml:space="preserve">, m. N. </w:t>
      </w:r>
      <w:r w:rsidRPr="00183C2A">
        <w:rPr>
          <w:i/>
        </w:rPr>
        <w:t xml:space="preserve">of a lake in </w:t>
      </w:r>
      <w:proofErr w:type="spellStart"/>
      <w:r w:rsidRPr="00183C2A">
        <w:rPr>
          <w:i/>
        </w:rPr>
        <w:t>Brahmalo</w:t>
      </w:r>
      <w:r>
        <w:rPr>
          <w:i/>
        </w:rPr>
        <w:t>k</w:t>
      </w:r>
      <w:r w:rsidRPr="00183C2A">
        <w:rPr>
          <w:i/>
        </w:rPr>
        <w:t>a</w:t>
      </w:r>
      <w:proofErr w:type="spellEnd"/>
      <w:r w:rsidRPr="00183C2A">
        <w:t>.</w:t>
      </w:r>
      <w:proofErr w:type="gramEnd"/>
    </w:p>
    <w:p w:rsidR="001C0553" w:rsidRDefault="001C0553" w:rsidP="00183C2A">
      <w:pPr>
        <w:pStyle w:val="a3"/>
      </w:pPr>
    </w:p>
    <w:p w:rsidR="001C0553" w:rsidRDefault="001C0553" w:rsidP="00183C2A">
      <w:pPr>
        <w:pStyle w:val="a3"/>
      </w:pPr>
    </w:p>
    <w:p w:rsidR="00F06DB9" w:rsidRPr="00183C2A" w:rsidRDefault="00183C2A" w:rsidP="00183C2A">
      <w:pPr>
        <w:pStyle w:val="a3"/>
      </w:pPr>
      <w:proofErr w:type="spellStart"/>
      <w:proofErr w:type="gramStart"/>
      <w:r w:rsidRPr="00183C2A">
        <w:t>ण्यन्त</w:t>
      </w:r>
      <w:proofErr w:type="spellEnd"/>
      <w:r w:rsidRPr="00183C2A">
        <w:t xml:space="preserve"> </w:t>
      </w:r>
      <w:proofErr w:type="spellStart"/>
      <w:r w:rsidRPr="00183C2A">
        <w:rPr>
          <w:i/>
          <w:iCs/>
        </w:rPr>
        <w:t>n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183C2A">
        <w:t>anta</w:t>
      </w:r>
      <w:proofErr w:type="spellEnd"/>
      <w:r w:rsidRPr="00183C2A">
        <w:t>, a. ending in the causal suffix.</w:t>
      </w:r>
      <w:proofErr w:type="gramEnd"/>
      <w:r w:rsidRPr="00183C2A">
        <w:br/>
      </w:r>
      <w:proofErr w:type="spellStart"/>
      <w:proofErr w:type="gramStart"/>
      <w:r w:rsidRPr="00183C2A">
        <w:t>ण्वुल्</w:t>
      </w:r>
      <w:proofErr w:type="spellEnd"/>
      <w:r w:rsidRPr="00183C2A">
        <w:t xml:space="preserve"> </w:t>
      </w:r>
      <w:proofErr w:type="spellStart"/>
      <w:r w:rsidRPr="00183C2A">
        <w:rPr>
          <w:i/>
          <w:iCs/>
        </w:rPr>
        <w:t>n</w:t>
      </w:r>
      <w:r w:rsidRPr="00183C2A">
        <w:t>vul</w:t>
      </w:r>
      <w:proofErr w:type="spellEnd"/>
      <w:r w:rsidRPr="00183C2A">
        <w:t xml:space="preserve">, m. the </w:t>
      </w:r>
      <w:r w:rsidRPr="00183C2A">
        <w:rPr>
          <w:i/>
        </w:rPr>
        <w:t>suffix</w:t>
      </w:r>
      <w:r w:rsidRPr="00183C2A">
        <w:t xml:space="preserve"> </w:t>
      </w:r>
      <w:r w:rsidRPr="00183C2A">
        <w:rPr>
          <w:bCs/>
        </w:rPr>
        <w:t>-aka</w:t>
      </w:r>
      <w:r w:rsidRPr="00183C2A">
        <w:t xml:space="preserve"> (</w:t>
      </w:r>
      <w:r w:rsidRPr="00183C2A">
        <w:rPr>
          <w:i/>
        </w:rPr>
        <w:t xml:space="preserve">in such words as </w:t>
      </w:r>
      <w:proofErr w:type="spellStart"/>
      <w:r w:rsidRPr="00183C2A">
        <w:rPr>
          <w:i/>
        </w:rPr>
        <w:t>bho</w:t>
      </w:r>
      <w:r w:rsidRPr="00183C2A">
        <w:t>g</w:t>
      </w:r>
      <w:proofErr w:type="spellEnd"/>
      <w:r w:rsidRPr="00183C2A">
        <w:rPr>
          <w:i/>
        </w:rPr>
        <w:t>-aka etc</w:t>
      </w:r>
      <w:bookmarkStart w:id="0" w:name="_GoBack"/>
      <w:r w:rsidRPr="00BB7241">
        <w:t>.</w:t>
      </w:r>
      <w:bookmarkEnd w:id="0"/>
      <w:r w:rsidRPr="00BB7241">
        <w:t>)</w:t>
      </w:r>
      <w:r w:rsidRPr="00183C2A">
        <w:t>.</w:t>
      </w:r>
      <w:proofErr w:type="gramEnd"/>
    </w:p>
    <w:sectPr w:rsidR="00F06DB9" w:rsidRPr="0018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D63" w:rsidRDefault="00CD2D63" w:rsidP="00711225">
      <w:pPr>
        <w:spacing w:after="0" w:line="240" w:lineRule="auto"/>
      </w:pPr>
      <w:r>
        <w:separator/>
      </w:r>
    </w:p>
  </w:endnote>
  <w:endnote w:type="continuationSeparator" w:id="0">
    <w:p w:rsidR="00CD2D63" w:rsidRDefault="00CD2D6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D63" w:rsidRDefault="00CD2D63" w:rsidP="00711225">
      <w:pPr>
        <w:spacing w:after="0" w:line="240" w:lineRule="auto"/>
      </w:pPr>
      <w:r>
        <w:separator/>
      </w:r>
    </w:p>
  </w:footnote>
  <w:footnote w:type="continuationSeparator" w:id="0">
    <w:p w:rsidR="00CD2D63" w:rsidRDefault="00CD2D6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0553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793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B7241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2D63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1A7B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83C2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83C2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83C2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83C2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70A5-A2E6-44C9-A5CF-3160D74F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72</cp:revision>
  <dcterms:created xsi:type="dcterms:W3CDTF">2014-02-04T18:54:00Z</dcterms:created>
  <dcterms:modified xsi:type="dcterms:W3CDTF">2014-12-14T19:23:00Z</dcterms:modified>
</cp:coreProperties>
</file>