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54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Sorting Algorithms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1940"/>
        <w:tblGridChange w:id="0">
          <w:tblGrid>
            <w:gridCol w:w="1440"/>
            <w:gridCol w:w="119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Selection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Insertion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QuickSelect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QuickSort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right="-54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-54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Pros/Cons and Time Complexity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3990"/>
        <w:gridCol w:w="4575"/>
        <w:gridCol w:w="1035"/>
        <w:gridCol w:w="1080"/>
        <w:gridCol w:w="945"/>
        <w:gridCol w:w="960"/>
        <w:tblGridChange w:id="0">
          <w:tblGrid>
            <w:gridCol w:w="1395"/>
            <w:gridCol w:w="3990"/>
            <w:gridCol w:w="4575"/>
            <w:gridCol w:w="1035"/>
            <w:gridCol w:w="1080"/>
            <w:gridCol w:w="945"/>
            <w:gridCol w:w="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Stable?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Complexity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Avg.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Selection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 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QuickSort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Sort</w:t>
              <w:br w:type="textWrapping"/>
              <w:t xml:space="preserve">(classic version)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90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