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0E82" w14:textId="77777777" w:rsidR="00C90E49" w:rsidRPr="00C90E49" w:rsidRDefault="00C90E49" w:rsidP="00C90E49">
      <w:r w:rsidRPr="00C90E49">
        <w:rPr>
          <w:b/>
          <w:bCs/>
          <w:u w:val="single"/>
        </w:rPr>
        <w:t>Module 4 Développement de la pensée critique</w:t>
      </w:r>
      <w:r w:rsidRPr="00C90E49">
        <w:t> </w:t>
      </w:r>
    </w:p>
    <w:p w14:paraId="08076851" w14:textId="77777777" w:rsidR="00BC6E79" w:rsidRDefault="00C90E49">
      <w:pPr>
        <w:rPr>
          <w:b/>
          <w:bCs/>
        </w:rPr>
      </w:pPr>
      <w:r w:rsidRPr="00C90E49">
        <w:rPr>
          <w:b/>
          <w:bCs/>
        </w:rPr>
        <w:t>Partie 1 — Comment développer sa pensée critique</w:t>
      </w:r>
    </w:p>
    <w:p w14:paraId="73D31402" w14:textId="252B451E" w:rsidR="00C90E49" w:rsidRPr="00BC6E79" w:rsidRDefault="00C90E49">
      <w:pPr>
        <w:rPr>
          <w:b/>
          <w:bCs/>
        </w:rPr>
      </w:pPr>
      <w:r w:rsidRPr="009A1580">
        <w:rPr>
          <w:b/>
          <w:bCs/>
          <w:u w:val="single"/>
        </w:rPr>
        <w:t>1 /</w:t>
      </w:r>
      <w:r w:rsidRPr="009A1580">
        <w:rPr>
          <w:b/>
          <w:bCs/>
          <w:u w:val="single"/>
        </w:rPr>
        <w:t>les obstacles</w:t>
      </w:r>
      <w:r w:rsidRPr="009A1580">
        <w:rPr>
          <w:b/>
          <w:bCs/>
          <w:u w:val="single"/>
        </w:rPr>
        <w:t> :</w:t>
      </w:r>
    </w:p>
    <w:p w14:paraId="5C317743" w14:textId="62491AFE" w:rsidR="00C90E49" w:rsidRPr="00C90E49" w:rsidRDefault="00C90E49" w:rsidP="00C90E49">
      <w:pPr>
        <w:pStyle w:val="Paragraphedeliste"/>
        <w:numPr>
          <w:ilvl w:val="0"/>
          <w:numId w:val="1"/>
        </w:numPr>
        <w:rPr>
          <w:b/>
          <w:bCs/>
        </w:rPr>
      </w:pPr>
      <w:r w:rsidRPr="00C90E49">
        <w:rPr>
          <w:b/>
          <w:bCs/>
        </w:rPr>
        <w:t>Le manque d’informations</w:t>
      </w:r>
      <w:r w:rsidRPr="00C90E49">
        <w:t xml:space="preserve"> ou </w:t>
      </w:r>
      <w:r w:rsidRPr="00C90E49">
        <w:rPr>
          <w:b/>
          <w:bCs/>
        </w:rPr>
        <w:t>information trop complexe</w:t>
      </w:r>
    </w:p>
    <w:p w14:paraId="156AB022" w14:textId="77C1E399" w:rsidR="00C90E49" w:rsidRPr="00C90E49" w:rsidRDefault="00C90E49" w:rsidP="00C90E49">
      <w:pPr>
        <w:pStyle w:val="Paragraphedeliste"/>
        <w:numPr>
          <w:ilvl w:val="1"/>
          <w:numId w:val="1"/>
        </w:numPr>
        <w:rPr>
          <w:b/>
          <w:bCs/>
        </w:rPr>
      </w:pPr>
      <w:r w:rsidRPr="00C90E49">
        <w:rPr>
          <w:b/>
          <w:bCs/>
        </w:rPr>
        <w:t>Exemple :</w:t>
      </w:r>
    </w:p>
    <w:p w14:paraId="5640B8DE" w14:textId="0022DEC5" w:rsidR="00C90E49" w:rsidRPr="00C90E49" w:rsidRDefault="00C90E49" w:rsidP="00C90E49">
      <w:pPr>
        <w:pStyle w:val="Paragraphedeliste"/>
        <w:numPr>
          <w:ilvl w:val="1"/>
          <w:numId w:val="1"/>
        </w:numPr>
        <w:rPr>
          <w:i/>
          <w:iCs/>
        </w:rPr>
      </w:pPr>
      <w:r w:rsidRPr="00C90E49">
        <w:t xml:space="preserve">Un client signale un bug, mais il décrit juste </w:t>
      </w:r>
      <w:r w:rsidRPr="00C90E49">
        <w:rPr>
          <w:i/>
          <w:iCs/>
        </w:rPr>
        <w:t>« ça ne marche pas »</w:t>
      </w:r>
    </w:p>
    <w:p w14:paraId="3B46C4B9" w14:textId="2F5EA515" w:rsidR="00C90E49" w:rsidRPr="00C90E49" w:rsidRDefault="00C90E49" w:rsidP="00C90E49">
      <w:pPr>
        <w:pStyle w:val="Paragraphedeliste"/>
        <w:numPr>
          <w:ilvl w:val="0"/>
          <w:numId w:val="1"/>
        </w:numPr>
        <w:rPr>
          <w:b/>
          <w:bCs/>
        </w:rPr>
      </w:pPr>
      <w:r w:rsidRPr="00C90E49">
        <w:rPr>
          <w:b/>
          <w:bCs/>
        </w:rPr>
        <w:t>Le stress :</w:t>
      </w:r>
    </w:p>
    <w:p w14:paraId="5D42F976" w14:textId="77777777" w:rsidR="00C90E49" w:rsidRPr="00C90E49" w:rsidRDefault="00C90E49" w:rsidP="00C90E49">
      <w:pPr>
        <w:pStyle w:val="Paragraphedeliste"/>
        <w:numPr>
          <w:ilvl w:val="1"/>
          <w:numId w:val="1"/>
        </w:numPr>
        <w:rPr>
          <w:b/>
          <w:bCs/>
        </w:rPr>
      </w:pPr>
      <w:r w:rsidRPr="00C90E49">
        <w:rPr>
          <w:b/>
          <w:bCs/>
        </w:rPr>
        <w:t>Exemple :</w:t>
      </w:r>
    </w:p>
    <w:p w14:paraId="76E80740" w14:textId="6C8126FC" w:rsidR="00C90E49" w:rsidRDefault="00C90E49" w:rsidP="00C90E49">
      <w:pPr>
        <w:pStyle w:val="Paragraphedeliste"/>
        <w:numPr>
          <w:ilvl w:val="1"/>
          <w:numId w:val="1"/>
        </w:numPr>
      </w:pPr>
      <w:r w:rsidRPr="00C90E49">
        <w:t>Quand on est sous pression</w:t>
      </w:r>
      <w:r>
        <w:t>.</w:t>
      </w:r>
    </w:p>
    <w:p w14:paraId="6975B394" w14:textId="77777777" w:rsidR="00C90E49" w:rsidRDefault="00C90E49" w:rsidP="00C90E49">
      <w:pPr>
        <w:pStyle w:val="Paragraphedeliste"/>
      </w:pPr>
    </w:p>
    <w:p w14:paraId="33579D4D" w14:textId="1466BC5D" w:rsidR="00C90E49" w:rsidRPr="009A1580" w:rsidRDefault="00C90E49" w:rsidP="00C90E49">
      <w:pPr>
        <w:pStyle w:val="Paragraphedeliste"/>
        <w:ind w:left="0"/>
        <w:rPr>
          <w:b/>
          <w:bCs/>
          <w:u w:val="single"/>
        </w:rPr>
      </w:pPr>
      <w:r w:rsidRPr="009A1580">
        <w:rPr>
          <w:b/>
          <w:bCs/>
          <w:u w:val="single"/>
        </w:rPr>
        <w:t>2/les leviers :</w:t>
      </w:r>
    </w:p>
    <w:p w14:paraId="0D87BFAF" w14:textId="77777777" w:rsidR="00C90E49" w:rsidRDefault="00C90E49" w:rsidP="00C90E49">
      <w:pPr>
        <w:pStyle w:val="Paragraphedeliste"/>
        <w:ind w:left="0"/>
        <w:rPr>
          <w:b/>
          <w:bCs/>
        </w:rPr>
      </w:pPr>
    </w:p>
    <w:p w14:paraId="1615EA20" w14:textId="5FA9EDC1" w:rsidR="00C90E49" w:rsidRDefault="00C90E49" w:rsidP="009A1580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Être curieux</w:t>
      </w:r>
    </w:p>
    <w:p w14:paraId="1059244E" w14:textId="1D30CDE0" w:rsidR="00C90E49" w:rsidRDefault="00C90E49" w:rsidP="009A1580">
      <w:pPr>
        <w:pStyle w:val="Paragraphedeliste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Exemple :</w:t>
      </w:r>
    </w:p>
    <w:p w14:paraId="40FFEBDF" w14:textId="3DE54638" w:rsidR="00C90E49" w:rsidRPr="009A1580" w:rsidRDefault="00C90E49" w:rsidP="009A1580">
      <w:pPr>
        <w:pStyle w:val="Paragraphedeliste"/>
        <w:numPr>
          <w:ilvl w:val="1"/>
          <w:numId w:val="2"/>
        </w:numPr>
      </w:pPr>
      <w:r w:rsidRPr="009A1580">
        <w:t xml:space="preserve">Se demander </w:t>
      </w:r>
      <w:r w:rsidRPr="009A1580">
        <w:rPr>
          <w:b/>
          <w:bCs/>
        </w:rPr>
        <w:t>pourquoi</w:t>
      </w:r>
      <w:r w:rsidRPr="009A1580">
        <w:t xml:space="preserve"> cela ne marche pas, se poser des questions (</w:t>
      </w:r>
      <w:r w:rsidR="009A1580" w:rsidRPr="009A1580">
        <w:t>Pourquoi ?</w:t>
      </w:r>
      <w:r w:rsidRPr="009A1580">
        <w:t xml:space="preserve"> Comment </w:t>
      </w:r>
      <w:r w:rsidR="009A1580" w:rsidRPr="009A1580">
        <w:t>etc.)</w:t>
      </w:r>
    </w:p>
    <w:p w14:paraId="3BD33499" w14:textId="644D32C3" w:rsidR="009A1580" w:rsidRDefault="009A1580" w:rsidP="009A1580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Utiliser la méthode « QQOCP » </w:t>
      </w:r>
    </w:p>
    <w:p w14:paraId="326CF5D0" w14:textId="77777777" w:rsidR="009A1580" w:rsidRDefault="009A1580" w:rsidP="009A1580">
      <w:pPr>
        <w:pStyle w:val="Paragraphedeliste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Exemple :</w:t>
      </w:r>
    </w:p>
    <w:p w14:paraId="45652817" w14:textId="414462C6" w:rsidR="009A1580" w:rsidRDefault="009A1580" w:rsidP="009A1580">
      <w:pPr>
        <w:pStyle w:val="Paragraphedeliste"/>
        <w:numPr>
          <w:ilvl w:val="1"/>
          <w:numId w:val="2"/>
        </w:numPr>
      </w:pPr>
      <w:r w:rsidRPr="009A1580">
        <w:t>Qui ? Quoi ? Où ? Comment ? Combien ? Pourquoi ?</w:t>
      </w:r>
    </w:p>
    <w:p w14:paraId="32BAA0D2" w14:textId="4FC6DC93" w:rsidR="009A1580" w:rsidRDefault="009A1580" w:rsidP="009A1580">
      <w:pPr>
        <w:pStyle w:val="Paragraphedeliste"/>
        <w:numPr>
          <w:ilvl w:val="0"/>
          <w:numId w:val="2"/>
        </w:numPr>
        <w:rPr>
          <w:b/>
          <w:bCs/>
        </w:rPr>
      </w:pPr>
      <w:r w:rsidRPr="009A1580">
        <w:rPr>
          <w:b/>
          <w:bCs/>
        </w:rPr>
        <w:t>Demander de l’aide à quelqu’un d’autre</w:t>
      </w:r>
    </w:p>
    <w:p w14:paraId="76A2D09D" w14:textId="02ACD5AF" w:rsidR="009A1580" w:rsidRDefault="009A1580" w:rsidP="009A1580">
      <w:pPr>
        <w:pStyle w:val="Paragraphedeliste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Exemple :</w:t>
      </w:r>
    </w:p>
    <w:p w14:paraId="5D499AEA" w14:textId="744AA01E" w:rsidR="009A1580" w:rsidRDefault="009A1580" w:rsidP="009A1580">
      <w:pPr>
        <w:pStyle w:val="Paragraphedeliste"/>
        <w:numPr>
          <w:ilvl w:val="1"/>
          <w:numId w:val="2"/>
        </w:numPr>
      </w:pPr>
      <w:r>
        <w:t>Si tu</w:t>
      </w:r>
      <w:r w:rsidRPr="009A1580">
        <w:t xml:space="preserve"> bloque</w:t>
      </w:r>
      <w:r>
        <w:t>s</w:t>
      </w:r>
      <w:r w:rsidRPr="009A1580">
        <w:t xml:space="preserve"> sur un bug. </w:t>
      </w:r>
      <w:r>
        <w:t>En parler à un dev.</w:t>
      </w:r>
    </w:p>
    <w:p w14:paraId="06FAAB5A" w14:textId="56395D9B" w:rsidR="00630B32" w:rsidRDefault="00630B32" w:rsidP="00630B32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Times" w:hAnsi="Times" w:cs="Times"/>
          <w:sz w:val="22"/>
          <w:szCs w:val="22"/>
        </w:rPr>
      </w:pPr>
      <w:r w:rsidRPr="00630B32">
        <w:rPr>
          <w:rStyle w:val="normaltextrun"/>
          <w:rFonts w:ascii="Times" w:hAnsi="Times" w:cs="Times"/>
          <w:b/>
          <w:bCs/>
          <w:sz w:val="22"/>
          <w:szCs w:val="22"/>
          <w:u w:val="single"/>
        </w:rPr>
        <w:t>Module 5 L’art de la négociation</w:t>
      </w:r>
      <w:r w:rsidRPr="00630B32">
        <w:rPr>
          <w:rStyle w:val="eop"/>
          <w:rFonts w:ascii="Times" w:hAnsi="Times" w:cs="Times"/>
          <w:sz w:val="22"/>
          <w:szCs w:val="22"/>
        </w:rPr>
        <w:t> </w:t>
      </w:r>
    </w:p>
    <w:p w14:paraId="535FF81D" w14:textId="77777777" w:rsidR="00630B32" w:rsidRDefault="00630B32" w:rsidP="00630B32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Times" w:hAnsi="Times" w:cs="Times"/>
          <w:sz w:val="22"/>
          <w:szCs w:val="22"/>
        </w:rPr>
      </w:pPr>
    </w:p>
    <w:p w14:paraId="4F3D6F48" w14:textId="77777777" w:rsidR="00630B32" w:rsidRPr="00630B32" w:rsidRDefault="00630B32" w:rsidP="00630B32">
      <w:pPr>
        <w:pStyle w:val="paragraph"/>
        <w:spacing w:before="0" w:beforeAutospacing="0" w:after="0" w:afterAutospacing="0"/>
        <w:rPr>
          <w:sz w:val="22"/>
          <w:szCs w:val="22"/>
          <w:u w:val="single"/>
        </w:rPr>
      </w:pPr>
      <w:r w:rsidRPr="00630B32">
        <w:rPr>
          <w:b/>
          <w:bCs/>
          <w:sz w:val="22"/>
          <w:szCs w:val="22"/>
          <w:u w:val="single"/>
        </w:rPr>
        <w:t>Partie 1 — Que signifie la négociation pour vous</w:t>
      </w:r>
      <w:r w:rsidRPr="00630B32">
        <w:rPr>
          <w:sz w:val="22"/>
          <w:szCs w:val="22"/>
          <w:u w:val="single"/>
        </w:rPr>
        <w:t xml:space="preserve"> ? </w:t>
      </w:r>
    </w:p>
    <w:p w14:paraId="288DFAD4" w14:textId="77777777" w:rsidR="00630B32" w:rsidRDefault="00630B32" w:rsidP="00630B32">
      <w:pPr>
        <w:pStyle w:val="paragraph"/>
        <w:spacing w:before="0" w:beforeAutospacing="0" w:after="0" w:afterAutospacing="0"/>
        <w:rPr>
          <w:sz w:val="22"/>
          <w:szCs w:val="22"/>
        </w:rPr>
      </w:pPr>
    </w:p>
    <w:p w14:paraId="6B1C330B" w14:textId="5A6B2377" w:rsidR="00630B32" w:rsidRDefault="00630B32" w:rsidP="00630B32">
      <w:pPr>
        <w:pStyle w:val="paragraph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30B32">
        <w:rPr>
          <w:rFonts w:asciiTheme="minorHAnsi" w:hAnsiTheme="minorHAnsi" w:cstheme="minorHAnsi"/>
          <w:sz w:val="22"/>
          <w:szCs w:val="22"/>
        </w:rPr>
        <w:t>Pour moi, la négociation, c’est avant tout trouver un terrain d’entente qui convienne à</w:t>
      </w:r>
      <w:r>
        <w:rPr>
          <w:rFonts w:asciiTheme="minorHAnsi" w:hAnsiTheme="minorHAnsi" w:cstheme="minorHAnsi"/>
          <w:sz w:val="22"/>
          <w:szCs w:val="22"/>
        </w:rPr>
        <w:t xml:space="preserve"> tout le monde</w:t>
      </w:r>
      <w:r w:rsidRPr="00630B32">
        <w:rPr>
          <w:rFonts w:asciiTheme="minorHAnsi" w:hAnsiTheme="minorHAnsi" w:cstheme="minorHAnsi"/>
          <w:sz w:val="22"/>
          <w:szCs w:val="22"/>
        </w:rPr>
        <w:t>.</w:t>
      </w:r>
    </w:p>
    <w:p w14:paraId="1B8547A5" w14:textId="77777777" w:rsidR="00630B32" w:rsidRDefault="00630B32" w:rsidP="00630B32">
      <w:pPr>
        <w:pStyle w:val="paragraph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363E9C8F" w14:textId="5BFEFDDB" w:rsidR="00630B32" w:rsidRDefault="00630B32" w:rsidP="00630B32">
      <w:pPr>
        <w:pStyle w:val="paragraph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630B32">
        <w:rPr>
          <w:rFonts w:asciiTheme="minorHAnsi" w:hAnsiTheme="minorHAnsi" w:cstheme="minorHAnsi"/>
          <w:b/>
          <w:bCs/>
          <w:sz w:val="22"/>
          <w:szCs w:val="22"/>
        </w:rPr>
        <w:t>Ce que j’associe aux négociations :</w:t>
      </w:r>
    </w:p>
    <w:p w14:paraId="02D62A6D" w14:textId="096F61AE" w:rsidR="00630B32" w:rsidRPr="00630B32" w:rsidRDefault="00630B32" w:rsidP="00630B32">
      <w:pPr>
        <w:pStyle w:val="paragraph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30B32">
        <w:rPr>
          <w:rFonts w:asciiTheme="minorHAnsi" w:hAnsiTheme="minorHAnsi" w:cstheme="minorHAnsi"/>
          <w:sz w:val="22"/>
          <w:szCs w:val="22"/>
        </w:rPr>
        <w:t>Ecoute active</w:t>
      </w:r>
    </w:p>
    <w:p w14:paraId="3ABFD379" w14:textId="1F3889AE" w:rsidR="00630B32" w:rsidRPr="00630B32" w:rsidRDefault="00630B32" w:rsidP="00630B32">
      <w:pPr>
        <w:pStyle w:val="paragraph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30B32">
        <w:rPr>
          <w:rFonts w:asciiTheme="minorHAnsi" w:hAnsiTheme="minorHAnsi" w:cstheme="minorHAnsi"/>
          <w:sz w:val="22"/>
          <w:szCs w:val="22"/>
        </w:rPr>
        <w:t>Dialogue</w:t>
      </w:r>
    </w:p>
    <w:p w14:paraId="35A1BD23" w14:textId="4E8BB74D" w:rsidR="00630B32" w:rsidRPr="00630B32" w:rsidRDefault="00630B32" w:rsidP="00630B32">
      <w:pPr>
        <w:pStyle w:val="paragraph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30B32">
        <w:rPr>
          <w:rFonts w:asciiTheme="minorHAnsi" w:hAnsiTheme="minorHAnsi" w:cstheme="minorHAnsi"/>
          <w:sz w:val="22"/>
          <w:szCs w:val="22"/>
        </w:rPr>
        <w:t>Adaptation</w:t>
      </w:r>
    </w:p>
    <w:p w14:paraId="6C59A54D" w14:textId="2EA2E295" w:rsidR="00630B32" w:rsidRPr="00630B32" w:rsidRDefault="00630B32" w:rsidP="00630B32">
      <w:pPr>
        <w:pStyle w:val="paragraph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30B32">
        <w:rPr>
          <w:rFonts w:asciiTheme="minorHAnsi" w:hAnsiTheme="minorHAnsi" w:cstheme="minorHAnsi"/>
          <w:sz w:val="22"/>
          <w:szCs w:val="22"/>
        </w:rPr>
        <w:t>Compréhension</w:t>
      </w:r>
    </w:p>
    <w:p w14:paraId="6AF2014F" w14:textId="77777777" w:rsidR="00630B32" w:rsidRDefault="00630B32" w:rsidP="00630B32">
      <w:pPr>
        <w:pStyle w:val="paragraph"/>
        <w:spacing w:before="0" w:beforeAutospacing="0" w:after="0" w:afterAutospacing="0"/>
        <w:rPr>
          <w:sz w:val="22"/>
          <w:szCs w:val="22"/>
        </w:rPr>
      </w:pPr>
    </w:p>
    <w:p w14:paraId="1B1DAC6C" w14:textId="77777777" w:rsidR="00630B32" w:rsidRPr="00630B32" w:rsidRDefault="00630B32" w:rsidP="00630B32">
      <w:pPr>
        <w:pStyle w:val="paragraph"/>
        <w:spacing w:before="0" w:beforeAutospacing="0" w:after="0" w:afterAutospacing="0"/>
        <w:rPr>
          <w:sz w:val="22"/>
          <w:szCs w:val="22"/>
          <w:u w:val="single"/>
        </w:rPr>
      </w:pPr>
      <w:r w:rsidRPr="00630B32">
        <w:rPr>
          <w:b/>
          <w:bCs/>
          <w:sz w:val="22"/>
          <w:szCs w:val="22"/>
          <w:u w:val="single"/>
        </w:rPr>
        <w:t>Partie 2 — Expériences de négociation</w:t>
      </w:r>
      <w:r w:rsidRPr="00630B32">
        <w:rPr>
          <w:sz w:val="22"/>
          <w:szCs w:val="22"/>
          <w:u w:val="single"/>
        </w:rPr>
        <w:t> </w:t>
      </w:r>
    </w:p>
    <w:p w14:paraId="4745FD96" w14:textId="77777777" w:rsidR="00630B32" w:rsidRDefault="00630B32" w:rsidP="00630B32">
      <w:pPr>
        <w:pStyle w:val="paragraph"/>
        <w:spacing w:before="0" w:beforeAutospacing="0" w:after="0" w:afterAutospacing="0"/>
        <w:rPr>
          <w:sz w:val="22"/>
          <w:szCs w:val="22"/>
        </w:rPr>
      </w:pPr>
    </w:p>
    <w:p w14:paraId="7221F99E" w14:textId="77436499" w:rsidR="00630B32" w:rsidRDefault="00630B32" w:rsidP="00630B32">
      <w:pPr>
        <w:pStyle w:val="paragraph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30B32">
        <w:rPr>
          <w:rFonts w:asciiTheme="minorHAnsi" w:hAnsiTheme="minorHAnsi" w:cstheme="minorHAnsi"/>
          <w:sz w:val="22"/>
          <w:szCs w:val="22"/>
        </w:rPr>
        <w:t xml:space="preserve">Sur un chantier, le client voulait </w:t>
      </w:r>
      <w:r w:rsidRPr="00630B32">
        <w:rPr>
          <w:rFonts w:asciiTheme="minorHAnsi" w:hAnsiTheme="minorHAnsi" w:cstheme="minorHAnsi"/>
          <w:b/>
          <w:bCs/>
          <w:sz w:val="22"/>
          <w:szCs w:val="22"/>
        </w:rPr>
        <w:t>avancer la date de livraison de 2 semaines</w:t>
      </w:r>
      <w:r w:rsidRPr="00630B32">
        <w:rPr>
          <w:rFonts w:asciiTheme="minorHAnsi" w:hAnsiTheme="minorHAnsi" w:cstheme="minorHAnsi"/>
          <w:sz w:val="22"/>
          <w:szCs w:val="22"/>
        </w:rPr>
        <w:t xml:space="preserve"> pour emménager plus tôt. De </w:t>
      </w:r>
      <w:r>
        <w:rPr>
          <w:rFonts w:asciiTheme="minorHAnsi" w:hAnsiTheme="minorHAnsi" w:cstheme="minorHAnsi"/>
          <w:sz w:val="22"/>
          <w:szCs w:val="22"/>
        </w:rPr>
        <w:t>mon</w:t>
      </w:r>
      <w:r w:rsidRPr="00630B32">
        <w:rPr>
          <w:rFonts w:asciiTheme="minorHAnsi" w:hAnsiTheme="minorHAnsi" w:cstheme="minorHAnsi"/>
          <w:sz w:val="22"/>
          <w:szCs w:val="22"/>
        </w:rPr>
        <w:t xml:space="preserve"> côté, on avait déjà un planning serré. </w:t>
      </w:r>
    </w:p>
    <w:p w14:paraId="53FB8E86" w14:textId="77777777" w:rsidR="00BC6E79" w:rsidRDefault="00BC6E79" w:rsidP="00BC6E79">
      <w:pPr>
        <w:pStyle w:val="paragraph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C6E79">
        <w:rPr>
          <w:rFonts w:asciiTheme="minorHAnsi" w:hAnsiTheme="minorHAnsi" w:cstheme="minorHAnsi"/>
          <w:sz w:val="22"/>
          <w:szCs w:val="22"/>
        </w:rPr>
        <w:t xml:space="preserve">J’ai </w:t>
      </w:r>
      <w:r w:rsidRPr="00BC6E79">
        <w:rPr>
          <w:rFonts w:asciiTheme="minorHAnsi" w:hAnsiTheme="minorHAnsi" w:cstheme="minorHAnsi"/>
          <w:b/>
          <w:bCs/>
          <w:sz w:val="22"/>
          <w:szCs w:val="22"/>
        </w:rPr>
        <w:t>écouté ses besoins</w:t>
      </w:r>
      <w:r w:rsidRPr="00BC6E79">
        <w:rPr>
          <w:rFonts w:asciiTheme="minorHAnsi" w:hAnsiTheme="minorHAnsi" w:cstheme="minorHAnsi"/>
          <w:sz w:val="22"/>
          <w:szCs w:val="22"/>
        </w:rPr>
        <w:t xml:space="preserve"> : </w:t>
      </w:r>
    </w:p>
    <w:p w14:paraId="4B2F6445" w14:textId="0EEDCDC4" w:rsidR="00630B32" w:rsidRDefault="00BC6E79" w:rsidP="00BC6E79">
      <w:pPr>
        <w:pStyle w:val="paragraph"/>
        <w:numPr>
          <w:ilvl w:val="1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C6E79">
        <w:rPr>
          <w:rFonts w:asciiTheme="minorHAnsi" w:hAnsiTheme="minorHAnsi" w:cstheme="minorHAnsi"/>
          <w:sz w:val="22"/>
          <w:szCs w:val="22"/>
        </w:rPr>
        <w:t>Il avait un impératif familial (arrivée d’un bébé).</w:t>
      </w:r>
    </w:p>
    <w:p w14:paraId="77BA6655" w14:textId="77777777" w:rsidR="00BC6E79" w:rsidRDefault="00BC6E79" w:rsidP="00BC6E79">
      <w:pPr>
        <w:pStyle w:val="paragraph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C6E79">
        <w:rPr>
          <w:rFonts w:asciiTheme="minorHAnsi" w:hAnsiTheme="minorHAnsi" w:cstheme="minorHAnsi"/>
          <w:sz w:val="22"/>
          <w:szCs w:val="22"/>
        </w:rPr>
        <w:t xml:space="preserve">J’ai </w:t>
      </w:r>
      <w:r w:rsidRPr="00BC6E79">
        <w:rPr>
          <w:rFonts w:asciiTheme="minorHAnsi" w:hAnsiTheme="minorHAnsi" w:cstheme="minorHAnsi"/>
          <w:b/>
          <w:bCs/>
          <w:sz w:val="22"/>
          <w:szCs w:val="22"/>
        </w:rPr>
        <w:t>expliqué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mes</w:t>
      </w:r>
      <w:r w:rsidRPr="00BC6E79">
        <w:rPr>
          <w:rFonts w:asciiTheme="minorHAnsi" w:hAnsiTheme="minorHAnsi" w:cstheme="minorHAnsi"/>
          <w:b/>
          <w:bCs/>
          <w:sz w:val="22"/>
          <w:szCs w:val="22"/>
        </w:rPr>
        <w:t xml:space="preserve"> contraintes</w:t>
      </w:r>
      <w:r w:rsidRPr="00BC6E79">
        <w:rPr>
          <w:rFonts w:asciiTheme="minorHAnsi" w:hAnsiTheme="minorHAnsi" w:cstheme="minorHAnsi"/>
          <w:sz w:val="22"/>
          <w:szCs w:val="22"/>
        </w:rPr>
        <w:t xml:space="preserve"> : </w:t>
      </w:r>
    </w:p>
    <w:p w14:paraId="3604287D" w14:textId="74979EF7" w:rsidR="00BC6E79" w:rsidRDefault="00BC6E79" w:rsidP="00BC6E79">
      <w:pPr>
        <w:pStyle w:val="paragraph"/>
        <w:numPr>
          <w:ilvl w:val="1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Je ne pouvais pas réaliser cela dans un délai aussi court.</w:t>
      </w:r>
    </w:p>
    <w:p w14:paraId="3A6917AE" w14:textId="4A45A700" w:rsidR="00BC6E79" w:rsidRDefault="00BC6E79" w:rsidP="00BC6E79">
      <w:pPr>
        <w:pStyle w:val="paragraph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C6E79">
        <w:rPr>
          <w:rFonts w:asciiTheme="minorHAnsi" w:hAnsiTheme="minorHAnsi" w:cstheme="minorHAnsi"/>
          <w:sz w:val="22"/>
          <w:szCs w:val="22"/>
        </w:rPr>
        <w:t xml:space="preserve">On a </w:t>
      </w:r>
      <w:r w:rsidRPr="00BC6E79">
        <w:rPr>
          <w:rFonts w:asciiTheme="minorHAnsi" w:hAnsiTheme="minorHAnsi" w:cstheme="minorHAnsi"/>
          <w:b/>
          <w:bCs/>
          <w:sz w:val="22"/>
          <w:szCs w:val="22"/>
        </w:rPr>
        <w:t>trouvé un compromis</w:t>
      </w:r>
      <w:r w:rsidRPr="00BC6E79"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210330A5" w14:textId="4F05641E" w:rsidR="00BC6E79" w:rsidRDefault="00BC6E79" w:rsidP="00BC6E79">
      <w:pPr>
        <w:pStyle w:val="paragraph"/>
        <w:numPr>
          <w:ilvl w:val="1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J’ai décalé des taches moins urgentes et me suis concentré sur l’essentiel.</w:t>
      </w:r>
    </w:p>
    <w:p w14:paraId="3350B9C2" w14:textId="63EB93A6" w:rsidR="00BC6E79" w:rsidRDefault="00BC6E79" w:rsidP="00BC6E79">
      <w:pPr>
        <w:pStyle w:val="paragraph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BC6E79">
        <w:rPr>
          <w:rFonts w:asciiTheme="minorHAnsi" w:hAnsiTheme="minorHAnsi" w:cstheme="minorHAnsi"/>
          <w:b/>
          <w:bCs/>
          <w:sz w:val="22"/>
          <w:szCs w:val="22"/>
        </w:rPr>
        <w:t>Conclusion :</w:t>
      </w:r>
    </w:p>
    <w:p w14:paraId="495E463A" w14:textId="657E9DBE" w:rsidR="00BC6E79" w:rsidRPr="00BC6E79" w:rsidRDefault="00BC6E79" w:rsidP="00BC6E79">
      <w:pPr>
        <w:pStyle w:val="paragraph"/>
        <w:numPr>
          <w:ilvl w:val="1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C6E79">
        <w:rPr>
          <w:rFonts w:asciiTheme="minorHAnsi" w:hAnsiTheme="minorHAnsi" w:cstheme="minorHAnsi"/>
          <w:sz w:val="22"/>
          <w:szCs w:val="22"/>
        </w:rPr>
        <w:t>J’ai livré avec 1 semaine d’avance au lieu de 2, mais tout le monde étaient contents.</w:t>
      </w:r>
    </w:p>
    <w:p w14:paraId="305D8616" w14:textId="0CFC18BB" w:rsidR="00BC6E79" w:rsidRDefault="00BC6E79" w:rsidP="00630B32">
      <w:pPr>
        <w:pStyle w:val="paragraph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Je me suis senti stressé au début puis assez fière de moi ensuite !</w:t>
      </w:r>
    </w:p>
    <w:p w14:paraId="3D9FA853" w14:textId="77777777" w:rsidR="00BC6E79" w:rsidRPr="00630B32" w:rsidRDefault="00BC6E79" w:rsidP="00630B32">
      <w:pPr>
        <w:pStyle w:val="paragraph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47D13F84" w14:textId="77777777" w:rsidR="00630B32" w:rsidRDefault="00630B32" w:rsidP="00630B32">
      <w:pPr>
        <w:pStyle w:val="paragraph"/>
        <w:spacing w:before="0" w:beforeAutospacing="0" w:after="0" w:afterAutospacing="0"/>
        <w:rPr>
          <w:sz w:val="22"/>
          <w:szCs w:val="22"/>
        </w:rPr>
      </w:pPr>
    </w:p>
    <w:p w14:paraId="456F1D76" w14:textId="77777777" w:rsidR="00630B32" w:rsidRPr="00630B32" w:rsidRDefault="00630B32" w:rsidP="00630B32">
      <w:pPr>
        <w:pStyle w:val="paragraph"/>
        <w:spacing w:before="0" w:beforeAutospacing="0" w:after="0" w:afterAutospacing="0"/>
        <w:rPr>
          <w:sz w:val="22"/>
          <w:szCs w:val="22"/>
          <w:u w:val="single"/>
        </w:rPr>
      </w:pPr>
      <w:r w:rsidRPr="00630B32">
        <w:rPr>
          <w:b/>
          <w:bCs/>
          <w:sz w:val="22"/>
          <w:szCs w:val="22"/>
          <w:u w:val="single"/>
        </w:rPr>
        <w:t>Partie 3 — Stratégies et tactiques</w:t>
      </w:r>
      <w:r w:rsidRPr="00630B32">
        <w:rPr>
          <w:sz w:val="22"/>
          <w:szCs w:val="22"/>
          <w:u w:val="single"/>
        </w:rPr>
        <w:t>  </w:t>
      </w:r>
    </w:p>
    <w:p w14:paraId="64DD271A" w14:textId="77777777" w:rsidR="00630B32" w:rsidRPr="00630B32" w:rsidRDefault="00630B32" w:rsidP="00630B32">
      <w:pPr>
        <w:pStyle w:val="paragraph"/>
        <w:spacing w:before="0" w:beforeAutospacing="0" w:after="0" w:afterAutospacing="0"/>
        <w:rPr>
          <w:sz w:val="22"/>
          <w:szCs w:val="22"/>
        </w:rPr>
      </w:pPr>
    </w:p>
    <w:p w14:paraId="583D7F44" w14:textId="4F9C98EE" w:rsidR="00630B32" w:rsidRDefault="00BC6E79" w:rsidP="00BC6E79">
      <w:pPr>
        <w:pStyle w:val="paragraph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BC6E79">
        <w:rPr>
          <w:rFonts w:asciiTheme="minorHAnsi" w:hAnsiTheme="minorHAnsi" w:cstheme="minorHAnsi"/>
          <w:b/>
          <w:bCs/>
          <w:sz w:val="22"/>
          <w:szCs w:val="22"/>
        </w:rPr>
        <w:t>Trouver un accord gagnant-gagnant</w:t>
      </w:r>
      <w:r w:rsidRPr="00BC6E79">
        <w:rPr>
          <w:rFonts w:asciiTheme="minorHAnsi" w:hAnsiTheme="minorHAnsi" w:cstheme="minorHAnsi"/>
          <w:sz w:val="22"/>
          <w:szCs w:val="22"/>
        </w:rPr>
        <w:t>.</w:t>
      </w:r>
    </w:p>
    <w:p w14:paraId="6AB3D795" w14:textId="423F12D8" w:rsidR="00BC6E79" w:rsidRPr="00BC6E79" w:rsidRDefault="00BC6E79" w:rsidP="00BC6E79">
      <w:pPr>
        <w:pStyle w:val="paragraph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BC6E79">
        <w:rPr>
          <w:rFonts w:asciiTheme="minorHAnsi" w:hAnsiTheme="minorHAnsi" w:cstheme="minorHAnsi"/>
          <w:b/>
          <w:bCs/>
          <w:sz w:val="22"/>
          <w:szCs w:val="22"/>
        </w:rPr>
        <w:t>Travailler ensemble</w:t>
      </w:r>
    </w:p>
    <w:p w14:paraId="30F375C6" w14:textId="77777777" w:rsidR="009A1580" w:rsidRPr="009A1580" w:rsidRDefault="009A1580" w:rsidP="009A1580"/>
    <w:p w14:paraId="24A48060" w14:textId="77777777" w:rsidR="009A1580" w:rsidRPr="009A1580" w:rsidRDefault="009A1580" w:rsidP="00C90E49">
      <w:pPr>
        <w:pStyle w:val="Paragraphedeliste"/>
        <w:ind w:left="0"/>
      </w:pPr>
    </w:p>
    <w:sectPr w:rsidR="009A1580" w:rsidRPr="009A15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8F8"/>
    <w:multiLevelType w:val="hybridMultilevel"/>
    <w:tmpl w:val="992251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449D6"/>
    <w:multiLevelType w:val="hybridMultilevel"/>
    <w:tmpl w:val="BFA6E8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857F9"/>
    <w:multiLevelType w:val="hybridMultilevel"/>
    <w:tmpl w:val="61EC2F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10250"/>
    <w:multiLevelType w:val="hybridMultilevel"/>
    <w:tmpl w:val="ACF49D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190E45"/>
    <w:multiLevelType w:val="hybridMultilevel"/>
    <w:tmpl w:val="5C9C3B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758219">
    <w:abstractNumId w:val="2"/>
  </w:num>
  <w:num w:numId="2" w16cid:durableId="338653661">
    <w:abstractNumId w:val="4"/>
  </w:num>
  <w:num w:numId="3" w16cid:durableId="2023891969">
    <w:abstractNumId w:val="0"/>
  </w:num>
  <w:num w:numId="4" w16cid:durableId="680397498">
    <w:abstractNumId w:val="3"/>
  </w:num>
  <w:num w:numId="5" w16cid:durableId="1650478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49"/>
    <w:rsid w:val="00046E50"/>
    <w:rsid w:val="000B1D94"/>
    <w:rsid w:val="00191EAB"/>
    <w:rsid w:val="001F439E"/>
    <w:rsid w:val="002B778C"/>
    <w:rsid w:val="002C1DD4"/>
    <w:rsid w:val="003E6B9B"/>
    <w:rsid w:val="004140B3"/>
    <w:rsid w:val="00506976"/>
    <w:rsid w:val="00630B32"/>
    <w:rsid w:val="009A1580"/>
    <w:rsid w:val="00B24634"/>
    <w:rsid w:val="00BC6E79"/>
    <w:rsid w:val="00C90E49"/>
    <w:rsid w:val="00D85E88"/>
    <w:rsid w:val="00DA02C2"/>
    <w:rsid w:val="00E6163A"/>
    <w:rsid w:val="00F0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69FEE"/>
  <w15:chartTrackingRefBased/>
  <w15:docId w15:val="{3839D651-A619-4E01-9FFE-2F1D7B37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E49"/>
  </w:style>
  <w:style w:type="paragraph" w:styleId="Titre1">
    <w:name w:val="heading 1"/>
    <w:basedOn w:val="Normal"/>
    <w:next w:val="Normal"/>
    <w:link w:val="Titre1Car"/>
    <w:uiPriority w:val="9"/>
    <w:qFormat/>
    <w:rsid w:val="00C90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0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0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0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0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0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0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0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0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0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0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0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0E4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0E4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0E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0E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0E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0E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0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0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0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0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0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0E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0E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0E4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0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0E4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0E49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630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normaltextrun">
    <w:name w:val="normaltextrun"/>
    <w:basedOn w:val="Policepardfaut"/>
    <w:rsid w:val="00630B32"/>
  </w:style>
  <w:style w:type="character" w:customStyle="1" w:styleId="eop">
    <w:name w:val="eop"/>
    <w:basedOn w:val="Policepardfaut"/>
    <w:rsid w:val="00630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248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fabrice braun</dc:creator>
  <cp:keywords/>
  <dc:description/>
  <cp:lastModifiedBy>fabrice braun</cp:lastModifiedBy>
  <cp:revision>1</cp:revision>
  <dcterms:created xsi:type="dcterms:W3CDTF">2026-06-12T07:46:00Z</dcterms:created>
  <dcterms:modified xsi:type="dcterms:W3CDTF">2026-06-12T08:28:00Z</dcterms:modified>
</cp:coreProperties>
</file>