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DB" w:rsidRDefault="00FD07DB" w:rsidP="00FD07DB">
      <w:pPr>
        <w:suppressAutoHyphens/>
        <w:ind w:right="-2"/>
        <w:jc w:val="center"/>
      </w:pPr>
      <w:bookmarkStart w:id="0" w:name="_Toc197657578"/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2" name="Рисунок 2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suppressAutoHyphens/>
        <w:ind w:left="3540" w:right="-2" w:firstLine="708"/>
        <w:jc w:val="center"/>
      </w:pPr>
      <w:r>
        <w:t>«УТВЕРЖДАЮ»</w:t>
      </w:r>
    </w:p>
    <w:p w:rsidR="00FD07DB" w:rsidRDefault="00FD07DB" w:rsidP="00FD07DB">
      <w:pPr>
        <w:suppressAutoHyphens/>
        <w:ind w:left="4395" w:right="-2"/>
        <w:jc w:val="center"/>
      </w:pPr>
      <w:r>
        <w:t>Проректор по учебной работе</w:t>
      </w:r>
    </w:p>
    <w:p w:rsidR="00FD07DB" w:rsidRDefault="00FD07DB" w:rsidP="00FD07DB">
      <w:pPr>
        <w:suppressAutoHyphens/>
        <w:ind w:left="4395" w:right="-2"/>
        <w:jc w:val="center"/>
      </w:pPr>
      <w:r>
        <w:t>_________________</w:t>
      </w:r>
      <w:proofErr w:type="spellStart"/>
      <w:r>
        <w:t>А.Е.Жуков</w:t>
      </w:r>
      <w:proofErr w:type="spellEnd"/>
    </w:p>
    <w:p w:rsidR="00FD07DB" w:rsidRDefault="00FD07DB" w:rsidP="00FD07DB">
      <w:pPr>
        <w:pStyle w:val="a3"/>
        <w:suppressAutoHyphens/>
        <w:ind w:left="4395" w:right="-2" w:firstLine="0"/>
        <w:jc w:val="center"/>
        <w:rPr>
          <w:i/>
        </w:rPr>
      </w:pPr>
      <w:r>
        <w:rPr>
          <w:i/>
        </w:rPr>
        <w:t>«_____»_____________________</w:t>
      </w:r>
      <w:r w:rsidRPr="009B23C4">
        <w:t>20</w:t>
      </w:r>
      <w:r>
        <w:t>15 г.</w:t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</w:p>
    <w:p w:rsidR="00FD07DB" w:rsidRPr="004062E0" w:rsidRDefault="00FD07DB" w:rsidP="00FD07DB">
      <w:pPr>
        <w:jc w:val="center"/>
        <w:rPr>
          <w:b/>
        </w:rPr>
      </w:pPr>
      <w:r w:rsidRPr="004062E0">
        <w:rPr>
          <w:b/>
        </w:rPr>
        <w:t>МЕТОДИЧЕСКИЕ РЕКОМЕНДАЦИИ РЕЦЕНЗЕНТУ</w:t>
      </w:r>
      <w:r>
        <w:rPr>
          <w:b/>
        </w:rPr>
        <w:br/>
      </w:r>
      <w:r w:rsidRPr="004062E0">
        <w:rPr>
          <w:b/>
        </w:rPr>
        <w:t>ВЫПУСКНОЙ КВАЛИФИКАЦИОННОЙ РАБОТЫ МАГИСТРАНТА</w:t>
      </w:r>
    </w:p>
    <w:p w:rsidR="00FD07DB" w:rsidRPr="004062E0" w:rsidRDefault="00FD07DB" w:rsidP="00FD07DB">
      <w:pPr>
        <w:jc w:val="center"/>
        <w:rPr>
          <w:b/>
        </w:rPr>
      </w:pP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Рецензент</w:t>
      </w:r>
      <w:r>
        <w:rPr>
          <w:rFonts w:ascii="Times New Roman" w:hAnsi="Times New Roman"/>
          <w:sz w:val="24"/>
          <w:szCs w:val="24"/>
        </w:rPr>
        <w:t>у</w:t>
      </w:r>
      <w:r w:rsidRPr="00F37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предоставляется право </w:t>
      </w:r>
      <w:r w:rsidRPr="000C1CE2">
        <w:rPr>
          <w:rFonts w:ascii="Times New Roman" w:hAnsi="Times New Roman"/>
          <w:sz w:val="24"/>
          <w:szCs w:val="24"/>
        </w:rPr>
        <w:t>оценки выпускной квалификационной работы магистранта – магистерской диссертации, передаваемой ему на срок не более пяти дней.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70F0">
        <w:rPr>
          <w:rFonts w:ascii="Times New Roman" w:hAnsi="Times New Roman"/>
          <w:sz w:val="24"/>
          <w:szCs w:val="24"/>
        </w:rPr>
        <w:t>должны быть оценены актуальность темы и соответствие представленного материала в</w:t>
      </w:r>
      <w:r w:rsidRPr="00F370F0">
        <w:rPr>
          <w:rFonts w:ascii="Times New Roman" w:hAnsi="Times New Roman"/>
          <w:sz w:val="24"/>
          <w:szCs w:val="24"/>
        </w:rPr>
        <w:t>ы</w:t>
      </w:r>
      <w:r w:rsidRPr="00F370F0">
        <w:rPr>
          <w:rFonts w:ascii="Times New Roman" w:hAnsi="Times New Roman"/>
          <w:sz w:val="24"/>
          <w:szCs w:val="24"/>
        </w:rPr>
        <w:t>данному заданию. Следует оценить глубину проработки разделов задания и обоснованность принятых решений, полученных результатов и сделанных выводов. Необходимо отметить степень соответствия представле</w:t>
      </w:r>
      <w:r w:rsidRPr="00F370F0">
        <w:rPr>
          <w:rFonts w:ascii="Times New Roman" w:hAnsi="Times New Roman"/>
          <w:sz w:val="24"/>
          <w:szCs w:val="24"/>
        </w:rPr>
        <w:t>н</w:t>
      </w:r>
      <w:r w:rsidRPr="00F370F0">
        <w:rPr>
          <w:rFonts w:ascii="Times New Roman" w:hAnsi="Times New Roman"/>
          <w:sz w:val="24"/>
          <w:szCs w:val="24"/>
        </w:rPr>
        <w:t>ного материала требованиям государственных стандартов.</w:t>
      </w:r>
      <w:r>
        <w:rPr>
          <w:rFonts w:ascii="Times New Roman" w:hAnsi="Times New Roman"/>
          <w:sz w:val="24"/>
          <w:szCs w:val="24"/>
        </w:rPr>
        <w:t xml:space="preserve"> Перечень обязательных для оценки параметров ВКР содержится в таблице рецензии (приложение).</w:t>
      </w:r>
      <w:r w:rsidRPr="00F370F0">
        <w:rPr>
          <w:rFonts w:ascii="Times New Roman" w:hAnsi="Times New Roman"/>
          <w:sz w:val="24"/>
          <w:szCs w:val="24"/>
        </w:rPr>
        <w:t xml:space="preserve"> На титульном листе обязательны подписи </w:t>
      </w:r>
      <w:r>
        <w:rPr>
          <w:rFonts w:ascii="Times New Roman" w:hAnsi="Times New Roman"/>
          <w:sz w:val="24"/>
          <w:szCs w:val="24"/>
        </w:rPr>
        <w:t>магистранта</w:t>
      </w:r>
      <w:r w:rsidRPr="00F370F0">
        <w:rPr>
          <w:rFonts w:ascii="Times New Roman" w:hAnsi="Times New Roman"/>
          <w:sz w:val="24"/>
          <w:szCs w:val="24"/>
        </w:rPr>
        <w:t xml:space="preserve">, руководителя, </w:t>
      </w:r>
      <w:r w:rsidRPr="00E63B7A">
        <w:rPr>
          <w:rFonts w:ascii="Times New Roman" w:hAnsi="Times New Roman"/>
          <w:sz w:val="24"/>
          <w:szCs w:val="24"/>
        </w:rPr>
        <w:t>рецензента</w:t>
      </w:r>
      <w:r w:rsidRPr="00F370F0">
        <w:rPr>
          <w:rFonts w:ascii="Times New Roman" w:hAnsi="Times New Roman"/>
          <w:sz w:val="24"/>
          <w:szCs w:val="24"/>
        </w:rPr>
        <w:t xml:space="preserve">. 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 должны быть четко сформулированы замечания по пре</w:t>
      </w:r>
      <w:r w:rsidRPr="00F370F0">
        <w:rPr>
          <w:rFonts w:ascii="Times New Roman" w:hAnsi="Times New Roman"/>
          <w:sz w:val="24"/>
          <w:szCs w:val="24"/>
        </w:rPr>
        <w:t>д</w:t>
      </w:r>
      <w:r w:rsidRPr="00F370F0">
        <w:rPr>
          <w:rFonts w:ascii="Times New Roman" w:hAnsi="Times New Roman"/>
          <w:sz w:val="24"/>
          <w:szCs w:val="24"/>
        </w:rPr>
        <w:t xml:space="preserve">ставленному материалу, после чего дана оценка </w:t>
      </w:r>
      <w:r>
        <w:rPr>
          <w:rFonts w:ascii="Times New Roman" w:hAnsi="Times New Roman"/>
          <w:sz w:val="24"/>
          <w:szCs w:val="24"/>
        </w:rPr>
        <w:t>диссертации</w:t>
      </w:r>
      <w:r w:rsidRPr="00F370F0">
        <w:rPr>
          <w:rFonts w:ascii="Times New Roman" w:hAnsi="Times New Roman"/>
          <w:sz w:val="24"/>
          <w:szCs w:val="24"/>
        </w:rPr>
        <w:t xml:space="preserve"> в целом – от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НЕУДОВЛЕТВОРИТЕЛЬНО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– и вынесено заключение о том, что автор заслуживает (или не заслуживает) присвоения ему </w:t>
      </w:r>
      <w:r>
        <w:rPr>
          <w:rFonts w:ascii="Times New Roman" w:hAnsi="Times New Roman"/>
          <w:sz w:val="24"/>
          <w:szCs w:val="24"/>
        </w:rPr>
        <w:t>квалификации (</w:t>
      </w:r>
      <w:r w:rsidRPr="00F370F0">
        <w:rPr>
          <w:rFonts w:ascii="Times New Roman" w:hAnsi="Times New Roman"/>
          <w:sz w:val="24"/>
          <w:szCs w:val="24"/>
        </w:rPr>
        <w:t>степени</w:t>
      </w:r>
      <w:r>
        <w:rPr>
          <w:rFonts w:ascii="Times New Roman" w:hAnsi="Times New Roman"/>
          <w:sz w:val="24"/>
          <w:szCs w:val="24"/>
        </w:rPr>
        <w:t>)</w:t>
      </w:r>
      <w:r w:rsidRPr="00F370F0">
        <w:rPr>
          <w:rFonts w:ascii="Times New Roman" w:hAnsi="Times New Roman"/>
          <w:sz w:val="24"/>
          <w:szCs w:val="24"/>
        </w:rPr>
        <w:t xml:space="preserve"> магистра техники и технологии по соответствующему направлению.</w:t>
      </w: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0C1CE2">
        <w:rPr>
          <w:rFonts w:ascii="Times New Roman" w:hAnsi="Times New Roman"/>
          <w:sz w:val="24"/>
          <w:szCs w:val="24"/>
        </w:rPr>
        <w:t>При отсутствии письменной рецензии защита ВКР не производится.</w:t>
      </w:r>
    </w:p>
    <w:p w:rsidR="00FD07DB" w:rsidRPr="004062E0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4062E0">
        <w:rPr>
          <w:rFonts w:ascii="Times New Roman" w:hAnsi="Times New Roman"/>
          <w:sz w:val="24"/>
          <w:szCs w:val="24"/>
        </w:rPr>
        <w:t>Желательно присутствие рецензента на защите магистерской диссертации в ГЭК. Это пов</w:t>
      </w:r>
      <w:r w:rsidRPr="004062E0">
        <w:rPr>
          <w:rFonts w:ascii="Times New Roman" w:hAnsi="Times New Roman"/>
          <w:sz w:val="24"/>
          <w:szCs w:val="24"/>
        </w:rPr>
        <w:t>ы</w:t>
      </w:r>
      <w:r w:rsidRPr="004062E0">
        <w:rPr>
          <w:rFonts w:ascii="Times New Roman" w:hAnsi="Times New Roman"/>
          <w:sz w:val="24"/>
          <w:szCs w:val="24"/>
        </w:rPr>
        <w:t xml:space="preserve">шает уровень процедуры защиты и позволяет </w:t>
      </w:r>
      <w:r w:rsidRPr="000C1CE2">
        <w:rPr>
          <w:rFonts w:ascii="Times New Roman" w:hAnsi="Times New Roman"/>
          <w:sz w:val="24"/>
          <w:szCs w:val="24"/>
        </w:rPr>
        <w:t xml:space="preserve">рецензенту </w:t>
      </w:r>
      <w:r w:rsidRPr="004062E0">
        <w:rPr>
          <w:rFonts w:ascii="Times New Roman" w:hAnsi="Times New Roman"/>
          <w:sz w:val="24"/>
          <w:szCs w:val="24"/>
        </w:rPr>
        <w:t>отстаивать перед ГЭК рекомендуемую рецензентом оценку.</w:t>
      </w:r>
    </w:p>
    <w:p w:rsidR="00FD07DB" w:rsidRDefault="00FD07DB" w:rsidP="00FD07DB">
      <w:pPr>
        <w:pStyle w:val="Normal"/>
        <w:spacing w:before="100" w:beforeAutospacing="1" w:after="100" w:afterAutospacing="1"/>
        <w:ind w:firstLine="567"/>
        <w:jc w:val="both"/>
      </w:pPr>
    </w:p>
    <w:bookmarkEnd w:id="0"/>
    <w:p w:rsidR="00FD07DB" w:rsidRDefault="00FD07DB" w:rsidP="00FD07DB">
      <w:pPr>
        <w:spacing w:before="100" w:beforeAutospacing="1" w:after="100" w:afterAutospacing="1"/>
        <w:jc w:val="both"/>
      </w:pPr>
    </w:p>
    <w:p w:rsidR="00FD07DB" w:rsidRDefault="00FD07DB" w:rsidP="00FD07DB">
      <w:pPr>
        <w:jc w:val="right"/>
      </w:pPr>
      <w:r>
        <w:br w:type="page"/>
      </w:r>
    </w:p>
    <w:p w:rsidR="00FD07DB" w:rsidRPr="008B1039" w:rsidRDefault="00FD07DB" w:rsidP="00FD07DB">
      <w:pPr>
        <w:jc w:val="center"/>
      </w:pPr>
      <w:r w:rsidRPr="008B1039">
        <w:lastRenderedPageBreak/>
        <w:t xml:space="preserve"> </w:t>
      </w:r>
    </w:p>
    <w:p w:rsidR="00FD07DB" w:rsidRDefault="00FD07DB" w:rsidP="00FD07DB">
      <w:pPr>
        <w:suppressAutoHyphens/>
        <w:ind w:right="-2"/>
        <w:jc w:val="center"/>
      </w:pPr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1" name="Рисунок 1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Pr="008B1039" w:rsidRDefault="00FD07DB" w:rsidP="00FD07DB"/>
    <w:p w:rsidR="00FD07DB" w:rsidRDefault="00FD07DB" w:rsidP="00FD07DB">
      <w:pPr>
        <w:spacing w:after="100" w:afterAutospacing="1"/>
        <w:jc w:val="center"/>
        <w:rPr>
          <w:b/>
        </w:rPr>
      </w:pPr>
      <w:r>
        <w:rPr>
          <w:b/>
        </w:rPr>
        <w:t>РЕЦЕНЗИЯ НА</w:t>
      </w:r>
      <w:r w:rsidRPr="00B42B9C">
        <w:rPr>
          <w:b/>
        </w:rPr>
        <w:t xml:space="preserve"> ВЫПУСКН</w:t>
      </w:r>
      <w:r>
        <w:rPr>
          <w:b/>
        </w:rPr>
        <w:t>УЮ</w:t>
      </w:r>
      <w:r w:rsidRPr="00B42B9C">
        <w:rPr>
          <w:b/>
        </w:rPr>
        <w:t xml:space="preserve"> КВАЛИФИКАЦИОНН</w:t>
      </w:r>
      <w:r>
        <w:rPr>
          <w:b/>
        </w:rPr>
        <w:t>УЮ</w:t>
      </w:r>
      <w:r w:rsidRPr="00B42B9C">
        <w:rPr>
          <w:b/>
        </w:rPr>
        <w:t xml:space="preserve"> РАБОТ</w:t>
      </w:r>
      <w:r>
        <w:rPr>
          <w:b/>
        </w:rPr>
        <w:t>У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Магистра</w:t>
      </w:r>
      <w:r w:rsidRPr="006E7FA1">
        <w:rPr>
          <w:b/>
        </w:rPr>
        <w:t>нт</w:t>
      </w:r>
      <w:r>
        <w:rPr>
          <w:b/>
        </w:rPr>
        <w:t>:</w:t>
      </w:r>
      <w:r w:rsidRPr="00FD07DB">
        <w:t xml:space="preserve"> </w:t>
      </w:r>
      <w:r>
        <w:t xml:space="preserve">  </w:t>
      </w:r>
      <w:proofErr w:type="gramEnd"/>
      <w:r w:rsidR="007F6A34">
        <w:t xml:space="preserve"> </w:t>
      </w:r>
      <w:r>
        <w:t>Новокрещенов Константин Сергеевич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Кафедра</w:t>
      </w:r>
      <w:r w:rsidRPr="008B1039">
        <w:t>:</w:t>
      </w:r>
      <w:r>
        <w:t xml:space="preserve">   </w:t>
      </w:r>
      <w:proofErr w:type="gramEnd"/>
      <w:r>
        <w:t xml:space="preserve">      </w:t>
      </w:r>
      <w:r w:rsidR="007F6A34">
        <w:t xml:space="preserve"> </w:t>
      </w:r>
      <w:r>
        <w:t xml:space="preserve"> МИТ                                                                                         </w:t>
      </w:r>
      <w:r w:rsidRPr="006E7FA1">
        <w:rPr>
          <w:b/>
        </w:rPr>
        <w:t>Группа</w:t>
      </w:r>
      <w:r>
        <w:rPr>
          <w:b/>
        </w:rPr>
        <w:t>:</w:t>
      </w:r>
      <w:r>
        <w:t xml:space="preserve">     </w:t>
      </w:r>
      <w:r>
        <w:rPr>
          <w:lang w:val="en-US"/>
        </w:rPr>
        <w:t>SE</w:t>
      </w:r>
      <w:r w:rsidRPr="00FD07DB">
        <w:t xml:space="preserve"> 604</w:t>
      </w:r>
    </w:p>
    <w:p w:rsidR="00FD07DB" w:rsidRDefault="00FD07DB" w:rsidP="00FD07DB">
      <w:pPr>
        <w:spacing w:line="360" w:lineRule="auto"/>
        <w:jc w:val="both"/>
      </w:pPr>
      <w:proofErr w:type="gramStart"/>
      <w:r w:rsidRPr="006E7FA1">
        <w:rPr>
          <w:b/>
        </w:rPr>
        <w:t>Направление</w:t>
      </w:r>
      <w:r w:rsidR="007F6A34">
        <w:rPr>
          <w:b/>
        </w:rPr>
        <w:t>:</w:t>
      </w:r>
      <w:r w:rsidRPr="006E7FA1">
        <w:rPr>
          <w:b/>
        </w:rPr>
        <w:t xml:space="preserve"> </w:t>
      </w:r>
      <w:r>
        <w:rPr>
          <w:b/>
        </w:rPr>
        <w:t xml:space="preserve"> </w:t>
      </w:r>
      <w:r>
        <w:t>Прикладные</w:t>
      </w:r>
      <w:proofErr w:type="gramEnd"/>
      <w:r>
        <w:t xml:space="preserve"> математика и физика</w:t>
      </w:r>
    </w:p>
    <w:p w:rsidR="00FD07DB" w:rsidRDefault="00FD07DB" w:rsidP="00FD07DB">
      <w:pPr>
        <w:spacing w:line="276" w:lineRule="auto"/>
      </w:pPr>
      <w:r w:rsidRPr="006E7FA1">
        <w:rPr>
          <w:b/>
        </w:rPr>
        <w:t>Наименование темы:</w:t>
      </w:r>
      <w:r>
        <w:t xml:space="preserve"> </w:t>
      </w:r>
      <w:r w:rsidRPr="00FD07DB">
        <w:t xml:space="preserve">Работа с файловыми системами в операционной системе </w:t>
      </w:r>
      <w:proofErr w:type="spellStart"/>
      <w:r w:rsidRPr="00FD07DB">
        <w:t>Windows</w:t>
      </w:r>
      <w:proofErr w:type="spellEnd"/>
      <w:r w:rsidRPr="00FD07DB">
        <w:t xml:space="preserve"> </w:t>
      </w:r>
      <w:r w:rsidR="00081685">
        <w:t xml:space="preserve">  </w:t>
      </w:r>
    </w:p>
    <w:p w:rsidR="00FD07DB" w:rsidRDefault="00FD07DB" w:rsidP="00FD07DB">
      <w:r>
        <w:t xml:space="preserve">                                        </w:t>
      </w:r>
      <w:proofErr w:type="gramStart"/>
      <w:r w:rsidRPr="00FD07DB">
        <w:t>с</w:t>
      </w:r>
      <w:proofErr w:type="gramEnd"/>
      <w:r w:rsidRPr="00FD07DB">
        <w:t xml:space="preserve"> использованием драйверов операционной системы </w:t>
      </w:r>
      <w:proofErr w:type="spellStart"/>
      <w:r w:rsidRPr="00FD07DB">
        <w:t>Linux</w:t>
      </w:r>
      <w:proofErr w:type="spellEnd"/>
    </w:p>
    <w:p w:rsidR="00FD07DB" w:rsidRDefault="00FD07DB" w:rsidP="00FD07DB">
      <w:pPr>
        <w:spacing w:line="276" w:lineRule="auto"/>
        <w:jc w:val="both"/>
      </w:pPr>
      <w:proofErr w:type="gramStart"/>
      <w:r w:rsidRPr="006E7FA1">
        <w:rPr>
          <w:b/>
        </w:rPr>
        <w:t>Р</w:t>
      </w:r>
      <w:r>
        <w:rPr>
          <w:b/>
        </w:rPr>
        <w:t>ецензент</w:t>
      </w:r>
      <w:r w:rsidR="007F6A34">
        <w:rPr>
          <w:b/>
        </w:rPr>
        <w:t>:</w:t>
      </w:r>
      <w:r>
        <w:t xml:space="preserve"> </w:t>
      </w:r>
      <w:r>
        <w:t xml:space="preserve"> </w:t>
      </w:r>
      <w:bookmarkStart w:id="1" w:name="_GoBack"/>
      <w:bookmarkEnd w:id="1"/>
      <w:proofErr w:type="spellStart"/>
      <w:r>
        <w:t>Борзенков</w:t>
      </w:r>
      <w:proofErr w:type="spellEnd"/>
      <w:proofErr w:type="gramEnd"/>
      <w:r>
        <w:t xml:space="preserve"> П.А., ООО «</w:t>
      </w:r>
      <w:proofErr w:type="spellStart"/>
      <w:r>
        <w:t>Параллелз</w:t>
      </w:r>
      <w:proofErr w:type="spellEnd"/>
      <w:r>
        <w:t xml:space="preserve"> Рисерч», старший программист-разработчик,</w:t>
      </w:r>
    </w:p>
    <w:p w:rsidR="00FD07DB" w:rsidRDefault="00FD07DB" w:rsidP="00FD07DB">
      <w:pPr>
        <w:spacing w:line="360" w:lineRule="auto"/>
        <w:jc w:val="both"/>
      </w:pPr>
      <w:r>
        <w:t xml:space="preserve">                    </w:t>
      </w:r>
      <w:proofErr w:type="gramStart"/>
      <w:r>
        <w:t>специалист</w:t>
      </w:r>
      <w:proofErr w:type="gramEnd"/>
    </w:p>
    <w:p w:rsidR="00FD07DB" w:rsidRDefault="00FD07DB" w:rsidP="00FD07D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(Фамилия И.О., место работы, должность, ученое звание, степень)</w:t>
      </w: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  <w:r w:rsidRPr="00AA42A6">
        <w:rPr>
          <w:b/>
        </w:rPr>
        <w:t>ПОКАЗАТЕЛИ ОЦЕНКИ ВКР</w:t>
      </w:r>
    </w:p>
    <w:p w:rsidR="00FD07DB" w:rsidRPr="00AA42A6" w:rsidRDefault="00FD07DB" w:rsidP="00FD07D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237"/>
        <w:gridCol w:w="425"/>
        <w:gridCol w:w="425"/>
        <w:gridCol w:w="425"/>
        <w:gridCol w:w="426"/>
        <w:gridCol w:w="603"/>
      </w:tblGrid>
      <w:tr w:rsidR="00FD07DB" w:rsidTr="00EC479F"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№</w:t>
            </w:r>
          </w:p>
          <w:p w:rsidR="00FD07DB" w:rsidRDefault="00FD07DB" w:rsidP="00EC479F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Показатели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Оценка</w:t>
            </w:r>
          </w:p>
        </w:tc>
      </w:tr>
      <w:tr w:rsidR="00FD07DB" w:rsidTr="00EC479F"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0*</w:t>
            </w: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Соответствие представленного материала техническому заданию.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Раскрытие актуальности тематики работы.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полноты обзора состояния вопроса.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Корректность постановки задачи исследования</w:t>
            </w:r>
            <w:r>
              <w:br/>
              <w:t>и разр</w:t>
            </w:r>
            <w:r>
              <w:t>а</w:t>
            </w:r>
            <w:r>
              <w:t>ботки.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Уровень и корректность использования в работе методов исследования</w:t>
            </w:r>
            <w:r w:rsidRPr="00E63B7A">
              <w:rPr>
                <w:color w:val="FF0000"/>
              </w:rPr>
              <w:t xml:space="preserve"> </w:t>
            </w:r>
            <w:r w:rsidRPr="000C1CE2">
              <w:t>и проектирования</w:t>
            </w:r>
            <w:r>
              <w:t xml:space="preserve"> 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комплексности работы. Применение в ней зн</w:t>
            </w:r>
            <w:r>
              <w:t>а</w:t>
            </w:r>
            <w:r>
              <w:t xml:space="preserve">ний </w:t>
            </w:r>
            <w:r w:rsidRPr="000C1CE2">
              <w:t>смежных</w:t>
            </w:r>
            <w:r>
              <w:t xml:space="preserve"> дисциплин.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0A7A4A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7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 xml:space="preserve">Использование </w:t>
            </w:r>
            <w:r w:rsidRPr="000C1CE2">
              <w:t>современного инструментария</w:t>
            </w:r>
            <w:r>
              <w:t xml:space="preserve">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A83CEB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8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Ясность, четкость, последовательность и обоснованность изложения.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9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Оригинальность и новизна полученных результатов, решений.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10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Качество оформления диссертации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11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tabs>
                <w:tab w:val="left" w:pos="5818"/>
              </w:tabs>
            </w:pPr>
            <w:r>
              <w:t>Соответствие оформления диссертации и графического материала требованиям стандартов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right"/>
            </w:pPr>
            <w:r>
              <w:t>Итоговая оценка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484E33" w:rsidP="00EC479F">
            <w:pPr>
              <w:jc w:val="center"/>
            </w:pPr>
            <w:r>
              <w:t>5</w:t>
            </w:r>
          </w:p>
        </w:tc>
      </w:tr>
    </w:tbl>
    <w:p w:rsidR="00A83CEB" w:rsidRDefault="00FD07DB" w:rsidP="00A83CEB">
      <w:r>
        <w:t>(</w:t>
      </w:r>
      <w:proofErr w:type="gramStart"/>
      <w:r>
        <w:t>*)-</w:t>
      </w:r>
      <w:proofErr w:type="gramEnd"/>
      <w:r>
        <w:t>не оценивается (трудно оценить)_____</w:t>
      </w:r>
      <w:r w:rsidR="00A83CEB">
        <w:t>_______________________________</w:t>
      </w: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Pr="000C1CE2" w:rsidRDefault="00A83CEB" w:rsidP="00FD07DB">
      <w:pPr>
        <w:jc w:val="both"/>
      </w:pPr>
    </w:p>
    <w:p w:rsidR="00FD07DB" w:rsidRPr="00B20BC6" w:rsidRDefault="00FD07DB" w:rsidP="00FD07DB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1685"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9D2BC3" w:rsidRDefault="00FD07DB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  <w:r>
        <w:rPr>
          <w:sz w:val="18"/>
        </w:rPr>
        <w:br w:type="page"/>
      </w:r>
    </w:p>
    <w:p w:rsidR="00FD07DB" w:rsidRPr="009D2BC3" w:rsidRDefault="00A83CEB" w:rsidP="009D2BC3">
      <w:pPr>
        <w:pStyle w:val="1"/>
      </w:pPr>
      <w:r w:rsidRPr="009D2BC3">
        <w:rPr>
          <w:rStyle w:val="10"/>
          <w:b/>
        </w:rPr>
        <w:lastRenderedPageBreak/>
        <w:t>Отмеченные недостатки</w:t>
      </w:r>
    </w:p>
    <w:p w:rsidR="00A83CEB" w:rsidRDefault="00A83CEB" w:rsidP="00A83CEB">
      <w:pPr>
        <w:spacing w:line="276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</w:t>
      </w:r>
      <w:r>
        <w:t>скорости выполнения операций чтения и записи файлов</w:t>
      </w:r>
      <w:r>
        <w:t xml:space="preserve"> при помощи существующих </w:t>
      </w:r>
      <w:r w:rsidR="00C13D89">
        <w:rPr>
          <w:lang w:val="en-US"/>
        </w:rPr>
        <w:t>Windows</w:t>
      </w:r>
      <w:r w:rsidR="00C13D89">
        <w:t>-</w:t>
      </w:r>
      <w:r>
        <w:t>драйверов</w:t>
      </w:r>
      <w:r w:rsidR="00C13D89">
        <w:t>.</w:t>
      </w:r>
    </w:p>
    <w:p w:rsidR="00A83CEB" w:rsidRDefault="00A83CEB" w:rsidP="00A83CEB">
      <w:pPr>
        <w:spacing w:line="276" w:lineRule="auto"/>
        <w:jc w:val="both"/>
      </w:pPr>
    </w:p>
    <w:p w:rsidR="00A83CEB" w:rsidRDefault="009D2BC3" w:rsidP="009D2BC3">
      <w:pPr>
        <w:pStyle w:val="1"/>
      </w:pPr>
      <w:r>
        <w:t>Вопросы</w:t>
      </w:r>
    </w:p>
    <w:p w:rsidR="009D2BC3" w:rsidRDefault="009D2BC3" w:rsidP="00A83CEB">
      <w:pPr>
        <w:spacing w:line="276" w:lineRule="auto"/>
        <w:jc w:val="both"/>
      </w:pPr>
    </w:p>
    <w:p w:rsidR="009D2BC3" w:rsidRDefault="009D2BC3" w:rsidP="00A83CEB">
      <w:pPr>
        <w:spacing w:line="276" w:lineRule="auto"/>
        <w:jc w:val="both"/>
      </w:pPr>
    </w:p>
    <w:p w:rsidR="00A83CEB" w:rsidRDefault="00A83CEB" w:rsidP="009D2BC3">
      <w:pPr>
        <w:pStyle w:val="1"/>
      </w:pPr>
      <w:r>
        <w:t>З</w:t>
      </w:r>
      <w:r w:rsidR="009D2BC3">
        <w:t>аключение</w:t>
      </w:r>
    </w:p>
    <w:p w:rsidR="00A063F1" w:rsidRPr="00393BBA" w:rsidRDefault="009D2BC3" w:rsidP="00A83CEB">
      <w:pPr>
        <w:spacing w:line="276" w:lineRule="auto"/>
        <w:jc w:val="both"/>
      </w:pPr>
      <w:r>
        <w:t>Задач</w:t>
      </w:r>
      <w:r w:rsidRPr="009D2BC3">
        <w:t>а</w:t>
      </w:r>
      <w:r w:rsidR="00A063F1">
        <w:t xml:space="preserve"> организации доступа к </w:t>
      </w:r>
      <w:proofErr w:type="spellStart"/>
      <w:r w:rsidR="00A063F1">
        <w:t>нативным</w:t>
      </w:r>
      <w:proofErr w:type="spellEnd"/>
      <w:r w:rsidR="00A063F1">
        <w:t xml:space="preserve"> файловым системам </w:t>
      </w:r>
      <w:r w:rsidR="00A063F1">
        <w:rPr>
          <w:lang w:val="en-US"/>
        </w:rPr>
        <w:t>Linux</w:t>
      </w:r>
      <w:r w:rsidR="00A063F1">
        <w:t xml:space="preserve"> в операционной системе </w:t>
      </w:r>
      <w:r w:rsidR="00A063F1">
        <w:rPr>
          <w:lang w:val="en-US"/>
        </w:rPr>
        <w:t>Windows</w:t>
      </w:r>
      <w:r w:rsidR="00A063F1">
        <w:t xml:space="preserve"> вытекает из широкого распространения операционных систем </w:t>
      </w:r>
      <w:r w:rsidR="00A063F1">
        <w:rPr>
          <w:lang w:val="en-US"/>
        </w:rPr>
        <w:t>Linux</w:t>
      </w:r>
      <w:r w:rsidR="00A063F1">
        <w:t xml:space="preserve"> и </w:t>
      </w:r>
      <w:r w:rsidR="00A063F1">
        <w:rPr>
          <w:lang w:val="en-US"/>
        </w:rPr>
        <w:t>Windows</w:t>
      </w:r>
      <w:r w:rsidR="00A063F1">
        <w:t xml:space="preserve"> в </w:t>
      </w:r>
      <w:r w:rsidR="00A063F1">
        <w:rPr>
          <w:lang w:val="en-US"/>
        </w:rPr>
        <w:t>IT</w:t>
      </w:r>
      <w:r w:rsidR="00A063F1">
        <w:t>-индустрии и</w:t>
      </w:r>
      <w:r w:rsidR="00695DD1">
        <w:t>, как следствие, необходимостью работы с их файловыми системами</w:t>
      </w:r>
      <w:r w:rsidR="00A74973">
        <w:t>.</w:t>
      </w:r>
      <w:r w:rsidR="00D741D7">
        <w:t xml:space="preserve"> </w:t>
      </w:r>
      <w:r w:rsidR="00D46B66">
        <w:t>Актуальность</w:t>
      </w:r>
      <w:r w:rsidR="00A063F1">
        <w:t xml:space="preserve"> данной темы обусловлена </w:t>
      </w:r>
      <w:r w:rsidR="00D46B66">
        <w:t>отсутствием</w:t>
      </w:r>
      <w:r w:rsidR="00D46B66">
        <w:t xml:space="preserve"> в </w:t>
      </w:r>
      <w:r w:rsidR="00D46B66">
        <w:rPr>
          <w:lang w:val="en-US"/>
        </w:rPr>
        <w:t>Windows</w:t>
      </w:r>
      <w:r w:rsidR="00D46B66">
        <w:t xml:space="preserve"> </w:t>
      </w:r>
      <w:r w:rsidR="00D46B66">
        <w:t xml:space="preserve">встроенной поддержки файловых систем </w:t>
      </w:r>
      <w:r w:rsidR="00D46B66">
        <w:rPr>
          <w:lang w:val="en-US"/>
        </w:rPr>
        <w:t>Linux</w:t>
      </w:r>
      <w:r w:rsidR="00D46B66">
        <w:t xml:space="preserve"> </w:t>
      </w:r>
      <w:r w:rsidR="00D46B66">
        <w:t xml:space="preserve">и </w:t>
      </w:r>
      <w:r w:rsidR="00A063F1">
        <w:t xml:space="preserve">требованием к многим приложениям </w:t>
      </w:r>
      <w:r w:rsidR="00A063F1">
        <w:rPr>
          <w:lang w:val="en-US"/>
        </w:rPr>
        <w:t>Windows</w:t>
      </w:r>
      <w:r w:rsidR="00A063F1">
        <w:t xml:space="preserve"> работать с файловыми системами </w:t>
      </w:r>
      <w:r w:rsidR="00A063F1">
        <w:rPr>
          <w:lang w:val="en-US"/>
        </w:rPr>
        <w:t>Linux</w:t>
      </w:r>
      <w:r w:rsidR="00A063F1">
        <w:t xml:space="preserve"> без необходимости разработки </w:t>
      </w:r>
      <w:r w:rsidR="00695DD1">
        <w:t xml:space="preserve">собственных </w:t>
      </w:r>
      <w:r w:rsidR="00A063F1">
        <w:rPr>
          <w:lang w:val="en-US"/>
        </w:rPr>
        <w:t>Windows</w:t>
      </w:r>
      <w:r w:rsidR="00A063F1" w:rsidRPr="00A063F1">
        <w:t>-</w:t>
      </w:r>
      <w:r w:rsidR="00D46B66">
        <w:t>драйверов.</w:t>
      </w:r>
      <w:r w:rsidR="00CF2FA9">
        <w:t xml:space="preserve"> Качественная постановка задачи и достаточно полный анализ </w:t>
      </w:r>
      <w:r w:rsidR="00393BBA">
        <w:t>используемых на сегодняшний день</w:t>
      </w:r>
      <w:r w:rsidR="00CF2FA9">
        <w:t xml:space="preserve"> </w:t>
      </w:r>
      <w:r w:rsidR="00393BBA">
        <w:t>подходов</w:t>
      </w:r>
      <w:r w:rsidR="00CF2FA9">
        <w:t xml:space="preserve"> позволили автору </w:t>
      </w:r>
      <w:r w:rsidR="009A49B6">
        <w:t xml:space="preserve">разработать </w:t>
      </w:r>
      <w:r w:rsidR="00443046">
        <w:t xml:space="preserve">решение, предоставляющее возможность приложениям </w:t>
      </w:r>
      <w:r w:rsidR="00443046">
        <w:rPr>
          <w:lang w:val="en-US"/>
        </w:rPr>
        <w:t>Windows</w:t>
      </w:r>
      <w:r w:rsidR="00443046">
        <w:t xml:space="preserve"> осуществлять полный доступ к любой файловой системе, поддержка которой включена в основное ядро </w:t>
      </w:r>
      <w:r w:rsidR="00443046">
        <w:rPr>
          <w:lang w:val="en-US"/>
        </w:rPr>
        <w:t>Linux</w:t>
      </w:r>
      <w:r w:rsidR="00443046">
        <w:t>.</w:t>
      </w:r>
      <w:r w:rsidR="00D65D39">
        <w:t xml:space="preserve"> </w:t>
      </w:r>
      <w:r w:rsidR="00393BBA">
        <w:t>В результате внимательного изучения</w:t>
      </w:r>
      <w:r w:rsidR="00D65D39">
        <w:t xml:space="preserve"> существующих решений </w:t>
      </w:r>
      <w:r w:rsidR="00393BBA">
        <w:t xml:space="preserve">автором была обнаружена библиотека для операционной системы </w:t>
      </w:r>
      <w:r w:rsidR="00393BBA">
        <w:rPr>
          <w:lang w:val="en-US"/>
        </w:rPr>
        <w:t>Linux</w:t>
      </w:r>
      <w:r w:rsidR="00393BBA">
        <w:t>, принцип работы которой хорошо подходил для реализуемого автором решения.</w:t>
      </w:r>
    </w:p>
    <w:p w:rsidR="00C61C33" w:rsidRDefault="00C61C33" w:rsidP="00A83CEB">
      <w:pPr>
        <w:spacing w:line="276" w:lineRule="auto"/>
        <w:jc w:val="both"/>
      </w:pPr>
      <w:r>
        <w:t xml:space="preserve">Понимание особенностей работы операционных и файловых систем, знание методик и техник проектирования и тестирования программного обеспечения позволили </w:t>
      </w:r>
      <w:r w:rsidR="009A49B6">
        <w:t xml:space="preserve">осуществить эффективное </w:t>
      </w:r>
      <w:proofErr w:type="spellStart"/>
      <w:r w:rsidR="009A49B6">
        <w:t>портирование</w:t>
      </w:r>
      <w:proofErr w:type="spellEnd"/>
      <w:r w:rsidR="009A49B6">
        <w:t xml:space="preserve"> библиотеки без уменьшения производительности её работы, а также реализовать ряд оптимизаций, направленных на увеличение скорости чтения</w:t>
      </w:r>
      <w:r w:rsidR="009A49B6" w:rsidRPr="009A49B6">
        <w:t>/</w:t>
      </w:r>
      <w:r w:rsidR="009A49B6">
        <w:t xml:space="preserve">записи </w:t>
      </w:r>
      <w:r w:rsidR="00393BBA">
        <w:t>файлов</w:t>
      </w:r>
      <w:r w:rsidR="009A49B6">
        <w:t xml:space="preserve">. Считаю, что автор работы заслуживает </w:t>
      </w:r>
      <w:r w:rsidR="00E76CC3">
        <w:t>отметки «отлично»</w:t>
      </w:r>
      <w:r w:rsidR="00E76CC3">
        <w:t xml:space="preserve"> и </w:t>
      </w:r>
      <w:r w:rsidR="009A49B6">
        <w:t xml:space="preserve">присвоения степени магистра </w:t>
      </w:r>
      <w:r w:rsidR="00E76CC3" w:rsidRPr="00F370F0">
        <w:t xml:space="preserve">техники и технологии </w:t>
      </w:r>
      <w:r w:rsidR="00E76CC3">
        <w:t>по направлению прикладная математика и физика.</w:t>
      </w: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Pr="00B20BC6" w:rsidRDefault="009A49B6" w:rsidP="009A49B6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9A49B6" w:rsidRPr="00443046" w:rsidRDefault="009A49B6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</w:p>
    <w:sectPr w:rsidR="009A49B6" w:rsidRPr="00443046" w:rsidSect="00BB5E75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E4"/>
    <w:rsid w:val="00081685"/>
    <w:rsid w:val="000A7A4A"/>
    <w:rsid w:val="001E0EE4"/>
    <w:rsid w:val="00393BBA"/>
    <w:rsid w:val="00443046"/>
    <w:rsid w:val="00484E33"/>
    <w:rsid w:val="004A7D86"/>
    <w:rsid w:val="00695DD1"/>
    <w:rsid w:val="007F6A34"/>
    <w:rsid w:val="008F7EE1"/>
    <w:rsid w:val="009A49B6"/>
    <w:rsid w:val="009D2BC3"/>
    <w:rsid w:val="00A063F1"/>
    <w:rsid w:val="00A74973"/>
    <w:rsid w:val="00A83CEB"/>
    <w:rsid w:val="00B27DED"/>
    <w:rsid w:val="00C13D89"/>
    <w:rsid w:val="00C61C33"/>
    <w:rsid w:val="00CB576C"/>
    <w:rsid w:val="00CF2FA9"/>
    <w:rsid w:val="00D46B66"/>
    <w:rsid w:val="00D65D39"/>
    <w:rsid w:val="00D741D7"/>
    <w:rsid w:val="00E76CC3"/>
    <w:rsid w:val="00EA2B72"/>
    <w:rsid w:val="00F52056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3487-B2BF-4F7F-AA01-04990E7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BC3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FD07DB"/>
    <w:rPr>
      <w:rFonts w:ascii="Courier New" w:hAnsi="Courier New"/>
      <w:sz w:val="20"/>
      <w:szCs w:val="20"/>
    </w:rPr>
  </w:style>
  <w:style w:type="paragraph" w:customStyle="1" w:styleId="Normal">
    <w:name w:val="Normal"/>
    <w:rsid w:val="00FD0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FD07DB"/>
    <w:pPr>
      <w:ind w:firstLine="698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FD07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2BC3"/>
    <w:rPr>
      <w:rFonts w:ascii="Times New Roman" w:eastAsiaTheme="majorEastAsia" w:hAnsi="Times New Roman" w:cstheme="majorBidi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589</Words>
  <Characters>4346</Characters>
  <Application>Microsoft Office Word</Application>
  <DocSecurity>0</DocSecurity>
  <Lines>77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21</cp:revision>
  <dcterms:created xsi:type="dcterms:W3CDTF">2015-05-18T11:45:00Z</dcterms:created>
  <dcterms:modified xsi:type="dcterms:W3CDTF">2015-05-19T11:43:00Z</dcterms:modified>
</cp:coreProperties>
</file>