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A6" w:rsidRPr="003F77DF" w:rsidRDefault="00F85BA6" w:rsidP="00F85BA6">
      <w:pPr>
        <w:pStyle w:val="a5"/>
        <w:spacing w:before="74"/>
        <w:ind w:left="581" w:right="572" w:firstLine="0"/>
        <w:jc w:val="center"/>
      </w:pPr>
      <w:r>
        <w:t>Министерство науки и высшего образования Российской Федерации</w:t>
      </w:r>
    </w:p>
    <w:p w:rsidR="00F85BA6" w:rsidRDefault="00F85BA6" w:rsidP="00F85BA6">
      <w:pPr>
        <w:pStyle w:val="a5"/>
        <w:spacing w:before="1" w:line="360" w:lineRule="auto"/>
        <w:ind w:left="581" w:right="572" w:firstLine="0"/>
        <w:jc w:val="center"/>
      </w:pPr>
      <w:r>
        <w:t>Федеральное государственное бюджетное образовательное учреждение высшего образования</w:t>
      </w:r>
    </w:p>
    <w:p w:rsidR="00F85BA6" w:rsidRDefault="00F85BA6" w:rsidP="00F85BA6">
      <w:pPr>
        <w:pStyle w:val="a5"/>
        <w:spacing w:before="118" w:line="360" w:lineRule="auto"/>
        <w:ind w:left="581" w:right="568" w:firstLine="0"/>
        <w:jc w:val="center"/>
      </w:pPr>
      <w:r>
        <w:t>ТОМСКИЙ ГОСУДАРСТВЕННЫЙ УНИВЕРСИТЕТ СИСТЕМ УПРАВЛЕНИЯ И РАДИОЭЛЕКТРОНИКИ (ТУСУР)</w:t>
      </w:r>
    </w:p>
    <w:p w:rsidR="00F85BA6" w:rsidRPr="00382F49" w:rsidRDefault="00F85BA6" w:rsidP="00F85BA6">
      <w:pPr>
        <w:pStyle w:val="a5"/>
        <w:spacing w:before="122"/>
        <w:ind w:left="581" w:right="564" w:firstLine="0"/>
        <w:jc w:val="center"/>
      </w:pPr>
      <w:r>
        <w:t>Кафедра конструирования и производства радиоаппаратуры (КИПР)</w:t>
      </w:r>
    </w:p>
    <w:p w:rsidR="00F85BA6" w:rsidRDefault="00F85BA6" w:rsidP="00F85BA6">
      <w:pPr>
        <w:pStyle w:val="a5"/>
        <w:spacing w:before="0"/>
        <w:ind w:firstLine="0"/>
        <w:jc w:val="right"/>
      </w:pPr>
      <w:r>
        <w:t>УТВЕРЖДАЮ</w:t>
      </w:r>
    </w:p>
    <w:p w:rsidR="00F85BA6" w:rsidRDefault="00F85BA6" w:rsidP="00F85BA6">
      <w:pPr>
        <w:pStyle w:val="a5"/>
        <w:spacing w:before="161"/>
        <w:ind w:firstLine="0"/>
        <w:jc w:val="right"/>
      </w:pPr>
      <w:r>
        <w:t>Заведующий кафедрой КИПР</w:t>
      </w:r>
    </w:p>
    <w:p w:rsidR="00F85BA6" w:rsidRDefault="00F85BA6" w:rsidP="00F85BA6">
      <w:pPr>
        <w:pStyle w:val="a5"/>
        <w:tabs>
          <w:tab w:val="left" w:pos="6736"/>
        </w:tabs>
        <w:spacing w:before="160"/>
        <w:ind w:firstLine="0"/>
        <w:jc w:val="right"/>
      </w:pPr>
      <w:r>
        <w:rPr>
          <w:u w:val="single"/>
        </w:rPr>
        <w:t xml:space="preserve">                       </w:t>
      </w:r>
      <w:r>
        <w:t>Н.Н.</w:t>
      </w:r>
      <w:r>
        <w:rPr>
          <w:spacing w:val="-2"/>
        </w:rPr>
        <w:t xml:space="preserve"> </w:t>
      </w:r>
      <w:r>
        <w:t>Кривин</w:t>
      </w:r>
    </w:p>
    <w:p w:rsidR="00F85BA6" w:rsidRPr="003F77DF" w:rsidRDefault="00F85BA6" w:rsidP="00F85BA6">
      <w:pPr>
        <w:pStyle w:val="a5"/>
        <w:tabs>
          <w:tab w:val="left" w:pos="5832"/>
          <w:tab w:val="left" w:pos="7784"/>
        </w:tabs>
        <w:spacing w:before="163"/>
        <w:ind w:firstLine="0"/>
        <w:jc w:val="right"/>
      </w:pPr>
      <w:r>
        <w:t>«</w:t>
      </w:r>
      <w:r>
        <w:rPr>
          <w:u w:val="single"/>
        </w:rPr>
        <w:t xml:space="preserve">     </w:t>
      </w:r>
      <w:r>
        <w:t>»</w:t>
      </w:r>
      <w:r>
        <w:rPr>
          <w:u w:val="single"/>
        </w:rPr>
        <w:t xml:space="preserve">                        </w:t>
      </w:r>
      <w:r w:rsidR="00AC0147">
        <w:t>2023</w:t>
      </w:r>
      <w:r>
        <w:t xml:space="preserve"> г.</w:t>
      </w:r>
    </w:p>
    <w:p w:rsidR="00F85BA6" w:rsidRDefault="00F85BA6" w:rsidP="00F85BA6">
      <w:pPr>
        <w:pStyle w:val="4"/>
        <w:jc w:val="center"/>
      </w:pPr>
      <w:r>
        <w:t>ТЕХНИЧЕСКОЕ ЗАДАНИЕ</w:t>
      </w:r>
    </w:p>
    <w:p w:rsidR="00F85BA6" w:rsidRDefault="00F85BA6" w:rsidP="00F85BA6">
      <w:pPr>
        <w:pStyle w:val="a5"/>
        <w:spacing w:before="185"/>
        <w:ind w:left="581" w:right="568" w:firstLine="0"/>
        <w:jc w:val="center"/>
      </w:pPr>
      <w:r>
        <w:t xml:space="preserve">на </w:t>
      </w:r>
      <w:r w:rsidR="00FF5627">
        <w:t>дипломную работу</w:t>
      </w:r>
    </w:p>
    <w:p w:rsidR="00F85BA6" w:rsidRDefault="00F85BA6" w:rsidP="00F85BA6">
      <w:pPr>
        <w:pStyle w:val="a5"/>
        <w:spacing w:before="185" w:line="276" w:lineRule="auto"/>
        <w:ind w:right="568" w:firstLine="0"/>
        <w:rPr>
          <w:u w:val="single"/>
        </w:rPr>
      </w:pPr>
      <w:r>
        <w:t xml:space="preserve">Тема работы: </w:t>
      </w:r>
      <w:r w:rsidR="00AC0147" w:rsidRPr="00AC0147">
        <w:rPr>
          <w:u w:val="single"/>
        </w:rPr>
        <w:t xml:space="preserve">Влияние различных типов информационных дисплеев на работоспособность авиационных специалистов в </w:t>
      </w:r>
      <w:proofErr w:type="spellStart"/>
      <w:r w:rsidR="00AC0147" w:rsidRPr="00AC0147">
        <w:rPr>
          <w:u w:val="single"/>
        </w:rPr>
        <w:t>эргатических</w:t>
      </w:r>
      <w:proofErr w:type="spellEnd"/>
      <w:r w:rsidR="00AC0147" w:rsidRPr="00AC0147">
        <w:rPr>
          <w:u w:val="single"/>
        </w:rPr>
        <w:t xml:space="preserve"> системах</w:t>
      </w:r>
    </w:p>
    <w:p w:rsidR="00F85BA6" w:rsidRDefault="00591820" w:rsidP="00F85BA6">
      <w:pPr>
        <w:pStyle w:val="a5"/>
        <w:spacing w:before="185" w:line="276" w:lineRule="auto"/>
        <w:ind w:right="568" w:firstLine="0"/>
        <w:rPr>
          <w:color w:val="FFFFFF" w:themeColor="background1"/>
          <w:u w:val="single"/>
        </w:rPr>
      </w:pPr>
      <w:r>
        <w:rPr>
          <w:u w:val="single"/>
        </w:rPr>
        <w:t>Вид деятельности –</w:t>
      </w:r>
      <w:r w:rsidR="002B36CA">
        <w:rPr>
          <w:u w:val="single"/>
        </w:rPr>
        <w:t xml:space="preserve"> </w:t>
      </w:r>
      <w:r>
        <w:rPr>
          <w:u w:val="single"/>
        </w:rPr>
        <w:t xml:space="preserve">исследовательская </w:t>
      </w:r>
      <w:r w:rsidR="00F85BA6">
        <w:rPr>
          <w:u w:val="single"/>
        </w:rPr>
        <w:t xml:space="preserve">     </w:t>
      </w:r>
      <w:r>
        <w:rPr>
          <w:u w:val="single"/>
        </w:rPr>
        <w:tab/>
      </w:r>
      <w:r>
        <w:rPr>
          <w:u w:val="single"/>
        </w:rPr>
        <w:tab/>
      </w:r>
      <w:r>
        <w:rPr>
          <w:u w:val="single"/>
        </w:rPr>
        <w:tab/>
      </w:r>
      <w:r>
        <w:rPr>
          <w:u w:val="single"/>
        </w:rPr>
        <w:tab/>
      </w:r>
      <w:r w:rsidR="00F85BA6">
        <w:rPr>
          <w:u w:val="single"/>
        </w:rPr>
        <w:t xml:space="preserve">                                 </w:t>
      </w:r>
    </w:p>
    <w:p w:rsidR="00F85BA6" w:rsidRDefault="00F85BA6" w:rsidP="00F85BA6">
      <w:pPr>
        <w:pStyle w:val="a5"/>
        <w:spacing w:before="185" w:line="276" w:lineRule="auto"/>
        <w:ind w:right="568" w:firstLine="0"/>
        <w:rPr>
          <w:color w:val="FFFFFF" w:themeColor="background1"/>
          <w:u w:val="single"/>
        </w:rPr>
      </w:pPr>
      <w:r>
        <w:rPr>
          <w:color w:val="000000" w:themeColor="text1"/>
        </w:rPr>
        <w:t>Исполнитель:</w:t>
      </w:r>
      <w:r w:rsidR="00AC0147" w:rsidRPr="00AC0147">
        <w:rPr>
          <w:b/>
          <w:color w:val="000000" w:themeColor="text1"/>
          <w:u w:val="single"/>
        </w:rPr>
        <w:t xml:space="preserve"> студент гр. 208</w:t>
      </w:r>
      <w:r w:rsidRPr="00AC0147">
        <w:rPr>
          <w:b/>
          <w:color w:val="000000" w:themeColor="text1"/>
          <w:u w:val="single"/>
        </w:rPr>
        <w:t xml:space="preserve"> </w:t>
      </w:r>
      <w:r w:rsidR="00AC0147" w:rsidRPr="00AC0147">
        <w:rPr>
          <w:b/>
          <w:color w:val="000000" w:themeColor="text1"/>
          <w:u w:val="single"/>
        </w:rPr>
        <w:t>Новоселов Илья Евгеньевич</w:t>
      </w:r>
      <w:r w:rsidR="00591820">
        <w:rPr>
          <w:b/>
          <w:color w:val="000000" w:themeColor="text1"/>
          <w:u w:val="single"/>
        </w:rPr>
        <w:t>,</w:t>
      </w:r>
      <w:r w:rsidR="00591820">
        <w:rPr>
          <w:b/>
          <w:color w:val="000000" w:themeColor="text1"/>
          <w:u w:val="single"/>
        </w:rPr>
        <w:tab/>
      </w:r>
      <w:r w:rsidR="00591820">
        <w:rPr>
          <w:b/>
          <w:color w:val="000000" w:themeColor="text1"/>
          <w:u w:val="single"/>
        </w:rPr>
        <w:tab/>
      </w:r>
    </w:p>
    <w:p w:rsidR="00F85BA6" w:rsidRDefault="00F85BA6" w:rsidP="00F85BA6">
      <w:pPr>
        <w:pStyle w:val="a5"/>
        <w:spacing w:before="185" w:line="276" w:lineRule="auto"/>
        <w:ind w:right="568" w:firstLine="0"/>
        <w:rPr>
          <w:color w:val="000000" w:themeColor="text1"/>
          <w:u w:val="single"/>
        </w:rPr>
      </w:pPr>
      <w:r>
        <w:rPr>
          <w:color w:val="000000" w:themeColor="text1"/>
          <w:u w:val="single"/>
        </w:rPr>
        <w:t>оканчивающ</w:t>
      </w:r>
      <w:r w:rsidR="00AC0147">
        <w:rPr>
          <w:color w:val="000000" w:themeColor="text1"/>
          <w:u w:val="single"/>
        </w:rPr>
        <w:t>ий университет по направлению 25.05</w:t>
      </w:r>
      <w:r>
        <w:rPr>
          <w:color w:val="000000" w:themeColor="text1"/>
          <w:u w:val="single"/>
        </w:rPr>
        <w:t xml:space="preserve">.03                                </w:t>
      </w:r>
      <w:r w:rsidRPr="002F76DD">
        <w:rPr>
          <w:color w:val="FFFFFF" w:themeColor="background1"/>
          <w:u w:val="single"/>
        </w:rPr>
        <w:t>0</w:t>
      </w:r>
    </w:p>
    <w:p w:rsidR="00F85BA6" w:rsidRDefault="00F85BA6" w:rsidP="00F85BA6">
      <w:pPr>
        <w:pStyle w:val="a5"/>
        <w:spacing w:before="185" w:line="276" w:lineRule="auto"/>
        <w:ind w:right="568" w:firstLine="0"/>
        <w:rPr>
          <w:color w:val="FFFFFF" w:themeColor="background1"/>
          <w:u w:val="single"/>
        </w:rPr>
      </w:pPr>
      <w:r>
        <w:rPr>
          <w:color w:val="000000" w:themeColor="text1"/>
        </w:rPr>
        <w:t>Приказ ректора №</w:t>
      </w:r>
      <w:r>
        <w:rPr>
          <w:color w:val="000000" w:themeColor="text1"/>
          <w:u w:val="single"/>
        </w:rPr>
        <w:t xml:space="preserve">                   от                                                                     </w:t>
      </w:r>
      <w:r w:rsidRPr="00FC10AC">
        <w:rPr>
          <w:color w:val="FFFFFF" w:themeColor="background1"/>
          <w:u w:val="single"/>
        </w:rPr>
        <w:t>0</w:t>
      </w:r>
    </w:p>
    <w:p w:rsidR="00F85BA6" w:rsidRDefault="00F85BA6" w:rsidP="00F85BA6">
      <w:pPr>
        <w:pStyle w:val="a5"/>
        <w:spacing w:before="185" w:line="276" w:lineRule="auto"/>
        <w:ind w:right="568" w:firstLine="0"/>
        <w:rPr>
          <w:color w:val="000000" w:themeColor="text1"/>
        </w:rPr>
      </w:pPr>
      <w:r>
        <w:rPr>
          <w:color w:val="000000" w:themeColor="text1"/>
        </w:rPr>
        <w:t>Дата сдачи законченного проекта (работы) на кафедру: ______________</w:t>
      </w:r>
    </w:p>
    <w:p w:rsidR="00F85BA6" w:rsidRDefault="00F85BA6" w:rsidP="00F85BA6">
      <w:pPr>
        <w:pStyle w:val="a5"/>
        <w:spacing w:before="185" w:line="276" w:lineRule="auto"/>
        <w:ind w:right="568" w:firstLine="0"/>
        <w:rPr>
          <w:color w:val="FFFFFF" w:themeColor="background1"/>
          <w:u w:val="single"/>
        </w:rPr>
      </w:pPr>
      <w:r>
        <w:rPr>
          <w:color w:val="000000" w:themeColor="text1"/>
        </w:rPr>
        <w:t>Руководитель дипломного проекта (работы):</w:t>
      </w:r>
      <w:r>
        <w:rPr>
          <w:color w:val="000000" w:themeColor="text1"/>
          <w:u w:val="single"/>
        </w:rPr>
        <w:t xml:space="preserve"> доцент кафедры КИПР, канд. </w:t>
      </w:r>
      <w:proofErr w:type="spellStart"/>
      <w:r>
        <w:rPr>
          <w:color w:val="000000" w:themeColor="text1"/>
          <w:u w:val="single"/>
        </w:rPr>
        <w:t>тех</w:t>
      </w:r>
      <w:r w:rsidR="00E60A3C">
        <w:rPr>
          <w:color w:val="000000" w:themeColor="text1"/>
          <w:u w:val="single"/>
        </w:rPr>
        <w:t>н</w:t>
      </w:r>
      <w:proofErr w:type="spellEnd"/>
      <w:r w:rsidR="00E60A3C">
        <w:rPr>
          <w:color w:val="000000" w:themeColor="text1"/>
          <w:u w:val="single"/>
        </w:rPr>
        <w:t xml:space="preserve">. наук                                                                                                 </w:t>
      </w:r>
      <w:r w:rsidRPr="00FC10AC">
        <w:rPr>
          <w:color w:val="FFFFFF" w:themeColor="background1"/>
          <w:u w:val="single"/>
        </w:rPr>
        <w:t>0</w:t>
      </w:r>
    </w:p>
    <w:p w:rsidR="00E60A3C" w:rsidRPr="00E60A3C" w:rsidRDefault="00E60A3C" w:rsidP="00F85BA6">
      <w:pPr>
        <w:pStyle w:val="a5"/>
        <w:spacing w:before="185" w:line="276" w:lineRule="auto"/>
        <w:ind w:right="568" w:firstLine="0"/>
        <w:rPr>
          <w:color w:val="FFFFFF" w:themeColor="background1"/>
          <w:u w:val="single"/>
        </w:rPr>
      </w:pPr>
    </w:p>
    <w:tbl>
      <w:tblPr>
        <w:tblStyle w:val="TableNormal"/>
        <w:tblW w:w="0" w:type="auto"/>
        <w:tblInd w:w="117" w:type="dxa"/>
        <w:tblLayout w:type="fixed"/>
        <w:tblLook w:val="01E0" w:firstRow="1" w:lastRow="1" w:firstColumn="1" w:lastColumn="1" w:noHBand="0" w:noVBand="0"/>
      </w:tblPr>
      <w:tblGrid>
        <w:gridCol w:w="5124"/>
        <w:gridCol w:w="4406"/>
      </w:tblGrid>
      <w:tr w:rsidR="00F85BA6" w:rsidRPr="00D03E8D" w:rsidTr="00634378">
        <w:trPr>
          <w:trHeight w:val="1758"/>
        </w:trPr>
        <w:tc>
          <w:tcPr>
            <w:tcW w:w="5124" w:type="dxa"/>
          </w:tcPr>
          <w:p w:rsidR="00F85BA6" w:rsidRPr="00382F49" w:rsidRDefault="00F85BA6" w:rsidP="00634378">
            <w:pPr>
              <w:pStyle w:val="TableParagraph"/>
              <w:spacing w:line="311" w:lineRule="exact"/>
              <w:ind w:left="200"/>
              <w:rPr>
                <w:sz w:val="28"/>
                <w:lang w:val="ru-RU"/>
              </w:rPr>
            </w:pPr>
            <w:r w:rsidRPr="00382F49">
              <w:rPr>
                <w:sz w:val="28"/>
                <w:lang w:val="ru-RU"/>
              </w:rPr>
              <w:t>СОГЛАСОВАНО</w:t>
            </w:r>
          </w:p>
          <w:p w:rsidR="00F85BA6" w:rsidRPr="00382F49" w:rsidRDefault="00F85BA6" w:rsidP="00634378">
            <w:pPr>
              <w:pStyle w:val="TableParagraph"/>
              <w:spacing w:before="160" w:line="360" w:lineRule="auto"/>
              <w:ind w:left="200" w:right="553"/>
              <w:rPr>
                <w:sz w:val="28"/>
                <w:lang w:val="ru-RU"/>
              </w:rPr>
            </w:pPr>
            <w:r w:rsidRPr="00382F49">
              <w:rPr>
                <w:sz w:val="28"/>
                <w:lang w:val="ru-RU"/>
              </w:rPr>
              <w:t xml:space="preserve">Методист дипломного </w:t>
            </w:r>
            <w:r w:rsidRPr="00382F49">
              <w:rPr>
                <w:sz w:val="28"/>
                <w:lang w:val="ru-RU"/>
              </w:rPr>
              <w:br/>
              <w:t>проектирования каф. КИПР</w:t>
            </w:r>
          </w:p>
          <w:p w:rsidR="00F85BA6" w:rsidRPr="003F77DF" w:rsidRDefault="00F85BA6" w:rsidP="00634378">
            <w:pPr>
              <w:pStyle w:val="TableParagraph"/>
              <w:spacing w:line="301" w:lineRule="exact"/>
              <w:ind w:left="200"/>
              <w:rPr>
                <w:sz w:val="28"/>
                <w:highlight w:val="yellow"/>
                <w:lang w:val="ru-RU"/>
              </w:rPr>
            </w:pPr>
            <w:r w:rsidRPr="00382F49">
              <w:rPr>
                <w:sz w:val="28"/>
                <w:lang w:val="ru-RU"/>
              </w:rPr>
              <w:t xml:space="preserve">профессор, д-р </w:t>
            </w:r>
            <w:proofErr w:type="spellStart"/>
            <w:r w:rsidRPr="00382F49">
              <w:rPr>
                <w:sz w:val="28"/>
                <w:lang w:val="ru-RU"/>
              </w:rPr>
              <w:t>техн</w:t>
            </w:r>
            <w:proofErr w:type="spellEnd"/>
            <w:r w:rsidRPr="00382F49">
              <w:rPr>
                <w:sz w:val="28"/>
                <w:lang w:val="ru-RU"/>
              </w:rPr>
              <w:t>. наук</w:t>
            </w:r>
          </w:p>
        </w:tc>
        <w:tc>
          <w:tcPr>
            <w:tcW w:w="4406" w:type="dxa"/>
          </w:tcPr>
          <w:p w:rsidR="00F85BA6" w:rsidRPr="003F77DF" w:rsidRDefault="00F85BA6" w:rsidP="00634378">
            <w:pPr>
              <w:pStyle w:val="TableParagraph"/>
              <w:rPr>
                <w:sz w:val="30"/>
                <w:highlight w:val="yellow"/>
                <w:lang w:val="ru-RU"/>
              </w:rPr>
            </w:pPr>
          </w:p>
          <w:p w:rsidR="00F85BA6" w:rsidRPr="003F77DF" w:rsidRDefault="00F85BA6" w:rsidP="00634378">
            <w:pPr>
              <w:pStyle w:val="TableParagraph"/>
              <w:rPr>
                <w:sz w:val="30"/>
                <w:highlight w:val="yellow"/>
                <w:lang w:val="ru-RU"/>
              </w:rPr>
            </w:pPr>
          </w:p>
          <w:p w:rsidR="00F85BA6" w:rsidRPr="003F77DF" w:rsidRDefault="00F85BA6" w:rsidP="00634378">
            <w:pPr>
              <w:pStyle w:val="TableParagraph"/>
              <w:rPr>
                <w:sz w:val="30"/>
                <w:highlight w:val="yellow"/>
                <w:lang w:val="ru-RU"/>
              </w:rPr>
            </w:pPr>
          </w:p>
          <w:p w:rsidR="00F85BA6" w:rsidRPr="003F77DF" w:rsidRDefault="00F85BA6" w:rsidP="00634378">
            <w:pPr>
              <w:pStyle w:val="TableParagraph"/>
              <w:spacing w:before="10"/>
              <w:rPr>
                <w:sz w:val="34"/>
                <w:highlight w:val="yellow"/>
                <w:lang w:val="ru-RU"/>
              </w:rPr>
            </w:pPr>
          </w:p>
          <w:p w:rsidR="00F85BA6" w:rsidRPr="00E60A3C" w:rsidRDefault="00F85BA6" w:rsidP="00634378">
            <w:pPr>
              <w:pStyle w:val="TableParagraph"/>
              <w:tabs>
                <w:tab w:val="left" w:pos="2598"/>
              </w:tabs>
              <w:spacing w:line="302" w:lineRule="exact"/>
              <w:ind w:left="572"/>
              <w:rPr>
                <w:sz w:val="28"/>
                <w:highlight w:val="yellow"/>
              </w:rPr>
            </w:pPr>
            <w:r w:rsidRPr="00382F49">
              <w:rPr>
                <w:sz w:val="28"/>
                <w:u w:val="single"/>
                <w:lang w:val="ru-RU"/>
              </w:rPr>
              <w:t xml:space="preserve"> </w:t>
            </w:r>
            <w:r w:rsidRPr="00382F49">
              <w:rPr>
                <w:sz w:val="28"/>
                <w:u w:val="single"/>
                <w:lang w:val="ru-RU"/>
              </w:rPr>
              <w:tab/>
            </w:r>
            <w:r w:rsidR="00E60A3C" w:rsidRPr="00E60A3C">
              <w:rPr>
                <w:sz w:val="28"/>
                <w:highlight w:val="yellow"/>
              </w:rPr>
              <w:t>X</w:t>
            </w:r>
            <w:r w:rsidR="00E60A3C" w:rsidRPr="00E60A3C">
              <w:rPr>
                <w:sz w:val="28"/>
                <w:highlight w:val="yellow"/>
                <w:lang w:val="ru-RU"/>
              </w:rPr>
              <w:t>.</w:t>
            </w:r>
            <w:r w:rsidR="00E5085B">
              <w:rPr>
                <w:sz w:val="28"/>
                <w:highlight w:val="yellow"/>
                <w:lang w:val="ru-RU"/>
              </w:rPr>
              <w:t xml:space="preserve"> </w:t>
            </w:r>
            <w:bookmarkStart w:id="0" w:name="_GoBack"/>
            <w:bookmarkEnd w:id="0"/>
            <w:r w:rsidR="00E60A3C" w:rsidRPr="00E60A3C">
              <w:rPr>
                <w:sz w:val="28"/>
                <w:highlight w:val="yellow"/>
              </w:rPr>
              <w:t>X</w:t>
            </w:r>
            <w:r w:rsidRPr="00E60A3C">
              <w:rPr>
                <w:sz w:val="28"/>
                <w:highlight w:val="yellow"/>
                <w:lang w:val="ru-RU"/>
              </w:rPr>
              <w:t>.</w:t>
            </w:r>
            <w:r w:rsidRPr="00E60A3C">
              <w:rPr>
                <w:spacing w:val="-5"/>
                <w:sz w:val="28"/>
                <w:highlight w:val="yellow"/>
                <w:lang w:val="ru-RU"/>
              </w:rPr>
              <w:t xml:space="preserve"> </w:t>
            </w:r>
            <w:proofErr w:type="spellStart"/>
            <w:r w:rsidR="00E60A3C" w:rsidRPr="00E60A3C">
              <w:rPr>
                <w:sz w:val="28"/>
                <w:highlight w:val="yellow"/>
              </w:rPr>
              <w:t>Xxxxxx</w:t>
            </w:r>
            <w:proofErr w:type="spellEnd"/>
          </w:p>
        </w:tc>
      </w:tr>
    </w:tbl>
    <w:p w:rsidR="00F85BA6" w:rsidRPr="00382F49" w:rsidRDefault="00F85BA6" w:rsidP="00F85BA6">
      <w:pPr>
        <w:rPr>
          <w:rFonts w:eastAsiaTheme="minorHAnsi"/>
          <w:lang w:eastAsia="en-US"/>
        </w:rPr>
      </w:pPr>
    </w:p>
    <w:p w:rsidR="00F85BA6" w:rsidRDefault="00F85BA6" w:rsidP="00F85BA6">
      <w:pPr>
        <w:jc w:val="center"/>
        <w:rPr>
          <w:sz w:val="28"/>
          <w:szCs w:val="28"/>
          <w:lang w:eastAsia="en-US"/>
        </w:rPr>
      </w:pPr>
    </w:p>
    <w:p w:rsidR="00F85BA6" w:rsidRPr="00E60A3C" w:rsidRDefault="00AC0147" w:rsidP="00E60A3C">
      <w:pPr>
        <w:jc w:val="center"/>
        <w:rPr>
          <w:sz w:val="28"/>
          <w:szCs w:val="28"/>
          <w:lang w:eastAsia="en-US"/>
        </w:rPr>
      </w:pPr>
      <w:r>
        <w:rPr>
          <w:sz w:val="28"/>
          <w:szCs w:val="28"/>
          <w:lang w:eastAsia="en-US"/>
        </w:rPr>
        <w:t>Томск 2023</w:t>
      </w:r>
    </w:p>
    <w:p w:rsidR="00F85BA6" w:rsidRDefault="00E60A3C" w:rsidP="00F85BA6">
      <w:pPr>
        <w:pStyle w:val="1"/>
      </w:pPr>
      <w:bookmarkStart w:id="1" w:name="_Toc45149770"/>
      <w:bookmarkStart w:id="2" w:name="_Toc45180356"/>
      <w:r>
        <w:lastRenderedPageBreak/>
        <w:t>Наименование</w:t>
      </w:r>
      <w:r w:rsidR="00F85BA6">
        <w:t>, основание, исполнитель и сроки выполнения</w:t>
      </w:r>
      <w:bookmarkEnd w:id="1"/>
      <w:bookmarkEnd w:id="2"/>
    </w:p>
    <w:p w:rsidR="00F85BA6" w:rsidRDefault="0092417F" w:rsidP="00591820">
      <w:pPr>
        <w:pStyle w:val="a4"/>
        <w:widowControl w:val="0"/>
        <w:numPr>
          <w:ilvl w:val="1"/>
          <w:numId w:val="2"/>
        </w:numPr>
        <w:tabs>
          <w:tab w:val="left" w:pos="1478"/>
          <w:tab w:val="left" w:pos="1479"/>
        </w:tabs>
        <w:autoSpaceDE w:val="0"/>
        <w:autoSpaceDN w:val="0"/>
        <w:spacing w:before="37" w:after="0" w:line="240" w:lineRule="auto"/>
        <w:ind w:right="187"/>
        <w:contextualSpacing w:val="0"/>
        <w:jc w:val="both"/>
        <w:rPr>
          <w:sz w:val="28"/>
        </w:rPr>
      </w:pPr>
      <w:r>
        <w:rPr>
          <w:sz w:val="28"/>
        </w:rPr>
        <w:t>Наименование исследования</w:t>
      </w:r>
      <w:r w:rsidR="00F85BA6">
        <w:rPr>
          <w:sz w:val="28"/>
        </w:rPr>
        <w:t xml:space="preserve"> – </w:t>
      </w:r>
      <w:r w:rsidR="00591820" w:rsidRPr="00591820">
        <w:rPr>
          <w:sz w:val="28"/>
        </w:rPr>
        <w:t xml:space="preserve">Влияние различных типов информационных дисплеев на работоспособность авиационных специалистов в </w:t>
      </w:r>
      <w:proofErr w:type="spellStart"/>
      <w:r w:rsidR="00591820" w:rsidRPr="00591820">
        <w:rPr>
          <w:sz w:val="28"/>
        </w:rPr>
        <w:t>эргатических</w:t>
      </w:r>
      <w:proofErr w:type="spellEnd"/>
      <w:r w:rsidR="00591820" w:rsidRPr="00591820">
        <w:rPr>
          <w:sz w:val="28"/>
        </w:rPr>
        <w:t xml:space="preserve"> системах</w:t>
      </w:r>
      <w:r w:rsidR="00F85BA6">
        <w:rPr>
          <w:sz w:val="28"/>
        </w:rPr>
        <w:t>.</w:t>
      </w:r>
    </w:p>
    <w:p w:rsidR="00F85BA6" w:rsidRPr="00591820" w:rsidRDefault="00F85BA6" w:rsidP="00591820">
      <w:pPr>
        <w:pStyle w:val="a4"/>
        <w:widowControl w:val="0"/>
        <w:numPr>
          <w:ilvl w:val="1"/>
          <w:numId w:val="2"/>
        </w:numPr>
        <w:tabs>
          <w:tab w:val="left" w:pos="1488"/>
          <w:tab w:val="left" w:pos="1489"/>
        </w:tabs>
        <w:autoSpaceDE w:val="0"/>
        <w:autoSpaceDN w:val="0"/>
        <w:spacing w:before="38" w:after="0" w:line="322" w:lineRule="exact"/>
        <w:ind w:left="1488" w:hanging="579"/>
        <w:contextualSpacing w:val="0"/>
        <w:rPr>
          <w:sz w:val="28"/>
        </w:rPr>
      </w:pPr>
      <w:r>
        <w:rPr>
          <w:sz w:val="28"/>
        </w:rPr>
        <w:t>Основание для разработ</w:t>
      </w:r>
      <w:r w:rsidR="00496DBB">
        <w:rPr>
          <w:sz w:val="28"/>
        </w:rPr>
        <w:t>ки – задание на дипломную работу</w:t>
      </w:r>
      <w:r>
        <w:rPr>
          <w:sz w:val="28"/>
        </w:rPr>
        <w:t>,</w:t>
      </w:r>
      <w:r>
        <w:rPr>
          <w:spacing w:val="-22"/>
          <w:sz w:val="28"/>
        </w:rPr>
        <w:t xml:space="preserve"> </w:t>
      </w:r>
      <w:r w:rsidRPr="00591820">
        <w:rPr>
          <w:sz w:val="28"/>
          <w:szCs w:val="28"/>
        </w:rPr>
        <w:t>приказ</w:t>
      </w:r>
      <w:r w:rsidR="00591820" w:rsidRPr="00591820">
        <w:rPr>
          <w:sz w:val="28"/>
          <w:szCs w:val="28"/>
        </w:rPr>
        <w:t xml:space="preserve"> </w:t>
      </w:r>
      <w:r w:rsidRPr="00591820">
        <w:rPr>
          <w:sz w:val="28"/>
          <w:szCs w:val="28"/>
        </w:rPr>
        <w:t>№</w:t>
      </w:r>
      <w:r w:rsidRPr="00591820">
        <w:rPr>
          <w:sz w:val="28"/>
          <w:szCs w:val="28"/>
          <w:u w:val="single"/>
        </w:rPr>
        <w:t xml:space="preserve"> </w:t>
      </w:r>
      <w:r w:rsidRPr="00591820">
        <w:rPr>
          <w:sz w:val="28"/>
          <w:szCs w:val="28"/>
          <w:u w:val="single"/>
        </w:rPr>
        <w:tab/>
      </w:r>
      <w:r w:rsidR="00591820">
        <w:rPr>
          <w:sz w:val="28"/>
          <w:szCs w:val="28"/>
          <w:u w:val="single"/>
        </w:rPr>
        <w:tab/>
      </w:r>
      <w:r w:rsidRPr="00591820">
        <w:rPr>
          <w:sz w:val="28"/>
          <w:szCs w:val="28"/>
        </w:rPr>
        <w:t>, ТУСУР, кафедра</w:t>
      </w:r>
      <w:r w:rsidRPr="00591820">
        <w:rPr>
          <w:spacing w:val="-2"/>
          <w:sz w:val="28"/>
          <w:szCs w:val="28"/>
        </w:rPr>
        <w:t xml:space="preserve"> </w:t>
      </w:r>
      <w:r w:rsidRPr="00591820">
        <w:rPr>
          <w:sz w:val="28"/>
          <w:szCs w:val="28"/>
        </w:rPr>
        <w:t>КИПР.</w:t>
      </w:r>
    </w:p>
    <w:p w:rsidR="00F85BA6" w:rsidRDefault="00F85BA6" w:rsidP="00F85BA6">
      <w:pPr>
        <w:pStyle w:val="a4"/>
        <w:widowControl w:val="0"/>
        <w:numPr>
          <w:ilvl w:val="1"/>
          <w:numId w:val="2"/>
        </w:numPr>
        <w:tabs>
          <w:tab w:val="left" w:pos="1488"/>
          <w:tab w:val="left" w:pos="1489"/>
        </w:tabs>
        <w:autoSpaceDE w:val="0"/>
        <w:autoSpaceDN w:val="0"/>
        <w:spacing w:before="40" w:after="0" w:line="240" w:lineRule="auto"/>
        <w:ind w:left="1488" w:hanging="579"/>
        <w:contextualSpacing w:val="0"/>
        <w:rPr>
          <w:sz w:val="28"/>
        </w:rPr>
      </w:pPr>
      <w:r>
        <w:rPr>
          <w:sz w:val="28"/>
        </w:rPr>
        <w:t>И</w:t>
      </w:r>
      <w:r w:rsidR="00E60A3C">
        <w:rPr>
          <w:sz w:val="28"/>
        </w:rPr>
        <w:t>сполнитель – студент гр. 208 Новоселов И.Е</w:t>
      </w:r>
      <w:r>
        <w:rPr>
          <w:sz w:val="28"/>
        </w:rPr>
        <w:t>.</w:t>
      </w:r>
    </w:p>
    <w:p w:rsidR="00F85BA6" w:rsidRDefault="00F85BA6" w:rsidP="00F85BA6">
      <w:pPr>
        <w:pStyle w:val="a4"/>
        <w:widowControl w:val="0"/>
        <w:numPr>
          <w:ilvl w:val="1"/>
          <w:numId w:val="2"/>
        </w:numPr>
        <w:tabs>
          <w:tab w:val="left" w:pos="1488"/>
          <w:tab w:val="left" w:pos="1489"/>
          <w:tab w:val="left" w:pos="4326"/>
          <w:tab w:val="left" w:pos="5999"/>
        </w:tabs>
        <w:autoSpaceDE w:val="0"/>
        <w:autoSpaceDN w:val="0"/>
        <w:spacing w:before="40" w:after="0" w:line="240" w:lineRule="auto"/>
        <w:ind w:left="1488" w:hanging="579"/>
        <w:contextualSpacing w:val="0"/>
        <w:rPr>
          <w:sz w:val="28"/>
        </w:rPr>
      </w:pPr>
      <w:r>
        <w:rPr>
          <w:sz w:val="28"/>
        </w:rPr>
        <w:t>Сроки</w:t>
      </w:r>
      <w:r>
        <w:rPr>
          <w:spacing w:val="-1"/>
          <w:sz w:val="28"/>
        </w:rPr>
        <w:t xml:space="preserve"> </w:t>
      </w:r>
      <w:r>
        <w:rPr>
          <w:sz w:val="28"/>
        </w:rPr>
        <w:t>выполнения</w:t>
      </w:r>
      <w:r>
        <w:rPr>
          <w:spacing w:val="-2"/>
          <w:sz w:val="28"/>
        </w:rPr>
        <w:t xml:space="preserve"> </w:t>
      </w:r>
      <w:r>
        <w:rPr>
          <w:sz w:val="28"/>
        </w:rPr>
        <w:t>–</w:t>
      </w:r>
      <w:r>
        <w:rPr>
          <w:sz w:val="28"/>
          <w:u w:val="single"/>
        </w:rPr>
        <w:t xml:space="preserve"> </w:t>
      </w:r>
      <w:r>
        <w:rPr>
          <w:sz w:val="28"/>
          <w:u w:val="single"/>
        </w:rPr>
        <w:tab/>
      </w:r>
      <w:r>
        <w:rPr>
          <w:sz w:val="28"/>
          <w:u w:val="single"/>
        </w:rPr>
        <w:tab/>
      </w:r>
      <w:r w:rsidR="00E60A3C">
        <w:rPr>
          <w:sz w:val="28"/>
        </w:rPr>
        <w:t>2023</w:t>
      </w:r>
      <w:r>
        <w:rPr>
          <w:spacing w:val="1"/>
          <w:sz w:val="28"/>
        </w:rPr>
        <w:t xml:space="preserve"> </w:t>
      </w:r>
      <w:r>
        <w:rPr>
          <w:sz w:val="28"/>
        </w:rPr>
        <w:t>г.</w:t>
      </w:r>
    </w:p>
    <w:p w:rsidR="00F85BA6" w:rsidRDefault="00F85BA6" w:rsidP="00F85BA6">
      <w:pPr>
        <w:pStyle w:val="a4"/>
        <w:widowControl w:val="0"/>
        <w:tabs>
          <w:tab w:val="left" w:pos="1488"/>
          <w:tab w:val="left" w:pos="1489"/>
          <w:tab w:val="left" w:pos="4326"/>
          <w:tab w:val="left" w:pos="5999"/>
        </w:tabs>
        <w:autoSpaceDE w:val="0"/>
        <w:autoSpaceDN w:val="0"/>
        <w:spacing w:before="40" w:after="0" w:line="240" w:lineRule="auto"/>
        <w:ind w:left="1488"/>
        <w:contextualSpacing w:val="0"/>
        <w:rPr>
          <w:sz w:val="28"/>
        </w:rPr>
      </w:pPr>
    </w:p>
    <w:p w:rsidR="00F85BA6" w:rsidRDefault="00F85BA6" w:rsidP="00F85BA6">
      <w:pPr>
        <w:pStyle w:val="1"/>
      </w:pPr>
      <w:bookmarkStart w:id="3" w:name="_Toc45149771"/>
      <w:bookmarkStart w:id="4" w:name="_Toc45180357"/>
      <w:r>
        <w:t xml:space="preserve">Цель выполнения </w:t>
      </w:r>
      <w:r w:rsidR="00496DBB">
        <w:t>исследования</w:t>
      </w:r>
      <w:r>
        <w:t>, назначение и область</w:t>
      </w:r>
      <w:r>
        <w:rPr>
          <w:spacing w:val="-10"/>
        </w:rPr>
        <w:t xml:space="preserve"> </w:t>
      </w:r>
      <w:r>
        <w:t>применения</w:t>
      </w:r>
      <w:bookmarkEnd w:id="3"/>
      <w:bookmarkEnd w:id="4"/>
    </w:p>
    <w:p w:rsidR="00F85BA6" w:rsidRDefault="00F85BA6" w:rsidP="00F85BA6">
      <w:pPr>
        <w:pStyle w:val="a4"/>
        <w:widowControl w:val="0"/>
        <w:numPr>
          <w:ilvl w:val="1"/>
          <w:numId w:val="2"/>
        </w:numPr>
        <w:tabs>
          <w:tab w:val="left" w:pos="1488"/>
          <w:tab w:val="left" w:pos="1489"/>
        </w:tabs>
        <w:autoSpaceDE w:val="0"/>
        <w:autoSpaceDN w:val="0"/>
        <w:spacing w:before="41" w:after="0" w:line="240" w:lineRule="auto"/>
        <w:ind w:left="1488" w:right="182" w:hanging="579"/>
        <w:contextualSpacing w:val="0"/>
        <w:rPr>
          <w:sz w:val="28"/>
        </w:rPr>
      </w:pPr>
      <w:r>
        <w:rPr>
          <w:sz w:val="28"/>
        </w:rPr>
        <w:t xml:space="preserve">Цель выполнения разработки – </w:t>
      </w:r>
      <w:r w:rsidRPr="00382F49">
        <w:rPr>
          <w:sz w:val="28"/>
        </w:rPr>
        <w:t>создание конструкции блока управления поливом, относящегося к сегменту рынка с минимумом цен при минимальном числе исполняемых функций.</w:t>
      </w:r>
    </w:p>
    <w:p w:rsidR="00F85BA6" w:rsidRPr="00382F49" w:rsidRDefault="00F85BA6" w:rsidP="00F85BA6">
      <w:pPr>
        <w:pStyle w:val="a4"/>
        <w:widowControl w:val="0"/>
        <w:numPr>
          <w:ilvl w:val="1"/>
          <w:numId w:val="2"/>
        </w:numPr>
        <w:tabs>
          <w:tab w:val="left" w:pos="1488"/>
          <w:tab w:val="left" w:pos="1489"/>
        </w:tabs>
        <w:autoSpaceDE w:val="0"/>
        <w:autoSpaceDN w:val="0"/>
        <w:spacing w:before="40" w:after="0" w:line="240" w:lineRule="auto"/>
        <w:ind w:left="1488" w:right="186" w:hanging="579"/>
        <w:contextualSpacing w:val="0"/>
        <w:rPr>
          <w:sz w:val="28"/>
        </w:rPr>
      </w:pPr>
      <w:r w:rsidRPr="00382F49">
        <w:rPr>
          <w:sz w:val="28"/>
        </w:rPr>
        <w:t>Назначение – автоматизированное управление работой насоса для полива растений в дачной или приусадебной теплице на основе контроля влажности воздуха.</w:t>
      </w:r>
    </w:p>
    <w:p w:rsidR="00F85BA6" w:rsidRDefault="00F85BA6" w:rsidP="00F85BA6">
      <w:pPr>
        <w:pStyle w:val="a4"/>
        <w:widowControl w:val="0"/>
        <w:numPr>
          <w:ilvl w:val="1"/>
          <w:numId w:val="2"/>
        </w:numPr>
        <w:tabs>
          <w:tab w:val="left" w:pos="1488"/>
          <w:tab w:val="left" w:pos="1489"/>
        </w:tabs>
        <w:autoSpaceDE w:val="0"/>
        <w:autoSpaceDN w:val="0"/>
        <w:spacing w:before="40" w:after="0" w:line="240" w:lineRule="auto"/>
        <w:ind w:left="1488" w:hanging="579"/>
        <w:contextualSpacing w:val="0"/>
        <w:rPr>
          <w:sz w:val="28"/>
        </w:rPr>
      </w:pPr>
      <w:r w:rsidRPr="00382F49">
        <w:rPr>
          <w:sz w:val="28"/>
        </w:rPr>
        <w:t>Область применения –</w:t>
      </w:r>
      <w:r w:rsidRPr="00382F49">
        <w:rPr>
          <w:spacing w:val="-1"/>
          <w:sz w:val="28"/>
        </w:rPr>
        <w:t xml:space="preserve"> </w:t>
      </w:r>
      <w:r w:rsidRPr="00382F49">
        <w:rPr>
          <w:sz w:val="28"/>
        </w:rPr>
        <w:t>Бытовой прибор для использования на дачных либо усадебных участках, находящихся в частной собственности граждан.</w:t>
      </w:r>
    </w:p>
    <w:p w:rsidR="00F85BA6" w:rsidRPr="00382F49" w:rsidRDefault="00F85BA6" w:rsidP="00F85BA6">
      <w:pPr>
        <w:pStyle w:val="a4"/>
        <w:widowControl w:val="0"/>
        <w:tabs>
          <w:tab w:val="left" w:pos="1488"/>
          <w:tab w:val="left" w:pos="1489"/>
        </w:tabs>
        <w:autoSpaceDE w:val="0"/>
        <w:autoSpaceDN w:val="0"/>
        <w:spacing w:before="40" w:after="0" w:line="240" w:lineRule="auto"/>
        <w:ind w:left="1488"/>
        <w:contextualSpacing w:val="0"/>
        <w:rPr>
          <w:sz w:val="28"/>
        </w:rPr>
      </w:pPr>
    </w:p>
    <w:p w:rsidR="00F85BA6" w:rsidRDefault="00F85BA6" w:rsidP="00F85BA6">
      <w:pPr>
        <w:pStyle w:val="1"/>
      </w:pPr>
      <w:bookmarkStart w:id="5" w:name="_Toc45149772"/>
      <w:bookmarkStart w:id="6" w:name="_Toc45180358"/>
      <w:r>
        <w:t>Технические требования к</w:t>
      </w:r>
      <w:r>
        <w:rPr>
          <w:spacing w:val="-7"/>
        </w:rPr>
        <w:t xml:space="preserve"> </w:t>
      </w:r>
      <w:r>
        <w:t>изделию</w:t>
      </w:r>
      <w:bookmarkEnd w:id="5"/>
      <w:bookmarkEnd w:id="6"/>
    </w:p>
    <w:p w:rsidR="00F85BA6" w:rsidRDefault="00F85BA6" w:rsidP="00F85BA6">
      <w:pPr>
        <w:pStyle w:val="a4"/>
        <w:widowControl w:val="0"/>
        <w:numPr>
          <w:ilvl w:val="1"/>
          <w:numId w:val="2"/>
        </w:numPr>
        <w:tabs>
          <w:tab w:val="left" w:pos="1488"/>
          <w:tab w:val="left" w:pos="1489"/>
        </w:tabs>
        <w:autoSpaceDE w:val="0"/>
        <w:autoSpaceDN w:val="0"/>
        <w:spacing w:before="239" w:after="0" w:line="240" w:lineRule="auto"/>
        <w:ind w:left="1488" w:hanging="579"/>
        <w:contextualSpacing w:val="0"/>
        <w:rPr>
          <w:sz w:val="28"/>
        </w:rPr>
      </w:pPr>
      <w:r>
        <w:rPr>
          <w:sz w:val="28"/>
        </w:rPr>
        <w:t>Состав</w:t>
      </w:r>
      <w:r>
        <w:rPr>
          <w:spacing w:val="-4"/>
          <w:sz w:val="28"/>
        </w:rPr>
        <w:t xml:space="preserve"> </w:t>
      </w:r>
      <w:r>
        <w:rPr>
          <w:sz w:val="28"/>
        </w:rPr>
        <w:t>изделия</w:t>
      </w:r>
    </w:p>
    <w:p w:rsidR="00F85BA6" w:rsidRPr="00382F49"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82F49">
        <w:rPr>
          <w:sz w:val="28"/>
        </w:rPr>
        <w:t>Блок управления поливом должен быть выполнен в виде отдельного малогабаритного прибора в герметичном пластиковом корпусе.</w:t>
      </w:r>
    </w:p>
    <w:p w:rsidR="00F85BA6" w:rsidRPr="00382F49" w:rsidRDefault="00F85BA6" w:rsidP="00F85BA6">
      <w:pPr>
        <w:pStyle w:val="a4"/>
        <w:widowControl w:val="0"/>
        <w:numPr>
          <w:ilvl w:val="1"/>
          <w:numId w:val="2"/>
        </w:numPr>
        <w:tabs>
          <w:tab w:val="left" w:pos="1489"/>
        </w:tabs>
        <w:autoSpaceDE w:val="0"/>
        <w:autoSpaceDN w:val="0"/>
        <w:spacing w:before="239" w:after="0" w:line="240" w:lineRule="auto"/>
        <w:contextualSpacing w:val="0"/>
        <w:jc w:val="both"/>
        <w:rPr>
          <w:sz w:val="28"/>
        </w:rPr>
      </w:pPr>
      <w:r w:rsidRPr="00382F49">
        <w:rPr>
          <w:sz w:val="28"/>
        </w:rPr>
        <w:t>Требования</w:t>
      </w:r>
      <w:r w:rsidRPr="00382F49">
        <w:rPr>
          <w:spacing w:val="-4"/>
          <w:sz w:val="28"/>
        </w:rPr>
        <w:t xml:space="preserve"> </w:t>
      </w:r>
      <w:r w:rsidRPr="00382F49">
        <w:rPr>
          <w:sz w:val="28"/>
        </w:rPr>
        <w:t>назначения</w:t>
      </w:r>
    </w:p>
    <w:p w:rsidR="00F85BA6" w:rsidRPr="00382F49" w:rsidRDefault="00F85BA6" w:rsidP="00F85BA6">
      <w:pPr>
        <w:pStyle w:val="a4"/>
        <w:widowControl w:val="0"/>
        <w:numPr>
          <w:ilvl w:val="2"/>
          <w:numId w:val="2"/>
        </w:numPr>
        <w:tabs>
          <w:tab w:val="left" w:pos="1775"/>
        </w:tabs>
        <w:autoSpaceDE w:val="0"/>
        <w:autoSpaceDN w:val="0"/>
        <w:spacing w:before="89" w:after="0" w:line="240" w:lineRule="auto"/>
        <w:ind w:right="188"/>
        <w:contextualSpacing w:val="0"/>
        <w:jc w:val="both"/>
        <w:rPr>
          <w:sz w:val="28"/>
        </w:rPr>
      </w:pPr>
      <w:r w:rsidRPr="00382F49">
        <w:rPr>
          <w:sz w:val="28"/>
        </w:rPr>
        <w:t xml:space="preserve">Блок должен обеспечивать автоматизированное орошение теплицы путем включения оросительного насоса при понижении измеренной фактической влажности ниже величины, заданной установленным положением ручного многопозиционного переключателя. Насос должен отключаться при восстановлении заданной (установленной переключателем) величины влажности. </w:t>
      </w:r>
    </w:p>
    <w:p w:rsidR="00F85BA6" w:rsidRPr="00382F49" w:rsidRDefault="00F85BA6" w:rsidP="00F85BA6">
      <w:pPr>
        <w:pStyle w:val="a4"/>
        <w:widowControl w:val="0"/>
        <w:numPr>
          <w:ilvl w:val="2"/>
          <w:numId w:val="2"/>
        </w:numPr>
        <w:tabs>
          <w:tab w:val="left" w:pos="1775"/>
        </w:tabs>
        <w:autoSpaceDE w:val="0"/>
        <w:autoSpaceDN w:val="0"/>
        <w:spacing w:before="89" w:after="0" w:line="240" w:lineRule="auto"/>
        <w:ind w:right="188"/>
        <w:contextualSpacing w:val="0"/>
        <w:jc w:val="both"/>
        <w:rPr>
          <w:sz w:val="28"/>
        </w:rPr>
      </w:pPr>
      <w:r w:rsidRPr="00382F49">
        <w:rPr>
          <w:sz w:val="28"/>
        </w:rPr>
        <w:t xml:space="preserve">Напряжение питания – сеть 220 В </w:t>
      </w:r>
      <w:r w:rsidRPr="00382F49">
        <w:rPr>
          <w:sz w:val="28"/>
          <w:u w:val="single"/>
        </w:rPr>
        <w:t>+</w:t>
      </w:r>
      <w:r w:rsidRPr="00382F49">
        <w:rPr>
          <w:sz w:val="28"/>
        </w:rPr>
        <w:t>10%, 50 Гц, 20 ВА.</w:t>
      </w:r>
    </w:p>
    <w:p w:rsidR="00F85BA6" w:rsidRPr="00382F49" w:rsidRDefault="00F85BA6" w:rsidP="00F85BA6">
      <w:pPr>
        <w:pStyle w:val="a4"/>
        <w:widowControl w:val="0"/>
        <w:numPr>
          <w:ilvl w:val="2"/>
          <w:numId w:val="2"/>
        </w:numPr>
        <w:tabs>
          <w:tab w:val="left" w:pos="1775"/>
        </w:tabs>
        <w:autoSpaceDE w:val="0"/>
        <w:autoSpaceDN w:val="0"/>
        <w:spacing w:before="89" w:after="0" w:line="240" w:lineRule="auto"/>
        <w:ind w:right="188"/>
        <w:contextualSpacing w:val="0"/>
        <w:jc w:val="both"/>
        <w:rPr>
          <w:sz w:val="28"/>
        </w:rPr>
      </w:pPr>
      <w:r>
        <w:rPr>
          <w:sz w:val="28"/>
        </w:rPr>
        <w:t>Масса изделия не более 4</w:t>
      </w:r>
      <w:r w:rsidRPr="00382F49">
        <w:rPr>
          <w:sz w:val="28"/>
        </w:rPr>
        <w:t>00 г.</w:t>
      </w:r>
    </w:p>
    <w:p w:rsidR="00F85BA6" w:rsidRPr="00382F49" w:rsidRDefault="00F85BA6" w:rsidP="00F85BA6">
      <w:pPr>
        <w:pStyle w:val="a4"/>
        <w:widowControl w:val="0"/>
        <w:numPr>
          <w:ilvl w:val="1"/>
          <w:numId w:val="2"/>
        </w:numPr>
        <w:tabs>
          <w:tab w:val="left" w:pos="1489"/>
        </w:tabs>
        <w:autoSpaceDE w:val="0"/>
        <w:autoSpaceDN w:val="0"/>
        <w:spacing w:before="240" w:after="0" w:line="240" w:lineRule="auto"/>
        <w:ind w:left="1488" w:hanging="579"/>
        <w:contextualSpacing w:val="0"/>
        <w:jc w:val="both"/>
        <w:rPr>
          <w:sz w:val="28"/>
        </w:rPr>
      </w:pPr>
      <w:r w:rsidRPr="00382F49">
        <w:rPr>
          <w:sz w:val="28"/>
        </w:rPr>
        <w:t>Требования к конструкции</w:t>
      </w:r>
      <w:r w:rsidRPr="00382F49">
        <w:rPr>
          <w:spacing w:val="-4"/>
          <w:sz w:val="28"/>
        </w:rPr>
        <w:t xml:space="preserve"> </w:t>
      </w:r>
      <w:r w:rsidRPr="00382F49">
        <w:rPr>
          <w:sz w:val="28"/>
        </w:rPr>
        <w:t>изделия</w:t>
      </w:r>
    </w:p>
    <w:p w:rsidR="00F85BA6" w:rsidRPr="00382F49" w:rsidRDefault="00F85BA6" w:rsidP="00F85BA6">
      <w:pPr>
        <w:jc w:val="both"/>
        <w:rPr>
          <w:sz w:val="28"/>
        </w:rPr>
      </w:pPr>
    </w:p>
    <w:p w:rsidR="00F85BA6" w:rsidRPr="00382F49"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82F49">
        <w:rPr>
          <w:sz w:val="28"/>
        </w:rPr>
        <w:lastRenderedPageBreak/>
        <w:t xml:space="preserve">Изделие должно соответствовать климатическому исполнению и категории размещения УХЛ2 ГОСТ 15150-69 (умеренно-холодный макроклиматический район, эксплуатация </w:t>
      </w:r>
      <w:r w:rsidRPr="00382F49">
        <w:rPr>
          <w:bCs/>
          <w:sz w:val="28"/>
        </w:rPr>
        <w:t>под навесом,</w:t>
      </w:r>
      <w:r w:rsidRPr="00382F49">
        <w:rPr>
          <w:sz w:val="28"/>
        </w:rPr>
        <w:t xml:space="preserve"> защита от вертикальных струй воды, допускается обрызгивание, попадание пыли). </w:t>
      </w:r>
    </w:p>
    <w:p w:rsidR="00F85BA6" w:rsidRPr="00382F49"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82F49">
        <w:rPr>
          <w:sz w:val="28"/>
        </w:rPr>
        <w:t xml:space="preserve">Степень защиты </w:t>
      </w:r>
      <w:r w:rsidRPr="00382F49">
        <w:rPr>
          <w:sz w:val="28"/>
          <w:lang w:val="en-US"/>
        </w:rPr>
        <w:t>IP</w:t>
      </w:r>
      <w:r w:rsidRPr="00382F49">
        <w:rPr>
          <w:sz w:val="28"/>
        </w:rPr>
        <w:t>54 по ГОСТ 14254-96.</w:t>
      </w:r>
    </w:p>
    <w:p w:rsidR="00F85BA6" w:rsidRPr="00382F49"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82F49">
        <w:rPr>
          <w:sz w:val="28"/>
        </w:rPr>
        <w:t>Места подключения сетевого кабеля и кабеля управления насосом должны быть снабжены эластичными гермовводами.</w:t>
      </w:r>
    </w:p>
    <w:p w:rsidR="00F85BA6" w:rsidRPr="00382F49" w:rsidRDefault="00F85BA6" w:rsidP="00F85BA6">
      <w:pPr>
        <w:pStyle w:val="a4"/>
        <w:widowControl w:val="0"/>
        <w:numPr>
          <w:ilvl w:val="2"/>
          <w:numId w:val="2"/>
        </w:numPr>
        <w:tabs>
          <w:tab w:val="left" w:pos="1775"/>
        </w:tabs>
        <w:autoSpaceDE w:val="0"/>
        <w:autoSpaceDN w:val="0"/>
        <w:spacing w:before="89" w:after="0" w:line="240" w:lineRule="auto"/>
        <w:ind w:right="188"/>
        <w:contextualSpacing w:val="0"/>
        <w:jc w:val="both"/>
        <w:rPr>
          <w:sz w:val="28"/>
        </w:rPr>
      </w:pPr>
      <w:r w:rsidRPr="00382F49">
        <w:rPr>
          <w:sz w:val="28"/>
        </w:rPr>
        <w:t>Электрическая схема изделия должна быть смонтирована на жесткой двусторонней печатной плате класса точности проводящего рисунка не выше 2 по ГОСТ 23751-86.</w:t>
      </w:r>
    </w:p>
    <w:p w:rsidR="00F85BA6" w:rsidRPr="00382F49"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82F49">
        <w:rPr>
          <w:sz w:val="28"/>
        </w:rPr>
        <w:t>На печатной плате должны быть предусмотрены клеммы или клеммные колодки для подключения внешних сетевых кабелей 220 В, 50 Гц.</w:t>
      </w:r>
    </w:p>
    <w:p w:rsidR="00F85BA6" w:rsidRDefault="00F85BA6" w:rsidP="00F85BA6">
      <w:pPr>
        <w:pStyle w:val="a4"/>
        <w:widowControl w:val="0"/>
        <w:numPr>
          <w:ilvl w:val="2"/>
          <w:numId w:val="2"/>
        </w:numPr>
        <w:tabs>
          <w:tab w:val="left" w:pos="1775"/>
        </w:tabs>
        <w:autoSpaceDE w:val="0"/>
        <w:autoSpaceDN w:val="0"/>
        <w:spacing w:before="89" w:after="0" w:line="240" w:lineRule="auto"/>
        <w:ind w:right="188"/>
        <w:contextualSpacing w:val="0"/>
        <w:jc w:val="both"/>
        <w:rPr>
          <w:sz w:val="28"/>
        </w:rPr>
      </w:pPr>
      <w:r w:rsidRPr="00382F49">
        <w:rPr>
          <w:sz w:val="28"/>
        </w:rPr>
        <w:t>Допускается использовать как компоненты для поверхностного монтажа, так и электрорадиоэлементов (ЭРЭ) с проволочными выводами.</w:t>
      </w:r>
    </w:p>
    <w:p w:rsidR="00F85BA6" w:rsidRPr="00382F49" w:rsidRDefault="00F85BA6" w:rsidP="00F85BA6">
      <w:pPr>
        <w:pStyle w:val="a4"/>
        <w:widowControl w:val="0"/>
        <w:numPr>
          <w:ilvl w:val="2"/>
          <w:numId w:val="2"/>
        </w:numPr>
        <w:tabs>
          <w:tab w:val="left" w:pos="1775"/>
        </w:tabs>
        <w:autoSpaceDE w:val="0"/>
        <w:autoSpaceDN w:val="0"/>
        <w:spacing w:before="89" w:after="0" w:line="240" w:lineRule="auto"/>
        <w:ind w:right="188"/>
        <w:contextualSpacing w:val="0"/>
        <w:jc w:val="both"/>
        <w:rPr>
          <w:sz w:val="28"/>
        </w:rPr>
      </w:pPr>
      <w:r>
        <w:rPr>
          <w:sz w:val="28"/>
        </w:rPr>
        <w:t>При разработке изделия допускается использовать покупной корпус и при необходимости произвести его доработку.</w:t>
      </w:r>
    </w:p>
    <w:p w:rsidR="00F85BA6" w:rsidRPr="00382F49" w:rsidRDefault="00F85BA6" w:rsidP="00F85BA6">
      <w:pPr>
        <w:pStyle w:val="a4"/>
        <w:widowControl w:val="0"/>
        <w:numPr>
          <w:ilvl w:val="1"/>
          <w:numId w:val="2"/>
        </w:numPr>
        <w:tabs>
          <w:tab w:val="left" w:pos="1775"/>
        </w:tabs>
        <w:autoSpaceDE w:val="0"/>
        <w:autoSpaceDN w:val="0"/>
        <w:spacing w:before="89" w:after="0" w:line="240" w:lineRule="auto"/>
        <w:ind w:right="188"/>
        <w:contextualSpacing w:val="0"/>
        <w:jc w:val="both"/>
        <w:rPr>
          <w:sz w:val="28"/>
        </w:rPr>
      </w:pPr>
      <w:r w:rsidRPr="00382F49">
        <w:rPr>
          <w:sz w:val="28"/>
        </w:rPr>
        <w:t>Требования к надежности</w:t>
      </w:r>
    </w:p>
    <w:p w:rsidR="00F85BA6" w:rsidRPr="00382F49" w:rsidRDefault="00F85BA6" w:rsidP="00F85BA6">
      <w:pPr>
        <w:pStyle w:val="a4"/>
        <w:widowControl w:val="0"/>
        <w:numPr>
          <w:ilvl w:val="2"/>
          <w:numId w:val="2"/>
        </w:numPr>
        <w:tabs>
          <w:tab w:val="left" w:pos="1775"/>
        </w:tabs>
        <w:autoSpaceDE w:val="0"/>
        <w:autoSpaceDN w:val="0"/>
        <w:spacing w:before="89" w:after="0" w:line="240" w:lineRule="auto"/>
        <w:ind w:right="188"/>
        <w:contextualSpacing w:val="0"/>
        <w:jc w:val="both"/>
        <w:rPr>
          <w:sz w:val="28"/>
        </w:rPr>
      </w:pPr>
      <w:r w:rsidRPr="00382F49">
        <w:rPr>
          <w:sz w:val="28"/>
        </w:rPr>
        <w:t xml:space="preserve">Вероятность безотказной работы </w:t>
      </w:r>
      <w:r>
        <w:rPr>
          <w:sz w:val="28"/>
        </w:rPr>
        <w:t>в течение 1000 ч – не менее 0,92</w:t>
      </w:r>
      <w:r w:rsidRPr="00382F49">
        <w:rPr>
          <w:sz w:val="28"/>
        </w:rPr>
        <w:t>.</w:t>
      </w:r>
    </w:p>
    <w:p w:rsidR="00F85BA6" w:rsidRPr="00924F46" w:rsidRDefault="00F85BA6" w:rsidP="00F85BA6">
      <w:pPr>
        <w:pStyle w:val="a4"/>
        <w:widowControl w:val="0"/>
        <w:numPr>
          <w:ilvl w:val="1"/>
          <w:numId w:val="2"/>
        </w:numPr>
        <w:tabs>
          <w:tab w:val="left" w:pos="1489"/>
          <w:tab w:val="left" w:pos="1489"/>
        </w:tabs>
        <w:autoSpaceDE w:val="0"/>
        <w:autoSpaceDN w:val="0"/>
        <w:spacing w:before="240" w:after="0" w:line="240" w:lineRule="auto"/>
        <w:ind w:left="1488" w:hanging="579"/>
        <w:contextualSpacing w:val="0"/>
        <w:jc w:val="both"/>
        <w:rPr>
          <w:rFonts w:ascii="Arial" w:hAnsi="Arial" w:cs="Arial"/>
          <w:color w:val="000000"/>
          <w:szCs w:val="24"/>
          <w:lang w:eastAsia="ru-RU"/>
        </w:rPr>
      </w:pPr>
      <w:r w:rsidRPr="00924F46">
        <w:rPr>
          <w:sz w:val="28"/>
        </w:rPr>
        <w:t>Требования электромагнитной совместимости</w:t>
      </w:r>
    </w:p>
    <w:p w:rsidR="00F85BA6" w:rsidRPr="00364FB7"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64FB7">
        <w:rPr>
          <w:sz w:val="28"/>
        </w:rPr>
        <w:t>Изделие не должно вызывать электромагнитных помех, мешающих нормальному функционированию других технических средств.</w:t>
      </w:r>
    </w:p>
    <w:p w:rsidR="00F85BA6" w:rsidRDefault="00F85BA6" w:rsidP="00F85BA6">
      <w:pPr>
        <w:pStyle w:val="a4"/>
        <w:widowControl w:val="0"/>
        <w:numPr>
          <w:ilvl w:val="1"/>
          <w:numId w:val="2"/>
        </w:numPr>
        <w:tabs>
          <w:tab w:val="left" w:pos="1489"/>
        </w:tabs>
        <w:autoSpaceDE w:val="0"/>
        <w:autoSpaceDN w:val="0"/>
        <w:spacing w:before="237" w:after="0" w:line="240" w:lineRule="auto"/>
        <w:ind w:left="1488" w:hanging="579"/>
        <w:contextualSpacing w:val="0"/>
        <w:jc w:val="both"/>
        <w:rPr>
          <w:sz w:val="28"/>
        </w:rPr>
      </w:pPr>
      <w:r>
        <w:rPr>
          <w:sz w:val="28"/>
        </w:rPr>
        <w:t>Требования эргономики, обитаемости и технической</w:t>
      </w:r>
      <w:r>
        <w:rPr>
          <w:spacing w:val="-13"/>
          <w:sz w:val="28"/>
        </w:rPr>
        <w:t xml:space="preserve"> </w:t>
      </w:r>
      <w:r>
        <w:rPr>
          <w:sz w:val="28"/>
        </w:rPr>
        <w:t>эстетики</w:t>
      </w:r>
    </w:p>
    <w:p w:rsidR="00F85BA6" w:rsidRPr="00364FB7" w:rsidRDefault="00F85BA6" w:rsidP="00F85BA6">
      <w:pPr>
        <w:pStyle w:val="a4"/>
        <w:widowControl w:val="0"/>
        <w:numPr>
          <w:ilvl w:val="2"/>
          <w:numId w:val="2"/>
        </w:numPr>
        <w:tabs>
          <w:tab w:val="left" w:pos="1845"/>
        </w:tabs>
        <w:autoSpaceDE w:val="0"/>
        <w:autoSpaceDN w:val="0"/>
        <w:spacing w:before="91" w:after="0" w:line="240" w:lineRule="auto"/>
        <w:ind w:right="183"/>
        <w:contextualSpacing w:val="0"/>
        <w:jc w:val="both"/>
        <w:rPr>
          <w:sz w:val="28"/>
        </w:rPr>
      </w:pPr>
      <w:r w:rsidRPr="00364FB7">
        <w:rPr>
          <w:sz w:val="28"/>
        </w:rPr>
        <w:t>Изделие должно соответствовать общим требованиям эргономики и технической эстетики по ГОСТ 20.39.108-85.</w:t>
      </w:r>
    </w:p>
    <w:p w:rsidR="00F85BA6" w:rsidRDefault="00F85BA6" w:rsidP="00F85BA6">
      <w:pPr>
        <w:pStyle w:val="a4"/>
        <w:widowControl w:val="0"/>
        <w:numPr>
          <w:ilvl w:val="1"/>
          <w:numId w:val="2"/>
        </w:numPr>
        <w:tabs>
          <w:tab w:val="left" w:pos="1489"/>
        </w:tabs>
        <w:autoSpaceDE w:val="0"/>
        <w:autoSpaceDN w:val="0"/>
        <w:spacing w:before="239" w:after="0" w:line="276" w:lineRule="auto"/>
        <w:ind w:left="1488" w:right="191" w:hanging="579"/>
        <w:contextualSpacing w:val="0"/>
        <w:rPr>
          <w:sz w:val="28"/>
        </w:rPr>
      </w:pPr>
      <w:r>
        <w:rPr>
          <w:sz w:val="28"/>
        </w:rPr>
        <w:t>Требования к эксплуатации, хранению, удобству технического обслуживания и</w:t>
      </w:r>
      <w:r>
        <w:rPr>
          <w:spacing w:val="-4"/>
          <w:sz w:val="28"/>
        </w:rPr>
        <w:t xml:space="preserve"> </w:t>
      </w:r>
      <w:r>
        <w:rPr>
          <w:sz w:val="28"/>
        </w:rPr>
        <w:t>ремонта</w:t>
      </w:r>
    </w:p>
    <w:p w:rsidR="00F85BA6" w:rsidRPr="00364FB7"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64FB7">
        <w:rPr>
          <w:sz w:val="28"/>
        </w:rPr>
        <w:t>Температура при эксплуатации от +1 до +60</w:t>
      </w:r>
      <w:r>
        <w:rPr>
          <w:sz w:val="28"/>
        </w:rPr>
        <w:t xml:space="preserve"> </w:t>
      </w:r>
      <w:r w:rsidRPr="00364FB7">
        <w:rPr>
          <w:sz w:val="28"/>
        </w:rPr>
        <w:t>ºС (с учетом нагрева корпуса изделия солнечными лучами), влажность 100% при температуре 25ºС.</w:t>
      </w:r>
    </w:p>
    <w:p w:rsidR="00F85BA6" w:rsidRPr="00364FB7"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64FB7">
        <w:rPr>
          <w:sz w:val="28"/>
        </w:rPr>
        <w:t>При монтаже в теплице к блоку подводятся сетевой кабель и кабель управления оросительным насосом. Рекомендуется применение кабелей с двойной (шланговой) изоляцией.</w:t>
      </w:r>
    </w:p>
    <w:p w:rsidR="00F85BA6" w:rsidRPr="00364FB7" w:rsidRDefault="00F85BA6" w:rsidP="00F85BA6">
      <w:pPr>
        <w:pStyle w:val="a4"/>
        <w:widowControl w:val="0"/>
        <w:numPr>
          <w:ilvl w:val="2"/>
          <w:numId w:val="2"/>
        </w:numPr>
        <w:tabs>
          <w:tab w:val="left" w:pos="1775"/>
        </w:tabs>
        <w:autoSpaceDE w:val="0"/>
        <w:autoSpaceDN w:val="0"/>
        <w:spacing w:before="51" w:after="0" w:line="240" w:lineRule="auto"/>
        <w:contextualSpacing w:val="0"/>
        <w:rPr>
          <w:sz w:val="28"/>
        </w:rPr>
      </w:pPr>
      <w:r w:rsidRPr="00364FB7">
        <w:rPr>
          <w:sz w:val="28"/>
        </w:rPr>
        <w:t>При проведении монтажных работ должны соблюдаться общие требования безопасности, предъявляемые к монтажу электротехнических изделий.</w:t>
      </w:r>
    </w:p>
    <w:p w:rsidR="00F85BA6" w:rsidRDefault="00F85BA6" w:rsidP="00F85BA6">
      <w:pPr>
        <w:rPr>
          <w:sz w:val="28"/>
        </w:rPr>
      </w:pPr>
    </w:p>
    <w:p w:rsidR="00F85BA6" w:rsidRDefault="00F85BA6" w:rsidP="00F85BA6">
      <w:pPr>
        <w:pStyle w:val="a4"/>
        <w:widowControl w:val="0"/>
        <w:numPr>
          <w:ilvl w:val="1"/>
          <w:numId w:val="2"/>
        </w:numPr>
        <w:tabs>
          <w:tab w:val="left" w:pos="1489"/>
        </w:tabs>
        <w:autoSpaceDE w:val="0"/>
        <w:autoSpaceDN w:val="0"/>
        <w:spacing w:before="74" w:after="0" w:line="240" w:lineRule="auto"/>
        <w:ind w:left="1488" w:hanging="579"/>
        <w:contextualSpacing w:val="0"/>
        <w:jc w:val="both"/>
        <w:rPr>
          <w:sz w:val="28"/>
        </w:rPr>
      </w:pPr>
      <w:r>
        <w:rPr>
          <w:sz w:val="28"/>
        </w:rPr>
        <w:t>Требования стандартизации и</w:t>
      </w:r>
      <w:r>
        <w:rPr>
          <w:spacing w:val="-8"/>
          <w:sz w:val="28"/>
        </w:rPr>
        <w:t xml:space="preserve"> </w:t>
      </w:r>
      <w:r>
        <w:rPr>
          <w:sz w:val="28"/>
        </w:rPr>
        <w:t>унификации</w:t>
      </w:r>
    </w:p>
    <w:p w:rsidR="00F85BA6" w:rsidRPr="00364FB7" w:rsidRDefault="00F85BA6" w:rsidP="00F85BA6">
      <w:pPr>
        <w:pStyle w:val="a4"/>
        <w:widowControl w:val="0"/>
        <w:numPr>
          <w:ilvl w:val="2"/>
          <w:numId w:val="2"/>
        </w:numPr>
        <w:tabs>
          <w:tab w:val="left" w:pos="1845"/>
        </w:tabs>
        <w:autoSpaceDE w:val="0"/>
        <w:autoSpaceDN w:val="0"/>
        <w:spacing w:before="39" w:after="0" w:line="240" w:lineRule="auto"/>
        <w:ind w:right="185"/>
        <w:contextualSpacing w:val="0"/>
        <w:jc w:val="both"/>
        <w:rPr>
          <w:sz w:val="28"/>
        </w:rPr>
      </w:pPr>
      <w:r w:rsidRPr="00364FB7">
        <w:rPr>
          <w:sz w:val="28"/>
        </w:rPr>
        <w:t xml:space="preserve">В изделии должны быть максимально использованы покупные составные части и типовые конструктивные решения. </w:t>
      </w:r>
    </w:p>
    <w:p w:rsidR="00F85BA6" w:rsidRDefault="00F85BA6" w:rsidP="00F85BA6">
      <w:pPr>
        <w:pStyle w:val="a4"/>
        <w:widowControl w:val="0"/>
        <w:numPr>
          <w:ilvl w:val="1"/>
          <w:numId w:val="2"/>
        </w:numPr>
        <w:tabs>
          <w:tab w:val="left" w:pos="1489"/>
        </w:tabs>
        <w:autoSpaceDE w:val="0"/>
        <w:autoSpaceDN w:val="0"/>
        <w:spacing w:before="239" w:after="0" w:line="240" w:lineRule="auto"/>
        <w:ind w:left="1488" w:hanging="579"/>
        <w:contextualSpacing w:val="0"/>
        <w:jc w:val="both"/>
        <w:rPr>
          <w:sz w:val="28"/>
        </w:rPr>
      </w:pPr>
      <w:r>
        <w:rPr>
          <w:sz w:val="28"/>
        </w:rPr>
        <w:t>Требования</w:t>
      </w:r>
      <w:r>
        <w:rPr>
          <w:spacing w:val="-4"/>
          <w:sz w:val="28"/>
        </w:rPr>
        <w:t xml:space="preserve"> </w:t>
      </w:r>
      <w:r>
        <w:rPr>
          <w:sz w:val="28"/>
        </w:rPr>
        <w:t>безопасности</w:t>
      </w:r>
    </w:p>
    <w:p w:rsidR="00F85BA6" w:rsidRDefault="00F85BA6" w:rsidP="00F85BA6">
      <w:pPr>
        <w:pStyle w:val="a4"/>
        <w:widowControl w:val="0"/>
        <w:numPr>
          <w:ilvl w:val="2"/>
          <w:numId w:val="2"/>
        </w:numPr>
        <w:tabs>
          <w:tab w:val="left" w:pos="1845"/>
        </w:tabs>
        <w:autoSpaceDE w:val="0"/>
        <w:autoSpaceDN w:val="0"/>
        <w:spacing w:before="89" w:after="0" w:line="240" w:lineRule="auto"/>
        <w:ind w:right="186"/>
        <w:contextualSpacing w:val="0"/>
        <w:jc w:val="both"/>
        <w:rPr>
          <w:sz w:val="28"/>
        </w:rPr>
      </w:pPr>
      <w:r>
        <w:rPr>
          <w:sz w:val="28"/>
        </w:rPr>
        <w:t>Конструкция устройства должна соответствовать общим требованиям безопасности по ГОСТ</w:t>
      </w:r>
      <w:r>
        <w:rPr>
          <w:spacing w:val="-2"/>
          <w:sz w:val="28"/>
        </w:rPr>
        <w:t xml:space="preserve"> </w:t>
      </w:r>
      <w:r>
        <w:rPr>
          <w:sz w:val="28"/>
        </w:rPr>
        <w:t>12.2.007.0-75.</w:t>
      </w:r>
    </w:p>
    <w:p w:rsidR="00F85BA6" w:rsidRDefault="00F85BA6" w:rsidP="00F85BA6">
      <w:pPr>
        <w:pStyle w:val="a4"/>
        <w:widowControl w:val="0"/>
        <w:numPr>
          <w:ilvl w:val="1"/>
          <w:numId w:val="2"/>
        </w:numPr>
        <w:tabs>
          <w:tab w:val="left" w:pos="1489"/>
        </w:tabs>
        <w:autoSpaceDE w:val="0"/>
        <w:autoSpaceDN w:val="0"/>
        <w:spacing w:before="239" w:after="0" w:line="240" w:lineRule="auto"/>
        <w:ind w:left="1488" w:hanging="579"/>
        <w:contextualSpacing w:val="0"/>
        <w:jc w:val="both"/>
        <w:rPr>
          <w:sz w:val="28"/>
        </w:rPr>
      </w:pPr>
      <w:r>
        <w:rPr>
          <w:sz w:val="28"/>
        </w:rPr>
        <w:t>Требования</w:t>
      </w:r>
      <w:r>
        <w:rPr>
          <w:spacing w:val="-1"/>
          <w:sz w:val="28"/>
        </w:rPr>
        <w:t xml:space="preserve"> </w:t>
      </w:r>
      <w:r>
        <w:rPr>
          <w:sz w:val="28"/>
        </w:rPr>
        <w:t>технологичности</w:t>
      </w:r>
    </w:p>
    <w:p w:rsidR="00F85BA6" w:rsidRDefault="00F85BA6" w:rsidP="00F85BA6">
      <w:pPr>
        <w:pStyle w:val="a4"/>
        <w:widowControl w:val="0"/>
        <w:numPr>
          <w:ilvl w:val="2"/>
          <w:numId w:val="2"/>
        </w:numPr>
        <w:tabs>
          <w:tab w:val="left" w:pos="1845"/>
        </w:tabs>
        <w:autoSpaceDE w:val="0"/>
        <w:autoSpaceDN w:val="0"/>
        <w:spacing w:before="89" w:after="0" w:line="240" w:lineRule="auto"/>
        <w:ind w:right="183"/>
        <w:contextualSpacing w:val="0"/>
        <w:jc w:val="both"/>
        <w:rPr>
          <w:sz w:val="28"/>
        </w:rPr>
      </w:pPr>
      <w:r>
        <w:rPr>
          <w:sz w:val="28"/>
        </w:rPr>
        <w:t>В ходе проектирования должны быть</w:t>
      </w:r>
      <w:r w:rsidRPr="003E3F00">
        <w:rPr>
          <w:sz w:val="28"/>
        </w:rPr>
        <w:t xml:space="preserve"> проработаны</w:t>
      </w:r>
      <w:r>
        <w:rPr>
          <w:sz w:val="28"/>
        </w:rPr>
        <w:t xml:space="preserve"> следующие вопросы технологичности</w:t>
      </w:r>
      <w:r>
        <w:rPr>
          <w:spacing w:val="-7"/>
          <w:sz w:val="28"/>
        </w:rPr>
        <w:t xml:space="preserve"> </w:t>
      </w:r>
      <w:r>
        <w:rPr>
          <w:sz w:val="28"/>
        </w:rPr>
        <w:t>конструкции:</w:t>
      </w:r>
    </w:p>
    <w:p w:rsidR="00F85BA6" w:rsidRDefault="00F85BA6" w:rsidP="00F85BA6">
      <w:pPr>
        <w:pStyle w:val="a4"/>
        <w:tabs>
          <w:tab w:val="left" w:pos="1845"/>
        </w:tabs>
        <w:spacing w:before="89"/>
        <w:ind w:left="1714" w:right="183"/>
        <w:jc w:val="both"/>
        <w:rPr>
          <w:sz w:val="28"/>
        </w:rPr>
      </w:pPr>
      <w:r w:rsidRPr="00687E15">
        <w:rPr>
          <w:sz w:val="28"/>
        </w:rPr>
        <w:t xml:space="preserve">а) выбор вариантов установки </w:t>
      </w:r>
      <w:r>
        <w:rPr>
          <w:sz w:val="28"/>
        </w:rPr>
        <w:t>ЭРЭ</w:t>
      </w:r>
      <w:r w:rsidRPr="00687E15">
        <w:rPr>
          <w:sz w:val="28"/>
        </w:rPr>
        <w:t xml:space="preserve"> с определением габаритных и установочных размеров по ГОС</w:t>
      </w:r>
      <w:r>
        <w:rPr>
          <w:sz w:val="28"/>
        </w:rPr>
        <w:t>Т 29137-91;</w:t>
      </w:r>
    </w:p>
    <w:p w:rsidR="00F85BA6" w:rsidRDefault="00F85BA6" w:rsidP="00F85BA6">
      <w:pPr>
        <w:pStyle w:val="a4"/>
        <w:tabs>
          <w:tab w:val="left" w:pos="1845"/>
        </w:tabs>
        <w:spacing w:before="89"/>
        <w:ind w:left="1714" w:right="183"/>
        <w:jc w:val="both"/>
        <w:rPr>
          <w:sz w:val="28"/>
        </w:rPr>
      </w:pPr>
      <w:r w:rsidRPr="00687E15">
        <w:rPr>
          <w:sz w:val="28"/>
        </w:rPr>
        <w:t>б) возможность применения</w:t>
      </w:r>
      <w:r>
        <w:rPr>
          <w:sz w:val="28"/>
        </w:rPr>
        <w:t xml:space="preserve"> ЭРЭ иностранного производства;</w:t>
      </w:r>
    </w:p>
    <w:p w:rsidR="00F85BA6" w:rsidRDefault="00F85BA6" w:rsidP="00F85BA6">
      <w:pPr>
        <w:pStyle w:val="a4"/>
        <w:tabs>
          <w:tab w:val="left" w:pos="1845"/>
        </w:tabs>
        <w:spacing w:before="89"/>
        <w:ind w:left="1714" w:right="183"/>
        <w:jc w:val="both"/>
        <w:rPr>
          <w:sz w:val="28"/>
        </w:rPr>
      </w:pPr>
      <w:r w:rsidRPr="00687E15">
        <w:rPr>
          <w:sz w:val="28"/>
        </w:rPr>
        <w:t>в) возможность замены ЭРЭ иностранного произво</w:t>
      </w:r>
      <w:r>
        <w:rPr>
          <w:sz w:val="28"/>
        </w:rPr>
        <w:t>дства на отечественные аналоги;</w:t>
      </w:r>
    </w:p>
    <w:p w:rsidR="00F85BA6" w:rsidRDefault="00F85BA6" w:rsidP="00F85BA6">
      <w:pPr>
        <w:pStyle w:val="a4"/>
        <w:tabs>
          <w:tab w:val="left" w:pos="1845"/>
        </w:tabs>
        <w:spacing w:before="89"/>
        <w:ind w:left="1714" w:right="183"/>
        <w:jc w:val="both"/>
        <w:rPr>
          <w:sz w:val="28"/>
        </w:rPr>
      </w:pPr>
      <w:r w:rsidRPr="00687E15">
        <w:rPr>
          <w:sz w:val="28"/>
        </w:rPr>
        <w:t>г) определение необходимых диаметров монтажных и переходных отверстий исходя из условий качественной пайки; минимизация количе</w:t>
      </w:r>
      <w:r>
        <w:rPr>
          <w:sz w:val="28"/>
        </w:rPr>
        <w:t>ства типоразмеров отверстий ПП;</w:t>
      </w:r>
    </w:p>
    <w:p w:rsidR="00F85BA6" w:rsidRDefault="00F85BA6" w:rsidP="00F85BA6">
      <w:pPr>
        <w:pStyle w:val="a4"/>
        <w:tabs>
          <w:tab w:val="left" w:pos="1845"/>
        </w:tabs>
        <w:spacing w:before="89"/>
        <w:ind w:left="1714" w:right="183"/>
        <w:jc w:val="both"/>
        <w:rPr>
          <w:sz w:val="28"/>
        </w:rPr>
      </w:pPr>
      <w:r w:rsidRPr="00687E15">
        <w:rPr>
          <w:sz w:val="28"/>
        </w:rPr>
        <w:t>д) выбор формы и размеров контактных площадок исходя из варианта монтажа выводов (планарный или в отверстие) с учетом необходимой площади дл</w:t>
      </w:r>
      <w:r>
        <w:rPr>
          <w:sz w:val="28"/>
        </w:rPr>
        <w:t>я получения качественной пайки;</w:t>
      </w:r>
    </w:p>
    <w:p w:rsidR="00F85BA6" w:rsidRDefault="00F85BA6" w:rsidP="00F85BA6">
      <w:pPr>
        <w:pStyle w:val="a4"/>
        <w:tabs>
          <w:tab w:val="left" w:pos="1845"/>
        </w:tabs>
        <w:spacing w:before="89"/>
        <w:ind w:left="1714" w:right="183"/>
        <w:jc w:val="both"/>
        <w:rPr>
          <w:sz w:val="28"/>
        </w:rPr>
      </w:pPr>
      <w:r w:rsidRPr="00687E15">
        <w:rPr>
          <w:sz w:val="28"/>
        </w:rPr>
        <w:t xml:space="preserve">е) определение расстояния между элементами проводящего рисунка исходя из технологических ограничений (класса точности), электрической прочности и </w:t>
      </w:r>
      <w:r>
        <w:rPr>
          <w:sz w:val="28"/>
        </w:rPr>
        <w:t>допустимых паразитных емкостей;</w:t>
      </w:r>
    </w:p>
    <w:p w:rsidR="00F85BA6" w:rsidRDefault="00F85BA6" w:rsidP="00F85BA6">
      <w:pPr>
        <w:pStyle w:val="a4"/>
        <w:tabs>
          <w:tab w:val="left" w:pos="1845"/>
        </w:tabs>
        <w:spacing w:before="89"/>
        <w:ind w:left="1714" w:right="183"/>
        <w:jc w:val="both"/>
        <w:rPr>
          <w:sz w:val="28"/>
        </w:rPr>
      </w:pPr>
      <w:r w:rsidRPr="00687E15">
        <w:rPr>
          <w:sz w:val="28"/>
        </w:rPr>
        <w:t>ж) формирование пользоват</w:t>
      </w:r>
      <w:r>
        <w:rPr>
          <w:sz w:val="28"/>
        </w:rPr>
        <w:t>ельской библиотеки ЭРЭ проекта;</w:t>
      </w:r>
    </w:p>
    <w:p w:rsidR="00F85BA6" w:rsidRDefault="00F85BA6" w:rsidP="00F85BA6">
      <w:pPr>
        <w:pStyle w:val="a4"/>
        <w:tabs>
          <w:tab w:val="left" w:pos="1845"/>
        </w:tabs>
        <w:spacing w:before="89"/>
        <w:ind w:left="1714" w:right="183"/>
        <w:jc w:val="both"/>
        <w:rPr>
          <w:sz w:val="28"/>
        </w:rPr>
      </w:pPr>
      <w:r w:rsidRPr="00687E15">
        <w:rPr>
          <w:sz w:val="28"/>
        </w:rPr>
        <w:t xml:space="preserve">з) настройка программ САПР </w:t>
      </w:r>
      <w:r w:rsidRPr="00364FB7">
        <w:rPr>
          <w:sz w:val="28"/>
          <w:lang w:val="en-US"/>
        </w:rPr>
        <w:t>Solid</w:t>
      </w:r>
      <w:r w:rsidRPr="00364FB7">
        <w:rPr>
          <w:sz w:val="28"/>
        </w:rPr>
        <w:t xml:space="preserve"> </w:t>
      </w:r>
      <w:r w:rsidRPr="00364FB7">
        <w:rPr>
          <w:sz w:val="28"/>
          <w:lang w:val="en-US"/>
        </w:rPr>
        <w:t>Works</w:t>
      </w:r>
      <w:r w:rsidRPr="0051247D">
        <w:rPr>
          <w:sz w:val="28"/>
        </w:rPr>
        <w:t xml:space="preserve"> </w:t>
      </w:r>
      <w:r>
        <w:rPr>
          <w:sz w:val="28"/>
        </w:rPr>
        <w:t xml:space="preserve">и </w:t>
      </w:r>
      <w:r>
        <w:rPr>
          <w:sz w:val="28"/>
          <w:lang w:val="en-US"/>
        </w:rPr>
        <w:t>Altium</w:t>
      </w:r>
      <w:r w:rsidRPr="00E25DA5">
        <w:rPr>
          <w:sz w:val="28"/>
        </w:rPr>
        <w:t xml:space="preserve"> </w:t>
      </w:r>
      <w:r>
        <w:rPr>
          <w:sz w:val="28"/>
          <w:lang w:val="en-US"/>
        </w:rPr>
        <w:t>Designer</w:t>
      </w:r>
      <w:r w:rsidRPr="00687E15">
        <w:rPr>
          <w:sz w:val="28"/>
        </w:rPr>
        <w:t>, автоматизированное формирование конструкторски</w:t>
      </w:r>
      <w:r>
        <w:rPr>
          <w:sz w:val="28"/>
        </w:rPr>
        <w:t>х и технологических документов;</w:t>
      </w:r>
    </w:p>
    <w:p w:rsidR="00F85BA6" w:rsidRDefault="00F85BA6" w:rsidP="00F85BA6">
      <w:pPr>
        <w:pStyle w:val="a4"/>
        <w:tabs>
          <w:tab w:val="left" w:pos="1845"/>
        </w:tabs>
        <w:spacing w:before="89"/>
        <w:ind w:left="1714" w:right="183"/>
        <w:jc w:val="both"/>
        <w:rPr>
          <w:sz w:val="28"/>
        </w:rPr>
      </w:pPr>
      <w:r w:rsidRPr="00687E15">
        <w:rPr>
          <w:sz w:val="28"/>
        </w:rPr>
        <w:t xml:space="preserve">и) выбор припоя, защитных покрытий и маркировки </w:t>
      </w:r>
      <w:r w:rsidRPr="00364FB7">
        <w:rPr>
          <w:sz w:val="28"/>
        </w:rPr>
        <w:t>печатной платы и печатного узла изделия</w:t>
      </w:r>
      <w:r w:rsidRPr="00687E15">
        <w:rPr>
          <w:sz w:val="28"/>
        </w:rPr>
        <w:t>, корректиро</w:t>
      </w:r>
      <w:r>
        <w:rPr>
          <w:sz w:val="28"/>
        </w:rPr>
        <w:t>вка конструкторских документов;</w:t>
      </w:r>
    </w:p>
    <w:p w:rsidR="00F85BA6" w:rsidRPr="00687E15" w:rsidRDefault="00F85BA6" w:rsidP="00F85BA6">
      <w:pPr>
        <w:pStyle w:val="a4"/>
        <w:tabs>
          <w:tab w:val="left" w:pos="1845"/>
        </w:tabs>
        <w:spacing w:before="89"/>
        <w:ind w:left="1714" w:right="183"/>
        <w:jc w:val="both"/>
        <w:rPr>
          <w:sz w:val="28"/>
        </w:rPr>
      </w:pPr>
      <w:r w:rsidRPr="00687E15">
        <w:rPr>
          <w:sz w:val="28"/>
        </w:rPr>
        <w:t xml:space="preserve">к) верификация и технологическая оценка качества разработки </w:t>
      </w:r>
      <w:r w:rsidRPr="00364FB7">
        <w:rPr>
          <w:sz w:val="28"/>
        </w:rPr>
        <w:t>печатного узла.</w:t>
      </w:r>
    </w:p>
    <w:p w:rsidR="00F85BA6" w:rsidRDefault="00F85BA6" w:rsidP="00F85BA6">
      <w:pPr>
        <w:pStyle w:val="1"/>
      </w:pPr>
      <w:bookmarkStart w:id="7" w:name="_Toc45149773"/>
      <w:bookmarkStart w:id="8" w:name="_Toc45180359"/>
      <w:r>
        <w:t>Технико-экономические</w:t>
      </w:r>
      <w:r>
        <w:rPr>
          <w:spacing w:val="-1"/>
        </w:rPr>
        <w:t xml:space="preserve"> </w:t>
      </w:r>
      <w:r>
        <w:t>требования</w:t>
      </w:r>
      <w:bookmarkEnd w:id="7"/>
      <w:bookmarkEnd w:id="8"/>
    </w:p>
    <w:p w:rsidR="00F85BA6" w:rsidRDefault="00F85BA6" w:rsidP="00F85BA6">
      <w:pPr>
        <w:pStyle w:val="a4"/>
        <w:widowControl w:val="0"/>
        <w:numPr>
          <w:ilvl w:val="1"/>
          <w:numId w:val="2"/>
        </w:numPr>
        <w:tabs>
          <w:tab w:val="left" w:pos="1489"/>
        </w:tabs>
        <w:autoSpaceDE w:val="0"/>
        <w:autoSpaceDN w:val="0"/>
        <w:spacing w:before="120" w:after="0" w:line="240" w:lineRule="auto"/>
        <w:ind w:left="1485" w:hanging="578"/>
        <w:contextualSpacing w:val="0"/>
        <w:jc w:val="both"/>
        <w:rPr>
          <w:sz w:val="28"/>
        </w:rPr>
      </w:pPr>
      <w:r>
        <w:rPr>
          <w:sz w:val="28"/>
        </w:rPr>
        <w:t>Провести расчет стоимости покупных изделий, входящих с состав блока.</w:t>
      </w:r>
    </w:p>
    <w:p w:rsidR="00F85BA6" w:rsidRDefault="00F85BA6" w:rsidP="00F85BA6">
      <w:pPr>
        <w:pStyle w:val="1"/>
      </w:pPr>
      <w:bookmarkStart w:id="9" w:name="_Toc45149774"/>
      <w:bookmarkStart w:id="10" w:name="_Toc45180360"/>
      <w:r>
        <w:lastRenderedPageBreak/>
        <w:t>Требования к</w:t>
      </w:r>
      <w:r>
        <w:rPr>
          <w:spacing w:val="-4"/>
        </w:rPr>
        <w:t xml:space="preserve"> </w:t>
      </w:r>
      <w:r>
        <w:t>документации</w:t>
      </w:r>
      <w:bookmarkEnd w:id="9"/>
      <w:bookmarkEnd w:id="10"/>
    </w:p>
    <w:p w:rsidR="00F85BA6" w:rsidRDefault="00F85BA6" w:rsidP="00F85BA6">
      <w:pPr>
        <w:pStyle w:val="a4"/>
        <w:widowControl w:val="0"/>
        <w:numPr>
          <w:ilvl w:val="1"/>
          <w:numId w:val="2"/>
        </w:numPr>
        <w:tabs>
          <w:tab w:val="left" w:pos="1489"/>
        </w:tabs>
        <w:autoSpaceDE w:val="0"/>
        <w:autoSpaceDN w:val="0"/>
        <w:spacing w:before="240" w:after="0" w:line="240" w:lineRule="auto"/>
        <w:ind w:left="1488" w:right="187" w:hanging="579"/>
        <w:contextualSpacing w:val="0"/>
        <w:jc w:val="both"/>
        <w:rPr>
          <w:sz w:val="28"/>
        </w:rPr>
      </w:pPr>
      <w:r w:rsidRPr="00707109">
        <w:rPr>
          <w:sz w:val="28"/>
        </w:rPr>
        <w:t xml:space="preserve">Конструкторские документы разрабатываемого изделия должны соответствовать </w:t>
      </w:r>
      <w:r>
        <w:rPr>
          <w:sz w:val="28"/>
        </w:rPr>
        <w:t xml:space="preserve">действующим </w:t>
      </w:r>
      <w:r w:rsidRPr="00707109">
        <w:rPr>
          <w:sz w:val="28"/>
        </w:rPr>
        <w:t xml:space="preserve">стандартам </w:t>
      </w:r>
      <w:r>
        <w:rPr>
          <w:sz w:val="28"/>
        </w:rPr>
        <w:t>ЕСКД.</w:t>
      </w:r>
    </w:p>
    <w:p w:rsidR="00F85BA6" w:rsidRDefault="00F85BA6" w:rsidP="00F85BA6">
      <w:pPr>
        <w:pStyle w:val="a4"/>
        <w:widowControl w:val="0"/>
        <w:numPr>
          <w:ilvl w:val="1"/>
          <w:numId w:val="2"/>
        </w:numPr>
        <w:tabs>
          <w:tab w:val="left" w:pos="1489"/>
        </w:tabs>
        <w:autoSpaceDE w:val="0"/>
        <w:autoSpaceDN w:val="0"/>
        <w:spacing w:before="240" w:after="0" w:line="240" w:lineRule="auto"/>
        <w:ind w:left="1488" w:right="187" w:hanging="579"/>
        <w:contextualSpacing w:val="0"/>
        <w:jc w:val="both"/>
        <w:rPr>
          <w:sz w:val="28"/>
        </w:rPr>
      </w:pPr>
      <w:r w:rsidRPr="00707109">
        <w:rPr>
          <w:sz w:val="28"/>
        </w:rPr>
        <w:t>Комплектность конструкторской документации</w:t>
      </w:r>
      <w:r>
        <w:rPr>
          <w:sz w:val="28"/>
        </w:rPr>
        <w:t>, подлежащей разработке в рамках данного проекта:</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sidRPr="004900FF">
        <w:rPr>
          <w:sz w:val="28"/>
        </w:rPr>
        <w:t xml:space="preserve">Чертеж общего вида </w:t>
      </w:r>
    </w:p>
    <w:p w:rsidR="00F85BA6" w:rsidRPr="004900FF"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sidRPr="004900FF">
        <w:rPr>
          <w:sz w:val="28"/>
        </w:rPr>
        <w:t>Спецификация</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Сборочный чертеж</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Схема электрическая принципиальная</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Перечень элементов</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Ведомость покупных изделий</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Ведомость технического проекта</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Спецификация печатного узла</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Сборочный чертеж печатного узла</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Чертеж печатной платы</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Чертеж составной части корпуса</w:t>
      </w:r>
    </w:p>
    <w:p w:rsidR="00F85BA6" w:rsidRDefault="00F85BA6" w:rsidP="00F85BA6">
      <w:pPr>
        <w:pStyle w:val="a4"/>
        <w:widowControl w:val="0"/>
        <w:numPr>
          <w:ilvl w:val="1"/>
          <w:numId w:val="2"/>
        </w:numPr>
        <w:tabs>
          <w:tab w:val="left" w:pos="1489"/>
        </w:tabs>
        <w:autoSpaceDE w:val="0"/>
        <w:autoSpaceDN w:val="0"/>
        <w:spacing w:before="240" w:after="0" w:line="240" w:lineRule="auto"/>
        <w:ind w:right="187"/>
        <w:contextualSpacing w:val="0"/>
        <w:jc w:val="both"/>
        <w:rPr>
          <w:sz w:val="28"/>
        </w:rPr>
      </w:pPr>
      <w:r>
        <w:rPr>
          <w:sz w:val="28"/>
        </w:rPr>
        <w:t>Перечень обязательных расчётов:</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Расчет массы изделия</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Расчет стоимости покупных изделий (п. 4.1 настоящего ТЗ)</w:t>
      </w:r>
    </w:p>
    <w:p w:rsidR="00F85BA6" w:rsidRDefault="00F85BA6" w:rsidP="00F85BA6">
      <w:pPr>
        <w:pStyle w:val="a4"/>
        <w:widowControl w:val="0"/>
        <w:numPr>
          <w:ilvl w:val="2"/>
          <w:numId w:val="2"/>
        </w:numPr>
        <w:tabs>
          <w:tab w:val="left" w:pos="1489"/>
        </w:tabs>
        <w:autoSpaceDE w:val="0"/>
        <w:autoSpaceDN w:val="0"/>
        <w:spacing w:before="120" w:after="0" w:line="240" w:lineRule="auto"/>
        <w:ind w:left="1712" w:right="187" w:hanging="720"/>
        <w:contextualSpacing w:val="0"/>
        <w:jc w:val="both"/>
        <w:rPr>
          <w:sz w:val="28"/>
        </w:rPr>
      </w:pPr>
      <w:r>
        <w:rPr>
          <w:sz w:val="28"/>
        </w:rPr>
        <w:t>Расчет надежности изделия.</w:t>
      </w:r>
    </w:p>
    <w:p w:rsidR="00F85BA6" w:rsidRDefault="00F85BA6" w:rsidP="00F85BA6">
      <w:pPr>
        <w:pStyle w:val="a4"/>
        <w:widowControl w:val="0"/>
        <w:tabs>
          <w:tab w:val="left" w:pos="1489"/>
        </w:tabs>
        <w:autoSpaceDE w:val="0"/>
        <w:autoSpaceDN w:val="0"/>
        <w:spacing w:before="120" w:after="0" w:line="240" w:lineRule="auto"/>
        <w:ind w:left="1712" w:right="187"/>
        <w:contextualSpacing w:val="0"/>
        <w:jc w:val="both"/>
        <w:rPr>
          <w:sz w:val="28"/>
        </w:rPr>
      </w:pPr>
      <w:r>
        <w:rPr>
          <w:sz w:val="28"/>
        </w:rPr>
        <w:t xml:space="preserve"> </w:t>
      </w:r>
    </w:p>
    <w:p w:rsidR="00F85BA6" w:rsidRDefault="00F85BA6" w:rsidP="00F85BA6">
      <w:pPr>
        <w:pStyle w:val="1"/>
      </w:pPr>
      <w:bookmarkStart w:id="11" w:name="_Toc45149775"/>
      <w:bookmarkStart w:id="12" w:name="_Toc45180361"/>
      <w:r>
        <w:t>Порядок выполнения и приёмки этапов</w:t>
      </w:r>
      <w:r>
        <w:rPr>
          <w:spacing w:val="-8"/>
        </w:rPr>
        <w:t xml:space="preserve"> </w:t>
      </w:r>
      <w:r>
        <w:t>разработки</w:t>
      </w:r>
      <w:bookmarkEnd w:id="11"/>
      <w:bookmarkEnd w:id="12"/>
    </w:p>
    <w:p w:rsidR="00F85BA6" w:rsidRDefault="00F85BA6" w:rsidP="00F85BA6">
      <w:pPr>
        <w:pStyle w:val="a4"/>
        <w:widowControl w:val="0"/>
        <w:numPr>
          <w:ilvl w:val="1"/>
          <w:numId w:val="2"/>
        </w:numPr>
        <w:tabs>
          <w:tab w:val="left" w:pos="1489"/>
          <w:tab w:val="left" w:pos="4258"/>
        </w:tabs>
        <w:autoSpaceDE w:val="0"/>
        <w:autoSpaceDN w:val="0"/>
        <w:spacing w:before="240" w:after="0" w:line="240" w:lineRule="auto"/>
        <w:ind w:left="1488" w:right="181" w:hanging="579"/>
        <w:contextualSpacing w:val="0"/>
        <w:jc w:val="both"/>
        <w:rPr>
          <w:sz w:val="28"/>
        </w:rPr>
      </w:pPr>
      <w:r>
        <w:rPr>
          <w:sz w:val="28"/>
        </w:rPr>
        <w:t xml:space="preserve">Срок сдачи полностью укомплектованного и оформленного </w:t>
      </w:r>
      <w:r>
        <w:rPr>
          <w:spacing w:val="2"/>
          <w:sz w:val="28"/>
        </w:rPr>
        <w:t>про</w:t>
      </w:r>
      <w:r>
        <w:rPr>
          <w:sz w:val="28"/>
        </w:rPr>
        <w:t>екта</w:t>
      </w:r>
      <w:r>
        <w:rPr>
          <w:spacing w:val="1"/>
          <w:sz w:val="28"/>
        </w:rPr>
        <w:t xml:space="preserve"> </w:t>
      </w:r>
      <w:r>
        <w:rPr>
          <w:sz w:val="28"/>
        </w:rPr>
        <w:t>-</w:t>
      </w:r>
      <w:r>
        <w:rPr>
          <w:sz w:val="28"/>
          <w:u w:val="single"/>
        </w:rPr>
        <w:t xml:space="preserve"> </w:t>
      </w:r>
      <w:r>
        <w:rPr>
          <w:sz w:val="28"/>
          <w:u w:val="single"/>
        </w:rPr>
        <w:tab/>
      </w:r>
      <w:r>
        <w:rPr>
          <w:sz w:val="28"/>
        </w:rPr>
        <w:t>2020</w:t>
      </w:r>
      <w:r>
        <w:rPr>
          <w:spacing w:val="1"/>
          <w:sz w:val="28"/>
        </w:rPr>
        <w:t xml:space="preserve"> </w:t>
      </w:r>
      <w:r>
        <w:rPr>
          <w:sz w:val="28"/>
        </w:rPr>
        <w:t>г.</w:t>
      </w:r>
    </w:p>
    <w:p w:rsidR="00F85BA6" w:rsidRDefault="00F85BA6" w:rsidP="00F85BA6">
      <w:pPr>
        <w:pStyle w:val="a4"/>
        <w:widowControl w:val="0"/>
        <w:numPr>
          <w:ilvl w:val="1"/>
          <w:numId w:val="2"/>
        </w:numPr>
        <w:tabs>
          <w:tab w:val="left" w:pos="1489"/>
        </w:tabs>
        <w:autoSpaceDE w:val="0"/>
        <w:autoSpaceDN w:val="0"/>
        <w:spacing w:before="40" w:after="0" w:line="240" w:lineRule="auto"/>
        <w:ind w:left="1488" w:right="192" w:hanging="579"/>
        <w:contextualSpacing w:val="0"/>
        <w:jc w:val="both"/>
        <w:rPr>
          <w:sz w:val="28"/>
        </w:rPr>
      </w:pPr>
      <w:r>
        <w:rPr>
          <w:sz w:val="28"/>
        </w:rPr>
        <w:t>На экспертизу и последующую защиту проекта представляется пояснительная записка с комплектом конструкторских документов на</w:t>
      </w:r>
      <w:r>
        <w:rPr>
          <w:spacing w:val="-2"/>
          <w:sz w:val="28"/>
        </w:rPr>
        <w:t xml:space="preserve"> </w:t>
      </w:r>
      <w:r>
        <w:rPr>
          <w:sz w:val="28"/>
        </w:rPr>
        <w:t xml:space="preserve">изделие </w:t>
      </w:r>
      <w:r w:rsidRPr="00364FB7">
        <w:rPr>
          <w:sz w:val="28"/>
        </w:rPr>
        <w:t>согласно п. 5.2 настоящего ТЗ.</w:t>
      </w:r>
    </w:p>
    <w:p w:rsidR="00F85BA6" w:rsidRDefault="00F85BA6" w:rsidP="00F85BA6">
      <w:pPr>
        <w:pStyle w:val="a4"/>
        <w:widowControl w:val="0"/>
        <w:numPr>
          <w:ilvl w:val="1"/>
          <w:numId w:val="2"/>
        </w:numPr>
        <w:tabs>
          <w:tab w:val="left" w:pos="1489"/>
        </w:tabs>
        <w:autoSpaceDE w:val="0"/>
        <w:autoSpaceDN w:val="0"/>
        <w:spacing w:before="40" w:after="0" w:line="240" w:lineRule="auto"/>
        <w:ind w:left="1488" w:right="184" w:hanging="579"/>
        <w:contextualSpacing w:val="0"/>
        <w:jc w:val="both"/>
        <w:rPr>
          <w:sz w:val="28"/>
        </w:rPr>
      </w:pPr>
      <w:r>
        <w:rPr>
          <w:sz w:val="28"/>
        </w:rPr>
        <w:t>Материалы проекта проверяются на соответствие настоящему ТЗ, ОС ТУСУР 01, стандартам ЕСКД (в частности, ГОСТ 2.106, ГОСТ 2.109,</w:t>
      </w:r>
      <w:r>
        <w:rPr>
          <w:spacing w:val="-17"/>
          <w:sz w:val="28"/>
        </w:rPr>
        <w:t xml:space="preserve"> </w:t>
      </w:r>
      <w:r>
        <w:rPr>
          <w:sz w:val="28"/>
        </w:rPr>
        <w:t>ГОСТ</w:t>
      </w:r>
      <w:r>
        <w:rPr>
          <w:spacing w:val="-15"/>
          <w:sz w:val="28"/>
        </w:rPr>
        <w:t xml:space="preserve"> </w:t>
      </w:r>
      <w:r>
        <w:rPr>
          <w:sz w:val="28"/>
        </w:rPr>
        <w:t>2.413,</w:t>
      </w:r>
      <w:r>
        <w:rPr>
          <w:spacing w:val="-17"/>
          <w:sz w:val="28"/>
        </w:rPr>
        <w:t xml:space="preserve"> </w:t>
      </w:r>
      <w:r>
        <w:rPr>
          <w:sz w:val="28"/>
        </w:rPr>
        <w:t>ГОСТ</w:t>
      </w:r>
      <w:r>
        <w:rPr>
          <w:spacing w:val="-15"/>
          <w:sz w:val="28"/>
        </w:rPr>
        <w:t xml:space="preserve"> </w:t>
      </w:r>
      <w:r>
        <w:rPr>
          <w:sz w:val="28"/>
        </w:rPr>
        <w:t>2.417,</w:t>
      </w:r>
      <w:r>
        <w:rPr>
          <w:spacing w:val="-17"/>
          <w:sz w:val="28"/>
        </w:rPr>
        <w:t xml:space="preserve"> </w:t>
      </w:r>
      <w:r>
        <w:rPr>
          <w:sz w:val="28"/>
        </w:rPr>
        <w:t>ГОСТ</w:t>
      </w:r>
      <w:r>
        <w:rPr>
          <w:spacing w:val="-15"/>
          <w:sz w:val="28"/>
        </w:rPr>
        <w:t xml:space="preserve"> </w:t>
      </w:r>
      <w:r>
        <w:rPr>
          <w:sz w:val="28"/>
        </w:rPr>
        <w:t>2.702),</w:t>
      </w:r>
      <w:r>
        <w:rPr>
          <w:spacing w:val="-17"/>
          <w:sz w:val="28"/>
        </w:rPr>
        <w:t xml:space="preserve"> </w:t>
      </w:r>
      <w:r>
        <w:rPr>
          <w:sz w:val="28"/>
        </w:rPr>
        <w:t>ГОСТ</w:t>
      </w:r>
      <w:r>
        <w:rPr>
          <w:spacing w:val="-14"/>
          <w:sz w:val="28"/>
        </w:rPr>
        <w:t xml:space="preserve"> </w:t>
      </w:r>
      <w:r>
        <w:rPr>
          <w:sz w:val="28"/>
        </w:rPr>
        <w:t>23751-86, ГОСТ</w:t>
      </w:r>
      <w:r>
        <w:rPr>
          <w:spacing w:val="-3"/>
          <w:sz w:val="28"/>
        </w:rPr>
        <w:t xml:space="preserve"> </w:t>
      </w:r>
      <w:r>
        <w:rPr>
          <w:sz w:val="28"/>
        </w:rPr>
        <w:t>29137-91.</w:t>
      </w:r>
    </w:p>
    <w:p w:rsidR="002B36CA" w:rsidRDefault="002B36CA" w:rsidP="002B36CA">
      <w:pPr>
        <w:pStyle w:val="a4"/>
        <w:widowControl w:val="0"/>
        <w:tabs>
          <w:tab w:val="left" w:pos="1489"/>
        </w:tabs>
        <w:autoSpaceDE w:val="0"/>
        <w:autoSpaceDN w:val="0"/>
        <w:spacing w:before="40" w:after="0" w:line="240" w:lineRule="auto"/>
        <w:ind w:left="1488" w:right="184"/>
        <w:contextualSpacing w:val="0"/>
        <w:jc w:val="both"/>
        <w:rPr>
          <w:sz w:val="28"/>
        </w:rPr>
      </w:pPr>
    </w:p>
    <w:p w:rsidR="00F85BA6" w:rsidRDefault="00F85BA6" w:rsidP="00F85BA6">
      <w:pPr>
        <w:pStyle w:val="1"/>
      </w:pPr>
      <w:bookmarkStart w:id="13" w:name="_Toc45149776"/>
      <w:bookmarkStart w:id="14" w:name="_Toc45180362"/>
      <w:r>
        <w:lastRenderedPageBreak/>
        <w:t>Источники</w:t>
      </w:r>
      <w:r>
        <w:rPr>
          <w:spacing w:val="-2"/>
        </w:rPr>
        <w:t xml:space="preserve"> </w:t>
      </w:r>
      <w:r>
        <w:t>разработки</w:t>
      </w:r>
      <w:bookmarkEnd w:id="13"/>
      <w:bookmarkEnd w:id="14"/>
    </w:p>
    <w:p w:rsidR="00F85BA6" w:rsidRDefault="00F85BA6" w:rsidP="00F85BA6">
      <w:pPr>
        <w:pStyle w:val="a4"/>
        <w:widowControl w:val="0"/>
        <w:numPr>
          <w:ilvl w:val="1"/>
          <w:numId w:val="2"/>
        </w:numPr>
        <w:tabs>
          <w:tab w:val="left" w:pos="1489"/>
        </w:tabs>
        <w:autoSpaceDE w:val="0"/>
        <w:autoSpaceDN w:val="0"/>
        <w:spacing w:before="239" w:after="0" w:line="240" w:lineRule="auto"/>
        <w:ind w:left="1488" w:right="192" w:hanging="579"/>
        <w:contextualSpacing w:val="0"/>
        <w:jc w:val="both"/>
        <w:rPr>
          <w:sz w:val="28"/>
        </w:rPr>
      </w:pPr>
      <w:r>
        <w:rPr>
          <w:sz w:val="28"/>
        </w:rPr>
        <w:t>Настоящее</w:t>
      </w:r>
      <w:r>
        <w:rPr>
          <w:spacing w:val="-16"/>
          <w:sz w:val="28"/>
        </w:rPr>
        <w:t xml:space="preserve"> </w:t>
      </w:r>
      <w:r>
        <w:rPr>
          <w:sz w:val="28"/>
        </w:rPr>
        <w:t>ТЗ</w:t>
      </w:r>
      <w:r>
        <w:rPr>
          <w:spacing w:val="-16"/>
          <w:sz w:val="28"/>
        </w:rPr>
        <w:t xml:space="preserve"> </w:t>
      </w:r>
      <w:r>
        <w:rPr>
          <w:sz w:val="28"/>
        </w:rPr>
        <w:t>разработано</w:t>
      </w:r>
      <w:r>
        <w:rPr>
          <w:spacing w:val="-14"/>
          <w:sz w:val="28"/>
        </w:rPr>
        <w:t xml:space="preserve"> </w:t>
      </w:r>
      <w:r>
        <w:rPr>
          <w:sz w:val="28"/>
        </w:rPr>
        <w:t>на</w:t>
      </w:r>
      <w:r>
        <w:rPr>
          <w:spacing w:val="-16"/>
          <w:sz w:val="28"/>
        </w:rPr>
        <w:t xml:space="preserve"> </w:t>
      </w:r>
      <w:r>
        <w:rPr>
          <w:sz w:val="28"/>
        </w:rPr>
        <w:t>основе</w:t>
      </w:r>
      <w:r>
        <w:rPr>
          <w:spacing w:val="-16"/>
          <w:sz w:val="28"/>
        </w:rPr>
        <w:t xml:space="preserve"> </w:t>
      </w:r>
      <w:r>
        <w:rPr>
          <w:sz w:val="28"/>
        </w:rPr>
        <w:t>следующих документов и информационных</w:t>
      </w:r>
      <w:r>
        <w:rPr>
          <w:spacing w:val="-5"/>
          <w:sz w:val="28"/>
        </w:rPr>
        <w:t xml:space="preserve"> </w:t>
      </w:r>
      <w:r>
        <w:rPr>
          <w:sz w:val="28"/>
        </w:rPr>
        <w:t>материалов:</w:t>
      </w:r>
    </w:p>
    <w:p w:rsidR="00F85BA6" w:rsidRPr="00FF5627" w:rsidRDefault="00F85BA6" w:rsidP="00F85BA6">
      <w:pPr>
        <w:pStyle w:val="a4"/>
        <w:widowControl w:val="0"/>
        <w:numPr>
          <w:ilvl w:val="2"/>
          <w:numId w:val="2"/>
        </w:numPr>
        <w:tabs>
          <w:tab w:val="left" w:pos="1845"/>
          <w:tab w:val="left" w:pos="4716"/>
          <w:tab w:val="left" w:pos="6817"/>
          <w:tab w:val="left" w:pos="8922"/>
        </w:tabs>
        <w:autoSpaceDE w:val="0"/>
        <w:autoSpaceDN w:val="0"/>
        <w:spacing w:before="41" w:after="0" w:line="240" w:lineRule="auto"/>
        <w:ind w:right="184"/>
        <w:contextualSpacing w:val="0"/>
        <w:jc w:val="both"/>
        <w:rPr>
          <w:sz w:val="28"/>
        </w:rPr>
      </w:pPr>
      <w:r>
        <w:rPr>
          <w:sz w:val="28"/>
        </w:rPr>
        <w:t>Контроллеры влажности</w:t>
      </w:r>
      <w:r>
        <w:rPr>
          <w:sz w:val="28"/>
        </w:rPr>
        <w:tab/>
        <w:t xml:space="preserve">. </w:t>
      </w:r>
      <w:r w:rsidRPr="00E25DA5">
        <w:rPr>
          <w:spacing w:val="-5"/>
          <w:sz w:val="28"/>
          <w:lang w:val="en-US"/>
        </w:rPr>
        <w:t>URL</w:t>
      </w:r>
      <w:r w:rsidRPr="00FF5627">
        <w:rPr>
          <w:spacing w:val="-5"/>
          <w:sz w:val="28"/>
        </w:rPr>
        <w:t xml:space="preserve">: </w:t>
      </w:r>
      <w:hyperlink r:id="rId5" w:history="1">
        <w:r w:rsidRPr="00B34416">
          <w:rPr>
            <w:rStyle w:val="a3"/>
            <w:sz w:val="28"/>
            <w:lang w:val="en-US"/>
          </w:rPr>
          <w:t>https</w:t>
        </w:r>
        <w:r w:rsidRPr="00FF5627">
          <w:rPr>
            <w:rStyle w:val="a3"/>
            <w:sz w:val="28"/>
          </w:rPr>
          <w:t>://</w:t>
        </w:r>
        <w:proofErr w:type="spellStart"/>
        <w:r w:rsidRPr="00B34416">
          <w:rPr>
            <w:rStyle w:val="a3"/>
            <w:sz w:val="28"/>
            <w:lang w:val="en-US"/>
          </w:rPr>
          <w:t>radiostorage</w:t>
        </w:r>
        <w:proofErr w:type="spellEnd"/>
        <w:r w:rsidRPr="00FF5627">
          <w:rPr>
            <w:rStyle w:val="a3"/>
            <w:sz w:val="28"/>
          </w:rPr>
          <w:t>.</w:t>
        </w:r>
        <w:r w:rsidRPr="00B34416">
          <w:rPr>
            <w:rStyle w:val="a3"/>
            <w:sz w:val="28"/>
            <w:lang w:val="en-US"/>
          </w:rPr>
          <w:t>net</w:t>
        </w:r>
        <w:r w:rsidRPr="00FF5627">
          <w:rPr>
            <w:rStyle w:val="a3"/>
            <w:sz w:val="28"/>
          </w:rPr>
          <w:t>/</w:t>
        </w:r>
        <w:r w:rsidRPr="00FF5627">
          <w:rPr>
            <w:rStyle w:val="a3"/>
            <w:sz w:val="28"/>
          </w:rPr>
          <w:br/>
          <w:t>4680-</w:t>
        </w:r>
        <w:proofErr w:type="spellStart"/>
        <w:r w:rsidRPr="00B34416">
          <w:rPr>
            <w:rStyle w:val="a3"/>
            <w:sz w:val="28"/>
            <w:lang w:val="en-US"/>
          </w:rPr>
          <w:t>kontroller</w:t>
        </w:r>
        <w:proofErr w:type="spellEnd"/>
        <w:r w:rsidRPr="00FF5627">
          <w:rPr>
            <w:rStyle w:val="a3"/>
            <w:sz w:val="28"/>
          </w:rPr>
          <w:t>-</w:t>
        </w:r>
        <w:proofErr w:type="spellStart"/>
        <w:r w:rsidRPr="00B34416">
          <w:rPr>
            <w:rStyle w:val="a3"/>
            <w:sz w:val="28"/>
            <w:lang w:val="en-US"/>
          </w:rPr>
          <w:t>vlazhnosti</w:t>
        </w:r>
        <w:proofErr w:type="spellEnd"/>
        <w:r w:rsidRPr="00FF5627">
          <w:rPr>
            <w:rStyle w:val="a3"/>
            <w:sz w:val="28"/>
          </w:rPr>
          <w:t>-</w:t>
        </w:r>
        <w:r w:rsidRPr="00B34416">
          <w:rPr>
            <w:rStyle w:val="a3"/>
            <w:sz w:val="28"/>
            <w:lang w:val="en-US"/>
          </w:rPr>
          <w:t>v</w:t>
        </w:r>
        <w:r w:rsidRPr="00FF5627">
          <w:rPr>
            <w:rStyle w:val="a3"/>
            <w:sz w:val="28"/>
          </w:rPr>
          <w:t>-</w:t>
        </w:r>
        <w:proofErr w:type="spellStart"/>
        <w:r w:rsidRPr="00B34416">
          <w:rPr>
            <w:rStyle w:val="a3"/>
            <w:sz w:val="28"/>
            <w:lang w:val="en-US"/>
          </w:rPr>
          <w:t>teplice</w:t>
        </w:r>
        <w:proofErr w:type="spellEnd"/>
        <w:r w:rsidRPr="00FF5627">
          <w:rPr>
            <w:rStyle w:val="a3"/>
            <w:sz w:val="28"/>
          </w:rPr>
          <w:t>-</w:t>
        </w:r>
        <w:proofErr w:type="spellStart"/>
        <w:r w:rsidRPr="00B34416">
          <w:rPr>
            <w:rStyle w:val="a3"/>
            <w:sz w:val="28"/>
            <w:lang w:val="en-US"/>
          </w:rPr>
          <w:t>skhema</w:t>
        </w:r>
        <w:proofErr w:type="spellEnd"/>
        <w:r w:rsidRPr="00FF5627">
          <w:rPr>
            <w:rStyle w:val="a3"/>
            <w:sz w:val="28"/>
          </w:rPr>
          <w:t>-808</w:t>
        </w:r>
        <w:r w:rsidRPr="00B34416">
          <w:rPr>
            <w:rStyle w:val="a3"/>
            <w:sz w:val="28"/>
            <w:lang w:val="en-US"/>
          </w:rPr>
          <w:t>h</w:t>
        </w:r>
        <w:r w:rsidRPr="00FF5627">
          <w:rPr>
            <w:rStyle w:val="a3"/>
            <w:sz w:val="28"/>
          </w:rPr>
          <w:t>5</w:t>
        </w:r>
        <w:r w:rsidRPr="00B34416">
          <w:rPr>
            <w:rStyle w:val="a3"/>
            <w:sz w:val="28"/>
            <w:lang w:val="en-US"/>
          </w:rPr>
          <w:t>v</w:t>
        </w:r>
        <w:r w:rsidRPr="00FF5627">
          <w:rPr>
            <w:rStyle w:val="a3"/>
            <w:sz w:val="28"/>
          </w:rPr>
          <w:t>6-</w:t>
        </w:r>
        <w:r w:rsidRPr="00B34416">
          <w:rPr>
            <w:rStyle w:val="a3"/>
            <w:sz w:val="28"/>
            <w:lang w:val="en-US"/>
          </w:rPr>
          <w:t>lm</w:t>
        </w:r>
        <w:r w:rsidRPr="00FF5627">
          <w:rPr>
            <w:rStyle w:val="a3"/>
            <w:sz w:val="28"/>
          </w:rPr>
          <w:t>3914.</w:t>
        </w:r>
        <w:r w:rsidRPr="00B34416">
          <w:rPr>
            <w:rStyle w:val="a3"/>
            <w:sz w:val="28"/>
            <w:lang w:val="en-US"/>
          </w:rPr>
          <w:t>html</w:t>
        </w:r>
      </w:hyperlink>
    </w:p>
    <w:p w:rsidR="00F85BA6" w:rsidRDefault="00F85BA6" w:rsidP="00F85BA6">
      <w:pPr>
        <w:pStyle w:val="a4"/>
        <w:widowControl w:val="0"/>
        <w:numPr>
          <w:ilvl w:val="2"/>
          <w:numId w:val="2"/>
        </w:numPr>
        <w:tabs>
          <w:tab w:val="left" w:pos="1845"/>
        </w:tabs>
        <w:autoSpaceDE w:val="0"/>
        <w:autoSpaceDN w:val="0"/>
        <w:spacing w:before="40" w:after="0" w:line="240" w:lineRule="auto"/>
        <w:ind w:right="184"/>
        <w:contextualSpacing w:val="0"/>
        <w:jc w:val="both"/>
        <w:rPr>
          <w:sz w:val="28"/>
        </w:rPr>
      </w:pPr>
      <w:r>
        <w:rPr>
          <w:sz w:val="28"/>
        </w:rPr>
        <w:t>ГОСТ 17516.1-90 – Изделия электротехнические. Общие требования в части стойкости к механическим внешним воздействующим</w:t>
      </w:r>
      <w:r>
        <w:rPr>
          <w:spacing w:val="-1"/>
          <w:sz w:val="28"/>
        </w:rPr>
        <w:t xml:space="preserve"> </w:t>
      </w:r>
      <w:r>
        <w:rPr>
          <w:sz w:val="28"/>
        </w:rPr>
        <w:t>факторам;</w:t>
      </w:r>
    </w:p>
    <w:p w:rsidR="00F85BA6" w:rsidRDefault="00F85BA6" w:rsidP="00F85BA6">
      <w:pPr>
        <w:pStyle w:val="a4"/>
        <w:widowControl w:val="0"/>
        <w:numPr>
          <w:ilvl w:val="2"/>
          <w:numId w:val="2"/>
        </w:numPr>
        <w:tabs>
          <w:tab w:val="left" w:pos="1845"/>
        </w:tabs>
        <w:autoSpaceDE w:val="0"/>
        <w:autoSpaceDN w:val="0"/>
        <w:spacing w:before="39" w:after="0" w:line="240" w:lineRule="auto"/>
        <w:ind w:right="184"/>
        <w:contextualSpacing w:val="0"/>
        <w:jc w:val="both"/>
        <w:rPr>
          <w:sz w:val="28"/>
        </w:rPr>
      </w:pPr>
      <w:r>
        <w:rPr>
          <w:sz w:val="28"/>
        </w:rPr>
        <w:t>ГОСТ</w:t>
      </w:r>
      <w:r>
        <w:rPr>
          <w:spacing w:val="-15"/>
          <w:sz w:val="28"/>
        </w:rPr>
        <w:t xml:space="preserve"> </w:t>
      </w:r>
      <w:r>
        <w:rPr>
          <w:sz w:val="28"/>
        </w:rPr>
        <w:t>15543.1-89</w:t>
      </w:r>
      <w:r>
        <w:rPr>
          <w:spacing w:val="-13"/>
          <w:sz w:val="28"/>
        </w:rPr>
        <w:t xml:space="preserve"> </w:t>
      </w:r>
      <w:r>
        <w:rPr>
          <w:sz w:val="28"/>
        </w:rPr>
        <w:t>–</w:t>
      </w:r>
      <w:r>
        <w:rPr>
          <w:spacing w:val="-14"/>
          <w:sz w:val="28"/>
        </w:rPr>
        <w:t xml:space="preserve"> </w:t>
      </w:r>
      <w:r>
        <w:rPr>
          <w:sz w:val="28"/>
        </w:rPr>
        <w:t>Изделия</w:t>
      </w:r>
      <w:r>
        <w:rPr>
          <w:spacing w:val="-13"/>
          <w:sz w:val="28"/>
        </w:rPr>
        <w:t xml:space="preserve"> </w:t>
      </w:r>
      <w:r>
        <w:rPr>
          <w:sz w:val="28"/>
        </w:rPr>
        <w:t>электротехнические</w:t>
      </w:r>
      <w:r>
        <w:rPr>
          <w:spacing w:val="-12"/>
          <w:sz w:val="28"/>
        </w:rPr>
        <w:t xml:space="preserve"> </w:t>
      </w:r>
      <w:r>
        <w:rPr>
          <w:sz w:val="28"/>
        </w:rPr>
        <w:t>и</w:t>
      </w:r>
      <w:r>
        <w:rPr>
          <w:spacing w:val="-14"/>
          <w:sz w:val="28"/>
        </w:rPr>
        <w:t xml:space="preserve"> </w:t>
      </w:r>
      <w:r>
        <w:rPr>
          <w:sz w:val="28"/>
        </w:rPr>
        <w:t>другие</w:t>
      </w:r>
      <w:r>
        <w:rPr>
          <w:spacing w:val="-12"/>
          <w:sz w:val="28"/>
        </w:rPr>
        <w:t xml:space="preserve"> </w:t>
      </w:r>
      <w:r>
        <w:rPr>
          <w:sz w:val="28"/>
        </w:rPr>
        <w:t>технические изделия. Общие требования в части стойкости к</w:t>
      </w:r>
      <w:r>
        <w:rPr>
          <w:spacing w:val="-27"/>
          <w:sz w:val="28"/>
        </w:rPr>
        <w:t xml:space="preserve"> </w:t>
      </w:r>
      <w:r>
        <w:rPr>
          <w:sz w:val="28"/>
        </w:rPr>
        <w:t>климатическим внешним воздействующим</w:t>
      </w:r>
      <w:r>
        <w:rPr>
          <w:spacing w:val="-1"/>
          <w:sz w:val="28"/>
        </w:rPr>
        <w:t xml:space="preserve"> </w:t>
      </w:r>
      <w:r>
        <w:rPr>
          <w:sz w:val="28"/>
        </w:rPr>
        <w:t>факторам;</w:t>
      </w:r>
    </w:p>
    <w:p w:rsidR="00F85BA6" w:rsidRDefault="00F85BA6" w:rsidP="00F85BA6">
      <w:pPr>
        <w:pStyle w:val="a4"/>
        <w:widowControl w:val="0"/>
        <w:numPr>
          <w:ilvl w:val="2"/>
          <w:numId w:val="2"/>
        </w:numPr>
        <w:tabs>
          <w:tab w:val="left" w:pos="1845"/>
        </w:tabs>
        <w:autoSpaceDE w:val="0"/>
        <w:autoSpaceDN w:val="0"/>
        <w:spacing w:before="40" w:after="0" w:line="240" w:lineRule="auto"/>
        <w:ind w:right="183"/>
        <w:contextualSpacing w:val="0"/>
        <w:jc w:val="both"/>
        <w:rPr>
          <w:sz w:val="28"/>
        </w:rPr>
      </w:pPr>
      <w:r w:rsidRPr="00364FB7">
        <w:rPr>
          <w:sz w:val="28"/>
        </w:rPr>
        <w:t xml:space="preserve">Кобрин Ю.П. Информационные технологии проектирования радиоэлектронных средств: </w:t>
      </w:r>
      <w:r>
        <w:rPr>
          <w:sz w:val="28"/>
        </w:rPr>
        <w:t>Учебное пособие к курсовому и дипломному проектированию</w:t>
      </w:r>
      <w:r w:rsidRPr="00364FB7">
        <w:rPr>
          <w:sz w:val="28"/>
        </w:rPr>
        <w:t xml:space="preserve"> для студентов очного и</w:t>
      </w:r>
      <w:r>
        <w:rPr>
          <w:sz w:val="28"/>
        </w:rPr>
        <w:t xml:space="preserve"> </w:t>
      </w:r>
      <w:r w:rsidRPr="00364FB7">
        <w:rPr>
          <w:sz w:val="28"/>
        </w:rPr>
        <w:t>заочного обучения</w:t>
      </w:r>
      <w:r>
        <w:rPr>
          <w:sz w:val="28"/>
        </w:rPr>
        <w:t>. – 2016.</w:t>
      </w:r>
    </w:p>
    <w:p w:rsidR="00F85BA6" w:rsidRPr="00364FB7" w:rsidRDefault="00F85BA6" w:rsidP="00F85BA6">
      <w:pPr>
        <w:pStyle w:val="a4"/>
        <w:widowControl w:val="0"/>
        <w:tabs>
          <w:tab w:val="left" w:pos="1845"/>
        </w:tabs>
        <w:autoSpaceDE w:val="0"/>
        <w:autoSpaceDN w:val="0"/>
        <w:spacing w:before="40" w:after="0" w:line="240" w:lineRule="auto"/>
        <w:ind w:left="1714" w:right="183"/>
        <w:contextualSpacing w:val="0"/>
        <w:jc w:val="both"/>
        <w:rPr>
          <w:sz w:val="28"/>
        </w:rPr>
      </w:pPr>
    </w:p>
    <w:p w:rsidR="00F85BA6" w:rsidRPr="009D1B6D" w:rsidRDefault="00F85BA6" w:rsidP="00F85BA6">
      <w:pPr>
        <w:tabs>
          <w:tab w:val="left" w:pos="1845"/>
        </w:tabs>
        <w:spacing w:before="42"/>
        <w:ind w:left="1053" w:right="187"/>
        <w:jc w:val="both"/>
        <w:rPr>
          <w:sz w:val="28"/>
        </w:rPr>
      </w:pPr>
    </w:p>
    <w:tbl>
      <w:tblPr>
        <w:tblStyle w:val="TableNormal"/>
        <w:tblW w:w="9465" w:type="dxa"/>
        <w:tblInd w:w="117" w:type="dxa"/>
        <w:tblLayout w:type="fixed"/>
        <w:tblLook w:val="01E0" w:firstRow="1" w:lastRow="1" w:firstColumn="1" w:lastColumn="1" w:noHBand="0" w:noVBand="0"/>
      </w:tblPr>
      <w:tblGrid>
        <w:gridCol w:w="4438"/>
        <w:gridCol w:w="5027"/>
      </w:tblGrid>
      <w:tr w:rsidR="00F85BA6" w:rsidTr="00634378">
        <w:trPr>
          <w:trHeight w:val="2089"/>
        </w:trPr>
        <w:tc>
          <w:tcPr>
            <w:tcW w:w="4438" w:type="dxa"/>
          </w:tcPr>
          <w:p w:rsidR="00F85BA6" w:rsidRPr="003F77DF" w:rsidRDefault="00F85BA6" w:rsidP="00634378">
            <w:pPr>
              <w:pStyle w:val="TableParagraph"/>
              <w:tabs>
                <w:tab w:val="left" w:pos="2084"/>
              </w:tabs>
              <w:ind w:left="198"/>
              <w:rPr>
                <w:sz w:val="28"/>
                <w:highlight w:val="yellow"/>
                <w:lang w:val="ru-RU"/>
              </w:rPr>
            </w:pPr>
            <w:r w:rsidRPr="00364FB7">
              <w:rPr>
                <w:sz w:val="28"/>
                <w:lang w:val="ru-RU"/>
              </w:rPr>
              <w:t xml:space="preserve">Разработка инициативная, </w:t>
            </w:r>
            <w:r w:rsidRPr="00364FB7">
              <w:rPr>
                <w:sz w:val="28"/>
                <w:lang w:val="ru-RU"/>
              </w:rPr>
              <w:br/>
              <w:t>тема предложена студентом</w:t>
            </w:r>
          </w:p>
        </w:tc>
        <w:tc>
          <w:tcPr>
            <w:tcW w:w="5027" w:type="dxa"/>
          </w:tcPr>
          <w:p w:rsidR="00F85BA6" w:rsidRPr="003F77DF" w:rsidRDefault="00F85BA6" w:rsidP="00634378">
            <w:pPr>
              <w:pStyle w:val="TableParagraph"/>
              <w:spacing w:line="311" w:lineRule="exact"/>
              <w:ind w:left="577"/>
              <w:rPr>
                <w:sz w:val="28"/>
                <w:lang w:val="ru-RU"/>
              </w:rPr>
            </w:pPr>
            <w:r w:rsidRPr="003F77DF">
              <w:rPr>
                <w:sz w:val="28"/>
                <w:lang w:val="ru-RU"/>
              </w:rPr>
              <w:t>Руководитель дипломного проекта:</w:t>
            </w:r>
          </w:p>
          <w:p w:rsidR="00F85BA6" w:rsidRPr="003F77DF" w:rsidRDefault="00F85BA6" w:rsidP="00634378">
            <w:pPr>
              <w:pStyle w:val="TableParagraph"/>
              <w:spacing w:before="163" w:line="360" w:lineRule="auto"/>
              <w:ind w:left="577" w:right="1629"/>
              <w:rPr>
                <w:sz w:val="28"/>
                <w:lang w:val="ru-RU"/>
              </w:rPr>
            </w:pPr>
            <w:r w:rsidRPr="003F77DF">
              <w:rPr>
                <w:sz w:val="28"/>
                <w:lang w:val="ru-RU"/>
              </w:rPr>
              <w:t xml:space="preserve">Доцент кафедры КИПР канд. </w:t>
            </w:r>
            <w:proofErr w:type="spellStart"/>
            <w:r w:rsidRPr="003F77DF">
              <w:rPr>
                <w:sz w:val="28"/>
                <w:lang w:val="ru-RU"/>
              </w:rPr>
              <w:t>техн</w:t>
            </w:r>
            <w:proofErr w:type="spellEnd"/>
            <w:r w:rsidRPr="003F77DF">
              <w:rPr>
                <w:sz w:val="28"/>
                <w:lang w:val="ru-RU"/>
              </w:rPr>
              <w:t>. наук</w:t>
            </w:r>
          </w:p>
          <w:p w:rsidR="00F85BA6" w:rsidRPr="0092417F" w:rsidRDefault="00F85BA6" w:rsidP="0092417F">
            <w:pPr>
              <w:pStyle w:val="TableParagraph"/>
              <w:tabs>
                <w:tab w:val="left" w:pos="2462"/>
              </w:tabs>
              <w:spacing w:line="321" w:lineRule="exact"/>
              <w:ind w:left="577"/>
              <w:rPr>
                <w:sz w:val="28"/>
              </w:rPr>
            </w:pPr>
            <w:r w:rsidRPr="004D0A6C">
              <w:rPr>
                <w:sz w:val="28"/>
                <w:u w:val="single"/>
                <w:lang w:val="ru-RU"/>
              </w:rPr>
              <w:t xml:space="preserve"> </w:t>
            </w:r>
            <w:r w:rsidRPr="004D0A6C">
              <w:rPr>
                <w:sz w:val="28"/>
                <w:u w:val="single"/>
                <w:lang w:val="ru-RU"/>
              </w:rPr>
              <w:tab/>
            </w:r>
            <w:r w:rsidR="0092417F" w:rsidRPr="0092417F">
              <w:rPr>
                <w:sz w:val="28"/>
                <w:highlight w:val="yellow"/>
              </w:rPr>
              <w:t>X</w:t>
            </w:r>
            <w:r w:rsidR="0092417F" w:rsidRPr="0092417F">
              <w:rPr>
                <w:sz w:val="28"/>
                <w:highlight w:val="yellow"/>
                <w:lang w:val="ru-RU"/>
              </w:rPr>
              <w:t xml:space="preserve">. </w:t>
            </w:r>
            <w:r w:rsidR="0092417F" w:rsidRPr="0092417F">
              <w:rPr>
                <w:sz w:val="28"/>
                <w:highlight w:val="yellow"/>
              </w:rPr>
              <w:t>X</w:t>
            </w:r>
            <w:r w:rsidR="0092417F" w:rsidRPr="0092417F">
              <w:rPr>
                <w:sz w:val="28"/>
                <w:highlight w:val="yellow"/>
                <w:lang w:val="ru-RU"/>
              </w:rPr>
              <w:t xml:space="preserve">. </w:t>
            </w:r>
            <w:proofErr w:type="spellStart"/>
            <w:r w:rsidR="0092417F" w:rsidRPr="0092417F">
              <w:rPr>
                <w:sz w:val="28"/>
                <w:highlight w:val="yellow"/>
              </w:rPr>
              <w:t>Xxxxxxx</w:t>
            </w:r>
            <w:proofErr w:type="spellEnd"/>
          </w:p>
        </w:tc>
      </w:tr>
      <w:tr w:rsidR="00F85BA6" w:rsidTr="00634378">
        <w:trPr>
          <w:trHeight w:val="1877"/>
        </w:trPr>
        <w:tc>
          <w:tcPr>
            <w:tcW w:w="4438" w:type="dxa"/>
          </w:tcPr>
          <w:p w:rsidR="00F85BA6" w:rsidRPr="0092417F" w:rsidRDefault="00F85BA6" w:rsidP="00634378">
            <w:pPr>
              <w:pStyle w:val="TableParagraph"/>
              <w:rPr>
                <w:sz w:val="28"/>
                <w:lang w:val="ru-RU"/>
              </w:rPr>
            </w:pPr>
          </w:p>
        </w:tc>
        <w:tc>
          <w:tcPr>
            <w:tcW w:w="5027" w:type="dxa"/>
          </w:tcPr>
          <w:p w:rsidR="00F85BA6" w:rsidRPr="003F77DF" w:rsidRDefault="00F85BA6" w:rsidP="00634378">
            <w:pPr>
              <w:pStyle w:val="TableParagraph"/>
              <w:spacing w:before="6"/>
              <w:rPr>
                <w:sz w:val="27"/>
                <w:lang w:val="ru-RU"/>
              </w:rPr>
            </w:pPr>
          </w:p>
          <w:p w:rsidR="00F85BA6" w:rsidRPr="003F77DF" w:rsidRDefault="00F85BA6" w:rsidP="00634378">
            <w:pPr>
              <w:pStyle w:val="TableParagraph"/>
              <w:spacing w:line="360" w:lineRule="auto"/>
              <w:ind w:left="577" w:right="706"/>
              <w:rPr>
                <w:sz w:val="28"/>
                <w:lang w:val="ru-RU"/>
              </w:rPr>
            </w:pPr>
            <w:r w:rsidRPr="003F77DF">
              <w:rPr>
                <w:sz w:val="28"/>
                <w:lang w:val="ru-RU"/>
              </w:rPr>
              <w:t>Задание принял к исполнению: Студе</w:t>
            </w:r>
            <w:r w:rsidR="0092417F">
              <w:rPr>
                <w:sz w:val="28"/>
                <w:lang w:val="ru-RU"/>
              </w:rPr>
              <w:t>нт группы 208</w:t>
            </w:r>
          </w:p>
          <w:p w:rsidR="00F85BA6" w:rsidRPr="003F77DF" w:rsidRDefault="00F85BA6" w:rsidP="00634378">
            <w:pPr>
              <w:pStyle w:val="TableParagraph"/>
              <w:spacing w:line="321" w:lineRule="exact"/>
              <w:rPr>
                <w:sz w:val="28"/>
                <w:lang w:val="ru-RU"/>
              </w:rPr>
            </w:pPr>
            <w:r w:rsidRPr="003F77DF">
              <w:rPr>
                <w:sz w:val="28"/>
                <w:lang w:val="ru-RU"/>
              </w:rPr>
              <w:t xml:space="preserve">        </w:t>
            </w:r>
            <w:r>
              <w:rPr>
                <w:noProof/>
                <w:lang w:val="ru-RU" w:eastAsia="ru-RU"/>
              </w:rPr>
              <w:t>__________________</w:t>
            </w:r>
            <w:r w:rsidR="0092417F">
              <w:rPr>
                <w:sz w:val="28"/>
                <w:lang w:val="ru-RU"/>
              </w:rPr>
              <w:t>И.Е. Новоселов</w:t>
            </w:r>
          </w:p>
          <w:p w:rsidR="00F85BA6" w:rsidRPr="003F77DF" w:rsidRDefault="00530D17" w:rsidP="00530D17">
            <w:pPr>
              <w:pStyle w:val="TableParagraph"/>
              <w:tabs>
                <w:tab w:val="left" w:pos="3245"/>
              </w:tabs>
              <w:spacing w:before="161" w:line="302" w:lineRule="exact"/>
              <w:ind w:left="577"/>
              <w:rPr>
                <w:sz w:val="28"/>
                <w:lang w:val="ru-RU"/>
              </w:rPr>
            </w:pPr>
            <w:r w:rsidRPr="003F77DF">
              <w:rPr>
                <w:sz w:val="28"/>
                <w:lang w:val="ru-RU"/>
              </w:rPr>
              <w:t xml:space="preserve">Дата: </w:t>
            </w:r>
            <w:r>
              <w:rPr>
                <w:sz w:val="28"/>
                <w:lang w:val="ru-RU"/>
              </w:rPr>
              <w:t>_________</w:t>
            </w:r>
            <w:r w:rsidR="0092417F">
              <w:rPr>
                <w:sz w:val="28"/>
                <w:lang w:val="ru-RU"/>
              </w:rPr>
              <w:t>2023</w:t>
            </w:r>
            <w:r w:rsidR="00F85BA6" w:rsidRPr="003F77DF">
              <w:rPr>
                <w:sz w:val="28"/>
                <w:lang w:val="ru-RU"/>
              </w:rPr>
              <w:t xml:space="preserve"> г.</w:t>
            </w:r>
          </w:p>
        </w:tc>
      </w:tr>
    </w:tbl>
    <w:p w:rsidR="00F12C76" w:rsidRDefault="00F12C76" w:rsidP="006C0B77">
      <w:pPr>
        <w:ind w:firstLine="709"/>
        <w:jc w:val="both"/>
      </w:pPr>
    </w:p>
    <w:sectPr w:rsidR="00F12C76" w:rsidSect="00F85BA6">
      <w:pgSz w:w="11906" w:h="16838" w:code="9"/>
      <w:pgMar w:top="1134"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28D2"/>
    <w:multiLevelType w:val="multilevel"/>
    <w:tmpl w:val="07E2DBEA"/>
    <w:lvl w:ilvl="0">
      <w:start w:val="1"/>
      <w:numFmt w:val="decimal"/>
      <w:lvlText w:val="%1."/>
      <w:lvlJc w:val="left"/>
      <w:pPr>
        <w:ind w:left="927" w:hanging="360"/>
      </w:pPr>
      <w:rPr>
        <w:rFonts w:hint="default"/>
      </w:rPr>
    </w:lvl>
    <w:lvl w:ilvl="1">
      <w:start w:val="1"/>
      <w:numFmt w:val="decimal"/>
      <w:pStyle w:val="2"/>
      <w:isLgl/>
      <w:lvlText w:val="%1.%2"/>
      <w:lvlJc w:val="left"/>
      <w:pPr>
        <w:ind w:left="927" w:hanging="360"/>
      </w:pPr>
      <w:rPr>
        <w:rFonts w:hint="default"/>
        <w:sz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5CAF78A3"/>
    <w:multiLevelType w:val="multilevel"/>
    <w:tmpl w:val="BBFC3692"/>
    <w:lvl w:ilvl="0">
      <w:start w:val="1"/>
      <w:numFmt w:val="decimal"/>
      <w:pStyle w:val="1"/>
      <w:lvlText w:val="%1"/>
      <w:lvlJc w:val="left"/>
      <w:pPr>
        <w:ind w:left="634" w:hanging="432"/>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1569" w:hanging="576"/>
      </w:pPr>
      <w:rPr>
        <w:rFonts w:ascii="Times New Roman" w:eastAsia="Times New Roman" w:hAnsi="Times New Roman" w:cs="Times New Roman" w:hint="default"/>
        <w:b w:val="0"/>
        <w:color w:val="000000" w:themeColor="text1"/>
        <w:w w:val="100"/>
        <w:sz w:val="28"/>
        <w:szCs w:val="28"/>
        <w:lang w:val="ru-RU" w:eastAsia="en-US" w:bidi="ar-SA"/>
      </w:rPr>
    </w:lvl>
    <w:lvl w:ilvl="2">
      <w:start w:val="1"/>
      <w:numFmt w:val="decimal"/>
      <w:lvlText w:val="%1.%2.%3"/>
      <w:lvlJc w:val="left"/>
      <w:pPr>
        <w:ind w:left="1714" w:hanging="721"/>
      </w:pPr>
      <w:rPr>
        <w:rFonts w:ascii="Times New Roman" w:eastAsia="Times New Roman" w:hAnsi="Times New Roman" w:cs="Times New Roman" w:hint="default"/>
        <w:spacing w:val="-3"/>
        <w:w w:val="100"/>
        <w:sz w:val="28"/>
        <w:szCs w:val="28"/>
        <w:lang w:val="ru-RU" w:eastAsia="en-US" w:bidi="ar-SA"/>
      </w:rPr>
    </w:lvl>
    <w:lvl w:ilvl="3">
      <w:start w:val="1"/>
      <w:numFmt w:val="decimal"/>
      <w:lvlText w:val="%4)"/>
      <w:lvlJc w:val="left"/>
      <w:pPr>
        <w:ind w:left="2055" w:hanging="360"/>
      </w:pPr>
      <w:rPr>
        <w:rFonts w:ascii="Times New Roman" w:eastAsia="Times New Roman" w:hAnsi="Times New Roman" w:cs="Times New Roman" w:hint="default"/>
        <w:spacing w:val="0"/>
        <w:w w:val="100"/>
        <w:sz w:val="28"/>
        <w:szCs w:val="28"/>
        <w:lang w:val="ru-RU" w:eastAsia="en-US" w:bidi="ar-SA"/>
      </w:rPr>
    </w:lvl>
    <w:lvl w:ilvl="4">
      <w:numFmt w:val="bullet"/>
      <w:lvlText w:val="•"/>
      <w:lvlJc w:val="left"/>
      <w:pPr>
        <w:ind w:left="3158" w:hanging="360"/>
      </w:pPr>
      <w:rPr>
        <w:rFonts w:hint="default"/>
        <w:lang w:val="ru-RU" w:eastAsia="en-US" w:bidi="ar-SA"/>
      </w:rPr>
    </w:lvl>
    <w:lvl w:ilvl="5">
      <w:numFmt w:val="bullet"/>
      <w:lvlText w:val="•"/>
      <w:lvlJc w:val="left"/>
      <w:pPr>
        <w:ind w:left="4256" w:hanging="360"/>
      </w:pPr>
      <w:rPr>
        <w:rFonts w:hint="default"/>
        <w:lang w:val="ru-RU" w:eastAsia="en-US" w:bidi="ar-SA"/>
      </w:rPr>
    </w:lvl>
    <w:lvl w:ilvl="6">
      <w:numFmt w:val="bullet"/>
      <w:lvlText w:val="•"/>
      <w:lvlJc w:val="left"/>
      <w:pPr>
        <w:ind w:left="5354" w:hanging="360"/>
      </w:pPr>
      <w:rPr>
        <w:rFonts w:hint="default"/>
        <w:lang w:val="ru-RU" w:eastAsia="en-US" w:bidi="ar-SA"/>
      </w:rPr>
    </w:lvl>
    <w:lvl w:ilvl="7">
      <w:numFmt w:val="bullet"/>
      <w:lvlText w:val="•"/>
      <w:lvlJc w:val="left"/>
      <w:pPr>
        <w:ind w:left="6452" w:hanging="360"/>
      </w:pPr>
      <w:rPr>
        <w:rFonts w:hint="default"/>
        <w:lang w:val="ru-RU" w:eastAsia="en-US" w:bidi="ar-SA"/>
      </w:rPr>
    </w:lvl>
    <w:lvl w:ilvl="8">
      <w:numFmt w:val="bullet"/>
      <w:lvlText w:val="•"/>
      <w:lvlJc w:val="left"/>
      <w:pPr>
        <w:ind w:left="7550" w:hanging="360"/>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A6"/>
    <w:rsid w:val="002B36CA"/>
    <w:rsid w:val="00496DBB"/>
    <w:rsid w:val="00530D17"/>
    <w:rsid w:val="00591820"/>
    <w:rsid w:val="006C0B77"/>
    <w:rsid w:val="008242FF"/>
    <w:rsid w:val="00870751"/>
    <w:rsid w:val="00922C48"/>
    <w:rsid w:val="0092417F"/>
    <w:rsid w:val="00AC0147"/>
    <w:rsid w:val="00B915B7"/>
    <w:rsid w:val="00E05E14"/>
    <w:rsid w:val="00E5085B"/>
    <w:rsid w:val="00E60A3C"/>
    <w:rsid w:val="00EA59DF"/>
    <w:rsid w:val="00EE4070"/>
    <w:rsid w:val="00F12C76"/>
    <w:rsid w:val="00F85BA6"/>
    <w:rsid w:val="00FF56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11A0A-A334-4661-8FA7-19D947D2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85BA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qFormat/>
    <w:rsid w:val="00F85BA6"/>
    <w:pPr>
      <w:keepNext/>
      <w:keepLines/>
      <w:widowControl/>
      <w:numPr>
        <w:numId w:val="2"/>
      </w:numPr>
      <w:autoSpaceDE/>
      <w:autoSpaceDN/>
      <w:adjustRightInd/>
      <w:spacing w:before="240" w:line="360" w:lineRule="auto"/>
      <w:ind w:left="635" w:hanging="635"/>
      <w:jc w:val="center"/>
      <w:outlineLvl w:val="0"/>
    </w:pPr>
    <w:rPr>
      <w:rFonts w:eastAsiaTheme="majorEastAsia"/>
      <w:b/>
      <w:sz w:val="28"/>
      <w:szCs w:val="28"/>
    </w:rPr>
  </w:style>
  <w:style w:type="paragraph" w:styleId="2">
    <w:name w:val="heading 2"/>
    <w:basedOn w:val="a"/>
    <w:next w:val="a"/>
    <w:link w:val="20"/>
    <w:autoRedefine/>
    <w:uiPriority w:val="9"/>
    <w:unhideWhenUsed/>
    <w:qFormat/>
    <w:rsid w:val="00F85BA6"/>
    <w:pPr>
      <w:keepNext/>
      <w:keepLines/>
      <w:widowControl/>
      <w:numPr>
        <w:ilvl w:val="1"/>
        <w:numId w:val="1"/>
      </w:numPr>
      <w:autoSpaceDE/>
      <w:autoSpaceDN/>
      <w:adjustRightInd/>
      <w:spacing w:after="120" w:line="360" w:lineRule="auto"/>
      <w:jc w:val="center"/>
      <w:outlineLvl w:val="1"/>
    </w:pPr>
    <w:rPr>
      <w:rFonts w:eastAsiaTheme="minorHAnsi" w:cstheme="majorBidi"/>
      <w:sz w:val="28"/>
      <w:szCs w:val="26"/>
    </w:rPr>
  </w:style>
  <w:style w:type="paragraph" w:styleId="4">
    <w:name w:val="heading 4"/>
    <w:basedOn w:val="a"/>
    <w:next w:val="a"/>
    <w:link w:val="40"/>
    <w:qFormat/>
    <w:rsid w:val="00F85BA6"/>
    <w:pPr>
      <w:keepNext/>
      <w:widowControl/>
      <w:autoSpaceDE/>
      <w:autoSpaceDN/>
      <w:adjustRightInd/>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5BA6"/>
    <w:rPr>
      <w:rFonts w:ascii="Times New Roman" w:eastAsiaTheme="majorEastAsia" w:hAnsi="Times New Roman" w:cs="Times New Roman"/>
      <w:b/>
      <w:sz w:val="28"/>
      <w:szCs w:val="28"/>
      <w:lang w:eastAsia="ru-RU"/>
    </w:rPr>
  </w:style>
  <w:style w:type="character" w:customStyle="1" w:styleId="20">
    <w:name w:val="Заголовок 2 Знак"/>
    <w:basedOn w:val="a0"/>
    <w:link w:val="2"/>
    <w:uiPriority w:val="9"/>
    <w:rsid w:val="00F85BA6"/>
    <w:rPr>
      <w:rFonts w:ascii="Times New Roman" w:hAnsi="Times New Roman" w:cstheme="majorBidi"/>
      <w:sz w:val="28"/>
      <w:szCs w:val="26"/>
      <w:lang w:eastAsia="ru-RU"/>
    </w:rPr>
  </w:style>
  <w:style w:type="character" w:customStyle="1" w:styleId="40">
    <w:name w:val="Заголовок 4 Знак"/>
    <w:basedOn w:val="a0"/>
    <w:link w:val="4"/>
    <w:rsid w:val="00F85BA6"/>
    <w:rPr>
      <w:rFonts w:ascii="Times New Roman" w:eastAsia="Times New Roman" w:hAnsi="Times New Roman" w:cs="Times New Roman"/>
      <w:b/>
      <w:bCs/>
      <w:sz w:val="28"/>
      <w:szCs w:val="28"/>
      <w:lang w:eastAsia="ru-RU"/>
    </w:rPr>
  </w:style>
  <w:style w:type="character" w:styleId="a3">
    <w:name w:val="Hyperlink"/>
    <w:basedOn w:val="a0"/>
    <w:uiPriority w:val="99"/>
    <w:unhideWhenUsed/>
    <w:rsid w:val="00F85BA6"/>
    <w:rPr>
      <w:color w:val="0563C1" w:themeColor="hyperlink"/>
      <w:u w:val="single"/>
    </w:rPr>
  </w:style>
  <w:style w:type="paragraph" w:styleId="a4">
    <w:name w:val="List Paragraph"/>
    <w:basedOn w:val="a"/>
    <w:uiPriority w:val="1"/>
    <w:qFormat/>
    <w:rsid w:val="00F85BA6"/>
    <w:pPr>
      <w:widowControl/>
      <w:autoSpaceDE/>
      <w:autoSpaceDN/>
      <w:adjustRightInd/>
      <w:spacing w:after="160" w:line="259" w:lineRule="auto"/>
      <w:ind w:left="720"/>
      <w:contextualSpacing/>
    </w:pPr>
    <w:rPr>
      <w:rFonts w:eastAsiaTheme="minorHAnsi" w:cstheme="minorBidi"/>
      <w:szCs w:val="22"/>
      <w:lang w:eastAsia="en-US"/>
    </w:rPr>
  </w:style>
  <w:style w:type="paragraph" w:styleId="a5">
    <w:name w:val="Body Text"/>
    <w:basedOn w:val="a"/>
    <w:link w:val="a6"/>
    <w:uiPriority w:val="99"/>
    <w:unhideWhenUsed/>
    <w:rsid w:val="00F85BA6"/>
    <w:pPr>
      <w:keepNext/>
      <w:keepLines/>
      <w:widowControl/>
      <w:autoSpaceDE/>
      <w:autoSpaceDN/>
      <w:adjustRightInd/>
      <w:spacing w:before="120" w:after="120"/>
      <w:ind w:firstLine="709"/>
      <w:jc w:val="both"/>
    </w:pPr>
    <w:rPr>
      <w:rFonts w:eastAsiaTheme="minorHAnsi" w:cstheme="minorBidi"/>
      <w:sz w:val="28"/>
      <w:szCs w:val="22"/>
      <w:lang w:eastAsia="en-US"/>
    </w:rPr>
  </w:style>
  <w:style w:type="character" w:customStyle="1" w:styleId="a6">
    <w:name w:val="Основной текст Знак"/>
    <w:basedOn w:val="a0"/>
    <w:link w:val="a5"/>
    <w:uiPriority w:val="99"/>
    <w:rsid w:val="00F85BA6"/>
    <w:rPr>
      <w:rFonts w:ascii="Times New Roman" w:hAnsi="Times New Roman"/>
      <w:sz w:val="28"/>
    </w:rPr>
  </w:style>
  <w:style w:type="table" w:customStyle="1" w:styleId="TableNormal">
    <w:name w:val="Table Normal"/>
    <w:uiPriority w:val="2"/>
    <w:semiHidden/>
    <w:unhideWhenUsed/>
    <w:qFormat/>
    <w:rsid w:val="00F85B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85BA6"/>
    <w:pPr>
      <w:adjustRightInd/>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diostorage.net/4680-kontroller-vlazhnosti-v-teplice-skhema-808h5v6-lm3914.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1259</Words>
  <Characters>7182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Чернышев</dc:creator>
  <cp:keywords/>
  <dc:description/>
  <cp:lastModifiedBy>Илья Новоселов</cp:lastModifiedBy>
  <cp:revision>6</cp:revision>
  <dcterms:created xsi:type="dcterms:W3CDTF">2023-05-14T10:34:00Z</dcterms:created>
  <dcterms:modified xsi:type="dcterms:W3CDTF">2023-05-14T14:37:00Z</dcterms:modified>
</cp:coreProperties>
</file>