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 6 Agustus 2026</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11</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HTML5, CSS3, JavaScript modern — cepat dimuat, mudah dirawat</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14–21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2026-08-10T22:51:04.208Z</dcterms:created>
  <dcterms:modified xsi:type="dcterms:W3CDTF">2026-08-10T22:51:04.212Z</dcterms:modified>
</cp:coreProperties>
</file>

<file path=docProps/custom.xml><?xml version="1.0" encoding="utf-8"?>
<Properties xmlns="http://schemas.openxmlformats.org/officeDocument/2006/custom-properties" xmlns:vt="http://schemas.openxmlformats.org/officeDocument/2006/docPropsVTypes"/>
</file>