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P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6B3CE53E" w14:textId="2C989FC5" w:rsidR="001C0EB3" w:rsidRDefault="004C77F9" w:rsidP="00AE5311">
      <w:pPr>
        <w:rPr>
          <w:lang w:val="en-US"/>
        </w:rPr>
      </w:pPr>
      <w:r>
        <w:rPr>
          <w:lang w:val="en-US"/>
        </w:rPr>
        <w:t xml:space="preserve">The data will be simulated based on the application of SDI trajectories in patients after psilocybin intake (see Stenbæck et al., 2021). The Subjective Drug Intensity (SDI) is a Patient Reported Outcome (PRO) used after psilocybin intake to assess the intensity of patients’ feeling </w:t>
      </w:r>
      <w:r w:rsidR="005A3930">
        <w:rPr>
          <w:lang w:val="en-US"/>
        </w:rPr>
        <w:t xml:space="preserve">over time </w:t>
      </w:r>
      <w:r>
        <w:rPr>
          <w:lang w:val="en-US"/>
        </w:rPr>
        <w:t xml:space="preserve">during the experiment. It is a bounded integer scale from 0 to 10. Typically, the experiment goes through 3 distinct phases: onset of psychoactive effects, peak plateau, return to normal state of consciousness (“101” pattern / trapezoid). The study </w:t>
      </w:r>
      <w:r w:rsidR="00873AEC">
        <w:rPr>
          <w:lang w:val="en-US"/>
        </w:rPr>
        <w:t>focuses</w:t>
      </w:r>
      <w:r>
        <w:rPr>
          <w:lang w:val="en-US"/>
        </w:rPr>
        <w:t xml:space="preserve"> on the “10” pattern because one of the statistical methods only allow a single breakpoint.</w:t>
      </w:r>
    </w:p>
    <w:p w14:paraId="73B5B285" w14:textId="097E0A4F" w:rsidR="009E2A06" w:rsidRPr="007D54D0" w:rsidRDefault="009E2A06" w:rsidP="00AE5311">
      <w:pPr>
        <w:rPr>
          <w:lang w:val="en-US"/>
        </w:rPr>
      </w:pPr>
      <w:r>
        <w:rPr>
          <w:lang w:val="en-US"/>
        </w:rPr>
        <w:t xml:space="preserve">This simulation study protocol was </w:t>
      </w:r>
      <w:r w:rsidR="005A3930">
        <w:rPr>
          <w:lang w:val="en-US"/>
        </w:rPr>
        <w:t xml:space="preserve">widely </w:t>
      </w:r>
      <w:r>
        <w:rPr>
          <w:lang w:val="en-US"/>
        </w:rPr>
        <w:t>written based on the recommendations of Morris et al. (</w:t>
      </w:r>
      <w:r w:rsidRPr="009E2A06">
        <w:rPr>
          <w:lang w:val="en-US"/>
        </w:rPr>
        <w:t>DOI: 10.1002/sim.8086</w:t>
      </w:r>
      <w:r>
        <w:rPr>
          <w:lang w:val="en-US"/>
        </w:rPr>
        <w:t>).</w:t>
      </w:r>
    </w:p>
    <w:p w14:paraId="25CBC464" w14:textId="6A9DCFD3" w:rsidR="0021711D" w:rsidRDefault="0021711D" w:rsidP="0021711D">
      <w:pPr>
        <w:pStyle w:val="Heading1"/>
      </w:pPr>
      <w:r>
        <w:t>Software used to perform simulation</w:t>
      </w:r>
    </w:p>
    <w:p w14:paraId="3F3EB683" w14:textId="07F0CA8D"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w:t>
      </w:r>
      <w:r w:rsidR="005A3930">
        <w:rPr>
          <w:lang w:val="en-US"/>
        </w:rPr>
        <w:t>conducted</w:t>
      </w:r>
      <w:r>
        <w:rPr>
          <w:lang w:val="en-US"/>
        </w:rPr>
        <w:t xml:space="preserve"> in R </w:t>
      </w:r>
      <w:r w:rsidR="005A3930">
        <w:rPr>
          <w:lang w:val="en-US"/>
        </w:rPr>
        <w:t>programming language</w:t>
      </w:r>
      <w:r>
        <w:rPr>
          <w:lang w:val="en-US"/>
        </w:rPr>
        <w:t xml:space="preserve"> (</w:t>
      </w:r>
      <w:r w:rsidR="007B3CBC" w:rsidRPr="007B3CBC">
        <w:rPr>
          <w:lang w:val="en-US"/>
        </w:rPr>
        <w:t>version 4.3.1 (2023-06-16)</w:t>
      </w:r>
      <w:r>
        <w:rPr>
          <w:lang w:val="en-US"/>
        </w:rPr>
        <w:t>)</w:t>
      </w:r>
      <w:r w:rsidR="005A3930">
        <w:rPr>
          <w:lang w:val="en-US"/>
        </w:rPr>
        <w:t>.</w:t>
      </w:r>
    </w:p>
    <w:p w14:paraId="0C521084" w14:textId="629F4778" w:rsidR="00F15D78" w:rsidRDefault="00BD57C9" w:rsidP="00BD57C9">
      <w:pPr>
        <w:pStyle w:val="Heading1"/>
      </w:pPr>
      <w:r w:rsidRPr="00BD57C9">
        <w:t>Statistical methods to be evaluated</w:t>
      </w:r>
    </w:p>
    <w:p w14:paraId="357027CD" w14:textId="222544EE" w:rsidR="005A3930" w:rsidRPr="005A3930" w:rsidRDefault="005A3930" w:rsidP="005A3930">
      <w:pPr>
        <w:rPr>
          <w:lang w:val="en-US"/>
        </w:rPr>
      </w:pPr>
      <w:r>
        <w:rPr>
          <w:lang w:val="en-US"/>
        </w:rPr>
        <w:t>TODO – add references (paper / CRAN / github)</w:t>
      </w:r>
    </w:p>
    <w:p w14:paraId="4CDED117" w14:textId="56EF30E7" w:rsidR="00F15D78" w:rsidRDefault="0021711D" w:rsidP="0021711D">
      <w:pPr>
        <w:pStyle w:val="ListParagraph"/>
        <w:numPr>
          <w:ilvl w:val="0"/>
          <w:numId w:val="3"/>
        </w:numPr>
        <w:rPr>
          <w:lang w:val="en-US"/>
        </w:rPr>
      </w:pPr>
      <w:r>
        <w:rPr>
          <w:lang w:val="en-US"/>
        </w:rPr>
        <w:t xml:space="preserve">Linear mixed model with a single estimated breakpoint </w:t>
      </w:r>
      <w:r w:rsidR="007B3CBC">
        <w:rPr>
          <w:lang w:val="en-US"/>
        </w:rPr>
        <w:t>(`segmented` R package, function `segmented.lme`</w:t>
      </w:r>
      <w:r w:rsidR="00DF5CCD">
        <w:rPr>
          <w:lang w:val="en-US"/>
        </w:rPr>
        <w:t>)</w:t>
      </w:r>
      <w:r w:rsidR="004C77F9">
        <w:rPr>
          <w:lang w:val="en-US"/>
        </w:rPr>
        <w:t>. This statistical method only allows for a single breakpoint in the relationship between SDI and time.</w:t>
      </w:r>
    </w:p>
    <w:p w14:paraId="070EA242" w14:textId="4C55DC88" w:rsidR="007B3CBC" w:rsidRDefault="007B3CBC" w:rsidP="0021711D">
      <w:pPr>
        <w:pStyle w:val="ListParagraph"/>
        <w:numPr>
          <w:ilvl w:val="0"/>
          <w:numId w:val="3"/>
        </w:numPr>
        <w:rPr>
          <w:lang w:val="en-US"/>
        </w:rPr>
      </w:pPr>
      <w:r>
        <w:rPr>
          <w:lang w:val="en-US"/>
        </w:rPr>
        <w:t>Linear model with breakpoint estimation (`segmented` R package, function `segreg`)</w:t>
      </w:r>
      <w:r w:rsidR="004C77F9">
        <w:rPr>
          <w:lang w:val="en-US"/>
        </w:rPr>
        <w:t>.</w:t>
      </w:r>
    </w:p>
    <w:p w14:paraId="59863BDB" w14:textId="02FF454F" w:rsidR="007B3CBC" w:rsidRDefault="007B3CBC" w:rsidP="007B3CBC">
      <w:pPr>
        <w:pStyle w:val="ListParagraph"/>
        <w:numPr>
          <w:ilvl w:val="0"/>
          <w:numId w:val="3"/>
        </w:numPr>
        <w:rPr>
          <w:lang w:val="en-US"/>
        </w:rPr>
      </w:pPr>
      <w:r>
        <w:rPr>
          <w:lang w:val="en-US"/>
        </w:rPr>
        <w:t>Linear model with breakpoint estimation (`lmbreak` R package, function `mlmbreak`)</w:t>
      </w:r>
      <w:r w:rsidR="00E9727F">
        <w:rPr>
          <w:lang w:val="en-US"/>
        </w:rPr>
        <w:t>.</w:t>
      </w:r>
    </w:p>
    <w:p w14:paraId="45558870" w14:textId="3A322912" w:rsidR="00370631" w:rsidRDefault="00370631" w:rsidP="00370631">
      <w:pPr>
        <w:rPr>
          <w:lang w:val="en-US"/>
        </w:rPr>
      </w:pPr>
      <w:r>
        <w:rPr>
          <w:lang w:val="en-US"/>
        </w:rPr>
        <w:t xml:space="preserve">The last two methods are very similar to one another, the optimizers </w:t>
      </w:r>
      <w:r w:rsidR="00524EA2">
        <w:rPr>
          <w:lang w:val="en-US"/>
        </w:rPr>
        <w:t>differ</w:t>
      </w:r>
      <w:r>
        <w:rPr>
          <w:lang w:val="en-US"/>
        </w:rPr>
        <w:t xml:space="preserve"> a bit, yielding slightly different results from some individuals, and close to the same for most of them (see R script mixedBreak/</w:t>
      </w:r>
      <w:r w:rsidR="00524EA2" w:rsidRPr="00524EA2">
        <w:rPr>
          <w:lang w:val="en-US"/>
        </w:rPr>
        <w:t>test/compare-lmb-seg.R</w:t>
      </w:r>
      <w:r w:rsidR="00524EA2">
        <w:rPr>
          <w:lang w:val="en-US"/>
        </w:rPr>
        <w:t xml:space="preserve"> for comparison on SDIpsilo dataset)</w:t>
      </w:r>
      <w:r>
        <w:rPr>
          <w:lang w:val="en-US"/>
        </w:rPr>
        <w:t>.</w:t>
      </w:r>
    </w:p>
    <w:p w14:paraId="18B237AE" w14:textId="1B7172C3" w:rsidR="00524EA2" w:rsidRPr="00370631" w:rsidRDefault="00524EA2" w:rsidP="00370631">
      <w:pPr>
        <w:rPr>
          <w:lang w:val="en-US"/>
        </w:rPr>
      </w:pPr>
      <w:r w:rsidRPr="007D54D0">
        <w:rPr>
          <w:highlight w:val="yellow"/>
          <w:lang w:val="en-US"/>
        </w:rPr>
        <w:t>Only one of the two</w:t>
      </w:r>
      <w:r>
        <w:rPr>
          <w:lang w:val="en-US"/>
        </w:rPr>
        <w:t xml:space="preserve">? If yes, </w:t>
      </w:r>
      <w:r w:rsidR="00182998">
        <w:rPr>
          <w:lang w:val="en-US"/>
        </w:rPr>
        <w:t>`segreg`</w:t>
      </w:r>
      <w:r>
        <w:rPr>
          <w:lang w:val="en-US"/>
        </w:rPr>
        <w:t xml:space="preserve"> might be more interesting for breakpoint CI &gt; coverage can then be evaluated</w:t>
      </w:r>
      <w:r w:rsidR="00182998">
        <w:rPr>
          <w:lang w:val="en-US"/>
        </w:rPr>
        <w:t xml:space="preserve"> + breakpoint CI overlapping each other or one end of the time range.</w:t>
      </w:r>
    </w:p>
    <w:p w14:paraId="487CF163" w14:textId="674D9001" w:rsidR="007B3CBC" w:rsidRDefault="007B3CBC" w:rsidP="007B3CBC">
      <w:pPr>
        <w:pStyle w:val="Heading1"/>
      </w:pPr>
      <w:r>
        <w:lastRenderedPageBreak/>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73F8BD9D" w:rsidR="00DB7F2A" w:rsidRDefault="00DB7F2A" w:rsidP="007B3CBC">
      <w:pPr>
        <w:rPr>
          <w:lang w:val="en-US"/>
        </w:rPr>
      </w:pPr>
      <w:r>
        <w:rPr>
          <w:lang w:val="en-US"/>
        </w:rPr>
        <w:t xml:space="preserve">Having specified the population level trajectory, the individual true trajectory will be derived by adding noise to the breakpoints’ coordinates. From this true individual trajectory, we add noise to compute the noised trajectory, which we then round to the closest integer to </w:t>
      </w:r>
      <w:r w:rsidR="00FA215B">
        <w:rPr>
          <w:lang w:val="en-US"/>
        </w:rPr>
        <w:t>simulate</w:t>
      </w:r>
      <w:r w:rsidR="005A3930">
        <w:rPr>
          <w:lang w:val="en-US"/>
        </w:rPr>
        <w:t xml:space="preserve"> the measured</w:t>
      </w:r>
      <w:r w:rsidR="00FA215B">
        <w:rPr>
          <w:lang w:val="en-US"/>
        </w:rPr>
        <w:t xml:space="preserve"> SDI </w:t>
      </w:r>
      <w:r w:rsidR="005A3930">
        <w:rPr>
          <w:lang w:val="en-US"/>
        </w:rPr>
        <w:t xml:space="preserve">on a </w:t>
      </w:r>
      <w:r w:rsidR="00FA215B">
        <w:rPr>
          <w:lang w:val="en-US"/>
        </w:rPr>
        <w:t>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3CC9F1AB" w14:textId="0AC44C1E" w:rsidR="00103CAD" w:rsidRDefault="00103CAD" w:rsidP="00103CAD">
      <w:pPr>
        <w:pStyle w:val="ListParagraph"/>
        <w:numPr>
          <w:ilvl w:val="0"/>
          <w:numId w:val="3"/>
        </w:numPr>
        <w:rPr>
          <w:lang w:val="en-US"/>
        </w:rPr>
      </w:pPr>
      <w:r w:rsidRPr="00103CAD">
        <w:rPr>
          <w:u w:val="single"/>
          <w:lang w:val="en-US"/>
        </w:rPr>
        <w:t>Good for both methods</w:t>
      </w:r>
      <w:r>
        <w:rPr>
          <w:lang w:val="en-US"/>
        </w:rPr>
        <w:t>: Large sample sizes (n.obs &gt;= 50) with long and stable plateaus (more observation and less noise during the plateau phase)</w:t>
      </w:r>
    </w:p>
    <w:p w14:paraId="0A8B27C8" w14:textId="07C104DE" w:rsidR="00103CAD" w:rsidRDefault="00103CAD" w:rsidP="00103CAD">
      <w:pPr>
        <w:pStyle w:val="ListParagraph"/>
        <w:numPr>
          <w:ilvl w:val="0"/>
          <w:numId w:val="3"/>
        </w:numPr>
        <w:rPr>
          <w:lang w:val="en-US"/>
        </w:rPr>
      </w:pPr>
      <w:r w:rsidRPr="00103CAD">
        <w:rPr>
          <w:u w:val="single"/>
          <w:lang w:val="en-US"/>
        </w:rPr>
        <w:t>Good for `segreg` but not for `segmented.lme`:</w:t>
      </w:r>
      <w:r>
        <w:rPr>
          <w:lang w:val="en-US"/>
        </w:rPr>
        <w:t xml:space="preserve"> Low sample size may affect the mixed model since the pooled estimates will be less precise. Shorter plateau may also affect </w:t>
      </w:r>
      <w:r w:rsidR="005A3930">
        <w:rPr>
          <w:lang w:val="en-US"/>
        </w:rPr>
        <w:t>methods in the same way</w:t>
      </w:r>
      <w:r>
        <w:rPr>
          <w:lang w:val="en-US"/>
        </w:rPr>
        <w:t xml:space="preserve"> since the </w:t>
      </w:r>
      <w:r w:rsidR="000F46AD">
        <w:rPr>
          <w:lang w:val="en-US"/>
        </w:rPr>
        <w:t xml:space="preserve">plateau is not enforced in the </w:t>
      </w:r>
      <w:r w:rsidR="005A3930">
        <w:rPr>
          <w:lang w:val="en-US"/>
        </w:rPr>
        <w:t xml:space="preserve">mixed </w:t>
      </w:r>
      <w:r w:rsidR="000F46AD">
        <w:rPr>
          <w:lang w:val="en-US"/>
        </w:rPr>
        <w:t>model</w:t>
      </w:r>
      <w:r>
        <w:rPr>
          <w:lang w:val="en-US"/>
        </w:rPr>
        <w:t>.</w:t>
      </w:r>
    </w:p>
    <w:p w14:paraId="0A99C94A" w14:textId="6336E47D" w:rsidR="00103CAD" w:rsidRPr="000F46AD" w:rsidRDefault="00103CAD" w:rsidP="00103CAD">
      <w:pPr>
        <w:pStyle w:val="ListParagraph"/>
        <w:numPr>
          <w:ilvl w:val="0"/>
          <w:numId w:val="3"/>
        </w:numPr>
        <w:rPr>
          <w:u w:val="single"/>
          <w:lang w:val="en-US"/>
        </w:rPr>
      </w:pPr>
      <w:r w:rsidRPr="000F46AD">
        <w:rPr>
          <w:u w:val="single"/>
          <w:lang w:val="en-US"/>
        </w:rPr>
        <w:t>Good for `segmented.lme` but not for `segreg`:</w:t>
      </w:r>
      <w:r w:rsidR="000F46AD">
        <w:rPr>
          <w:lang w:val="en-US"/>
        </w:rPr>
        <w:t xml:space="preserve"> Low variability on the breakpoint may gives similar performance, but more interesting results for the mixed approach</w:t>
      </w:r>
      <w:r w:rsidR="007A70D6">
        <w:rPr>
          <w:lang w:val="en-US"/>
        </w:rPr>
        <w:t xml:space="preserve">, with the </w:t>
      </w:r>
      <w:r w:rsidR="000F46AD">
        <w:rPr>
          <w:lang w:val="en-US"/>
        </w:rPr>
        <w:t>population-level breakpoint estimate</w:t>
      </w:r>
      <w:r w:rsidR="007A70D6">
        <w:rPr>
          <w:lang w:val="en-US"/>
        </w:rPr>
        <w:t>.</w:t>
      </w:r>
    </w:p>
    <w:p w14:paraId="743009A0" w14:textId="0B84B8D7" w:rsidR="00103CAD" w:rsidRPr="007A70D6" w:rsidRDefault="00103CAD" w:rsidP="0036333C">
      <w:pPr>
        <w:pStyle w:val="ListParagraph"/>
        <w:numPr>
          <w:ilvl w:val="0"/>
          <w:numId w:val="3"/>
        </w:numPr>
        <w:rPr>
          <w:lang w:val="en-US"/>
        </w:rPr>
      </w:pPr>
      <w:r w:rsidRPr="000F46AD">
        <w:rPr>
          <w:u w:val="single"/>
          <w:lang w:val="en-US"/>
        </w:rPr>
        <w:t>Poor for both methods:</w:t>
      </w:r>
      <w:r>
        <w:rPr>
          <w:lang w:val="en-US"/>
        </w:rPr>
        <w:t xml:space="preserve"> High level of noise on the score</w:t>
      </w:r>
      <w:r w:rsidR="007A70D6">
        <w:rPr>
          <w:lang w:val="en-US"/>
        </w:rPr>
        <w:t xml:space="preserve"> should be </w:t>
      </w:r>
      <w:r w:rsidR="002C18D1">
        <w:rPr>
          <w:lang w:val="en-US"/>
        </w:rPr>
        <w:t>a</w:t>
      </w:r>
      <w:r w:rsidR="007A70D6">
        <w:rPr>
          <w:lang w:val="en-US"/>
        </w:rPr>
        <w:t xml:space="preserve"> factor affecting similarly both methods.</w:t>
      </w:r>
    </w:p>
    <w:p w14:paraId="1FD92B45" w14:textId="6ED9E7E5" w:rsidR="0036333C" w:rsidRPr="0036333C" w:rsidRDefault="0036333C" w:rsidP="0036333C">
      <w:pPr>
        <w:rPr>
          <w:lang w:val="en-US"/>
        </w:rPr>
      </w:pPr>
      <w:r>
        <w:rPr>
          <w:lang w:val="en-US"/>
        </w:rPr>
        <w:t>The number of observations in each dataset is of major interest since most studies on psychedelics currently have small sample size (typically n&lt;</w:t>
      </w:r>
      <w:r w:rsidR="00B12370">
        <w:rPr>
          <w:lang w:val="en-US"/>
        </w:rPr>
        <w:t>50</w:t>
      </w:r>
      <w:r>
        <w:rPr>
          <w:lang w:val="en-US"/>
        </w:rPr>
        <w:t>)</w:t>
      </w:r>
      <w:r w:rsidR="000F46AD">
        <w:rPr>
          <w:lang w:val="en-US"/>
        </w:rPr>
        <w:t>.</w:t>
      </w:r>
    </w:p>
    <w:p w14:paraId="2A16FB50" w14:textId="086E760D" w:rsidR="007B3CBC" w:rsidRDefault="00F3342F" w:rsidP="007B3CBC">
      <w:pPr>
        <w:pStyle w:val="Heading1"/>
      </w:pPr>
      <w:r w:rsidRPr="00227F3E">
        <w:t>Simulation plan:</w:t>
      </w:r>
    </w:p>
    <w:p w14:paraId="33E56267" w14:textId="52E56922" w:rsidR="00FA215B" w:rsidRDefault="00FA215B" w:rsidP="00FA215B">
      <w:pPr>
        <w:pStyle w:val="Heading2"/>
        <w:rPr>
          <w:lang w:val="en-US"/>
        </w:rPr>
      </w:pPr>
      <w:r>
        <w:rPr>
          <w:lang w:val="en-US"/>
        </w:rPr>
        <w:t>Range of values for simulation parameters</w:t>
      </w:r>
    </w:p>
    <w:p w14:paraId="229E9830" w14:textId="028B20E8"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xml:space="preserve">, whilst most of them have </w:t>
      </w:r>
      <w:r w:rsidR="007D54D0">
        <w:rPr>
          <w:lang w:val="en-US"/>
        </w:rPr>
        <w:lastRenderedPageBreak/>
        <w:t>been chosen based on the reproduced analysis of the SDIpsilo</w:t>
      </w:r>
      <w:r w:rsidR="00C3713D">
        <w:rPr>
          <w:lang w:val="en-US"/>
        </w:rPr>
        <w:t xml:space="preserve"> data from </w:t>
      </w:r>
      <w:r w:rsidR="00C3713D">
        <w:rPr>
          <w:lang w:val="en-US"/>
        </w:rPr>
        <w:t>(Stenbæck et al., 2021)</w:t>
      </w:r>
      <w:r w:rsidR="007D54D0">
        <w:rPr>
          <w:lang w:val="en-US"/>
        </w:rPr>
        <w:t xml:space="preserve">, or from the original article </w:t>
      </w:r>
      <w:r w:rsidR="00C3713D">
        <w:rPr>
          <w:lang w:val="en-US"/>
        </w:rPr>
        <w:t>itself.</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t>Breakpoints distribution (means)</w:t>
            </w:r>
          </w:p>
        </w:tc>
        <w:tc>
          <w:tcPr>
            <w:tcW w:w="1560" w:type="dxa"/>
          </w:tcPr>
          <w:p w14:paraId="379BAFF8" w14:textId="79D4FD3D" w:rsidR="000A7471" w:rsidRDefault="000A7471" w:rsidP="00BA2C06">
            <w:pPr>
              <w:jc w:val="center"/>
              <w:rPr>
                <w:lang w:val="en-US"/>
              </w:rPr>
            </w:pPr>
            <w:r>
              <w:rPr>
                <w:lang w:val="en-US"/>
              </w:rPr>
              <w:t>1</w:t>
            </w:r>
            <w:r w:rsidR="00854B28">
              <w:rPr>
                <w:lang w:val="en-US"/>
              </w:rPr>
              <w:t xml:space="preserve"> * 1 * 3 = 3</w:t>
            </w:r>
          </w:p>
        </w:tc>
        <w:tc>
          <w:tcPr>
            <w:tcW w:w="4961" w:type="dxa"/>
          </w:tcPr>
          <w:p w14:paraId="5DDC53F1" w14:textId="60A58533" w:rsidR="000A7471" w:rsidRDefault="000A7471" w:rsidP="00BA2C06">
            <w:pPr>
              <w:jc w:val="center"/>
            </w:pPr>
            <w:r w:rsidRPr="000A7471">
              <w:t>Break 0: fixed at (t</w:t>
            </w:r>
            <w:r>
              <w:t xml:space="preserve"> </w:t>
            </w:r>
            <w:r w:rsidRPr="000A7471">
              <w:t>=</w:t>
            </w:r>
            <w:r>
              <w:t xml:space="preserve"> </w:t>
            </w:r>
            <w:r w:rsidRPr="000A7471">
              <w:t>0 min</w:t>
            </w:r>
            <w:r w:rsidR="00854B28">
              <w:t xml:space="preserve"> ;</w:t>
            </w:r>
            <w:r w:rsidRPr="000A7471">
              <w:t xml:space="preserve"> SDI = 0)</w:t>
            </w:r>
          </w:p>
          <w:p w14:paraId="3EA4FD84" w14:textId="451BD9D5" w:rsidR="000A7471" w:rsidRPr="003A5D4E" w:rsidRDefault="000A7471" w:rsidP="00BA2C06">
            <w:pPr>
              <w:jc w:val="center"/>
            </w:pPr>
            <w:r w:rsidRPr="003A5D4E">
              <w:t>Break 1: (t = 77</w:t>
            </w:r>
            <w:r w:rsidR="00B50583" w:rsidRPr="003A5D4E">
              <w:t xml:space="preserve"> min</w:t>
            </w:r>
            <w:r w:rsidR="00854B28" w:rsidRPr="003A5D4E">
              <w:t>;</w:t>
            </w:r>
            <w:r w:rsidRPr="003A5D4E">
              <w:t xml:space="preserve"> SDI = 9.3)</w:t>
            </w:r>
          </w:p>
          <w:p w14:paraId="6ABA8C84" w14:textId="44B3C6C9" w:rsidR="00854B28" w:rsidRPr="003A5D4E" w:rsidRDefault="00854B28" w:rsidP="00854B28">
            <w:pPr>
              <w:jc w:val="center"/>
            </w:pPr>
            <w:r w:rsidRPr="003A5D4E">
              <w:t xml:space="preserve">Break 2 – break 1: (t = 32, </w:t>
            </w:r>
            <w:r w:rsidRPr="00E14F3D">
              <w:rPr>
                <w:b/>
                <w:bCs/>
              </w:rPr>
              <w:t>78</w:t>
            </w:r>
            <w:r w:rsidRPr="003A5D4E">
              <w:t>, 143</w:t>
            </w:r>
            <w:r w:rsidR="00B50583" w:rsidRPr="003A5D4E">
              <w:t xml:space="preserve"> min</w:t>
            </w:r>
            <w:r w:rsidRPr="003A5D4E">
              <w:t>)</w:t>
            </w:r>
          </w:p>
        </w:tc>
      </w:tr>
      <w:tr w:rsidR="000A7471" w:rsidRPr="00854B28" w14:paraId="2D84E5EB" w14:textId="77777777" w:rsidTr="00370631">
        <w:tc>
          <w:tcPr>
            <w:tcW w:w="2693" w:type="dxa"/>
          </w:tcPr>
          <w:p w14:paraId="23CAC4EF" w14:textId="7AD6690B" w:rsidR="000A7471" w:rsidRPr="00854B28" w:rsidRDefault="009E1E9D" w:rsidP="00BA2C06">
            <w:pPr>
              <w:jc w:val="center"/>
              <w:rPr>
                <w:lang w:val="en-US"/>
              </w:rPr>
            </w:pPr>
            <w:r>
              <w:rPr>
                <w:lang w:val="en-US"/>
              </w:rPr>
              <w:t>Breakpoints distribution (standard deviation)</w:t>
            </w:r>
          </w:p>
        </w:tc>
        <w:tc>
          <w:tcPr>
            <w:tcW w:w="1560" w:type="dxa"/>
          </w:tcPr>
          <w:p w14:paraId="34F1C7A9" w14:textId="25D5E1C9" w:rsidR="000A7471" w:rsidRPr="00854B28" w:rsidRDefault="00B50583" w:rsidP="00BA2C06">
            <w:pPr>
              <w:jc w:val="center"/>
              <w:rPr>
                <w:lang w:val="en-US"/>
              </w:rPr>
            </w:pPr>
            <w:r>
              <w:rPr>
                <w:lang w:val="en-US"/>
              </w:rPr>
              <w:t>3 * 3 = 9</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8CCBF3B" w14:textId="46A2612A" w:rsidR="009E1E9D" w:rsidRPr="00854B28" w:rsidRDefault="009E1E9D" w:rsidP="009E1E9D">
            <w:pPr>
              <w:jc w:val="center"/>
              <w:rPr>
                <w:lang w:val="en-US"/>
              </w:rPr>
            </w:pPr>
            <w:r w:rsidRPr="00854B28">
              <w:rPr>
                <w:lang w:val="en-US"/>
              </w:rPr>
              <w:t>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 xml:space="preserve">; </w:t>
            </w:r>
            <w:r>
              <w:rPr>
                <w:lang w:val="en-US"/>
              </w:rPr>
              <w:t>sd.</w:t>
            </w:r>
            <w:r w:rsidRPr="00854B28">
              <w:rPr>
                <w:lang w:val="en-US"/>
              </w:rPr>
              <w:t xml:space="preserve">SDI = </w:t>
            </w:r>
            <w:r w:rsidR="00076791">
              <w:rPr>
                <w:lang w:val="en-US"/>
              </w:rPr>
              <w:t>1</w:t>
            </w:r>
            <w:r w:rsidRPr="00854B28">
              <w:rPr>
                <w:lang w:val="en-US"/>
              </w:rPr>
              <w:t>)</w:t>
            </w:r>
          </w:p>
          <w:p w14:paraId="3A857922" w14:textId="65A16E92" w:rsidR="000A7471" w:rsidRPr="00854B28" w:rsidRDefault="009E1E9D" w:rsidP="009E1E9D">
            <w:pPr>
              <w:jc w:val="center"/>
              <w:rPr>
                <w:lang w:val="en-US"/>
              </w:rPr>
            </w:pPr>
            <w:r w:rsidRPr="00854B28">
              <w:rPr>
                <w:lang w:val="en-US"/>
              </w:rPr>
              <w:t>Break 2 – 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w:t>
            </w:r>
          </w:p>
        </w:tc>
      </w:tr>
      <w:tr w:rsidR="000A7471" w:rsidRPr="00873AEC"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4FE14198" w14:textId="77777777" w:rsidR="000A7471" w:rsidRDefault="000A7471" w:rsidP="00BA2C06">
            <w:pPr>
              <w:jc w:val="center"/>
              <w:rPr>
                <w:lang w:val="en-US"/>
              </w:rPr>
            </w:pPr>
            <w:r>
              <w:rPr>
                <w:lang w:val="en-US"/>
              </w:rPr>
              <w:t xml:space="preserve">2 </w:t>
            </w:r>
            <w:r w:rsidR="003924D4">
              <w:rPr>
                <w:lang w:val="en-US"/>
              </w:rPr>
              <w:t>*</w:t>
            </w:r>
            <w:r>
              <w:rPr>
                <w:lang w:val="en-US"/>
              </w:rPr>
              <w:t xml:space="preserve"> 2</w:t>
            </w:r>
            <w:r w:rsidR="009E1E9D">
              <w:rPr>
                <w:lang w:val="en-US"/>
              </w:rPr>
              <w:t xml:space="preserve"> = 4</w:t>
            </w:r>
          </w:p>
          <w:p w14:paraId="3ABA159F" w14:textId="26CDB523" w:rsidR="00E14F3D" w:rsidRDefault="00E14F3D" w:rsidP="00BA2C06">
            <w:pPr>
              <w:jc w:val="center"/>
              <w:rPr>
                <w:lang w:val="en-US"/>
              </w:rPr>
            </w:pPr>
            <w:r w:rsidRPr="00E14F3D">
              <w:rPr>
                <w:highlight w:val="green"/>
                <w:lang w:val="en-US"/>
              </w:rPr>
              <w:t>3</w:t>
            </w:r>
            <w:r>
              <w:rPr>
                <w:highlight w:val="green"/>
                <w:lang w:val="en-US"/>
              </w:rPr>
              <w:t>/2</w:t>
            </w:r>
            <w:r w:rsidRPr="00E14F3D">
              <w:rPr>
                <w:highlight w:val="green"/>
                <w:lang w:val="en-US"/>
              </w:rPr>
              <w:t xml:space="preserve"> * 1 = 3/2</w:t>
            </w:r>
          </w:p>
        </w:tc>
        <w:tc>
          <w:tcPr>
            <w:tcW w:w="4961" w:type="dxa"/>
          </w:tcPr>
          <w:p w14:paraId="51E4BB49" w14:textId="0D388ADB" w:rsidR="000A7471" w:rsidRDefault="000A7471" w:rsidP="00BA2C06">
            <w:pPr>
              <w:jc w:val="center"/>
              <w:rPr>
                <w:lang w:val="en-US"/>
              </w:rPr>
            </w:pPr>
            <w:r>
              <w:rPr>
                <w:lang w:val="en-US"/>
              </w:rPr>
              <w:t xml:space="preserve">Slope phases: 0.5, </w:t>
            </w:r>
            <w:r w:rsidRPr="00E14F3D">
              <w:rPr>
                <w:b/>
                <w:bCs/>
                <w:lang w:val="en-US"/>
              </w:rPr>
              <w:t>1</w:t>
            </w:r>
            <w:r w:rsidR="00E14F3D" w:rsidRPr="00E14F3D">
              <w:rPr>
                <w:highlight w:val="green"/>
                <w:lang w:val="en-US"/>
              </w:rPr>
              <w:t>, 2?</w:t>
            </w:r>
            <w:r w:rsidR="00216F0B">
              <w:rPr>
                <w:lang w:val="en-US"/>
              </w:rPr>
              <w:t xml:space="preserve"> Could be interesting?</w:t>
            </w:r>
          </w:p>
          <w:p w14:paraId="0FDC4696" w14:textId="22655B1A" w:rsidR="000A7471" w:rsidRDefault="000A7471" w:rsidP="00BA2C06">
            <w:pPr>
              <w:jc w:val="center"/>
              <w:rPr>
                <w:lang w:val="en-US"/>
              </w:rPr>
            </w:pPr>
            <w:r>
              <w:rPr>
                <w:lang w:val="en-US"/>
              </w:rPr>
              <w:t xml:space="preserve">Plateau phases: </w:t>
            </w:r>
            <w:r w:rsidRPr="00E14F3D">
              <w:rPr>
                <w:b/>
                <w:bCs/>
                <w:lang w:val="en-US"/>
              </w:rPr>
              <w:t>0.25</w:t>
            </w:r>
            <w:r>
              <w:rPr>
                <w:lang w:val="en-US"/>
              </w:rPr>
              <w:t xml:space="preserve">, </w:t>
            </w:r>
            <w:r w:rsidRPr="00E14F3D">
              <w:rPr>
                <w:highlight w:val="green"/>
                <w:lang w:val="en-US"/>
              </w:rPr>
              <w:t>0.</w:t>
            </w:r>
            <w:r w:rsidR="00E14F3D">
              <w:rPr>
                <w:highlight w:val="green"/>
                <w:lang w:val="en-US"/>
              </w:rPr>
              <w:t>5?</w:t>
            </w:r>
            <w:r w:rsidR="00216F0B">
              <w:rPr>
                <w:lang w:val="en-US"/>
              </w:rPr>
              <w:t xml:space="preserve"> not too big of a deal, not too relevant neither</w:t>
            </w:r>
          </w:p>
        </w:tc>
      </w:tr>
      <w:tr w:rsidR="00BA2C06" w:rsidRPr="00873AEC"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Default="00E14F3D" w:rsidP="00BA2C06">
            <w:pPr>
              <w:jc w:val="center"/>
              <w:rPr>
                <w:lang w:val="en-US"/>
              </w:rPr>
            </w:pPr>
            <w:r>
              <w:rPr>
                <w:lang w:val="en-US"/>
              </w:rPr>
              <w:t>1</w:t>
            </w:r>
          </w:p>
        </w:tc>
        <w:tc>
          <w:tcPr>
            <w:tcW w:w="4961" w:type="dxa"/>
          </w:tcPr>
          <w:p w14:paraId="0CBA4DDB" w14:textId="77777777" w:rsidR="00BA2C06" w:rsidRDefault="000A7471" w:rsidP="00BA2C06">
            <w:pPr>
              <w:jc w:val="center"/>
              <w:rPr>
                <w:lang w:val="en-US"/>
              </w:rPr>
            </w:pPr>
            <w:r>
              <w:rPr>
                <w:lang w:val="en-US"/>
              </w:rPr>
              <w:t>Normally distributed every 20 min with sd = 2.</w:t>
            </w:r>
          </w:p>
          <w:p w14:paraId="7033A76B" w14:textId="54CA4105" w:rsidR="000A7471" w:rsidRDefault="000A7471" w:rsidP="00BA2C06">
            <w:pPr>
              <w:jc w:val="center"/>
              <w:rPr>
                <w:lang w:val="en-US"/>
              </w:rPr>
            </w:pPr>
            <w:r>
              <w:rPr>
                <w:lang w:val="en-US"/>
              </w:rPr>
              <w:t>First measurement is fixed at t = 0 min.</w:t>
            </w:r>
          </w:p>
        </w:tc>
      </w:tr>
      <w:tr w:rsidR="00BA2C06" w:rsidRPr="00873AEC"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n.sim</w:t>
            </w:r>
          </w:p>
        </w:tc>
        <w:tc>
          <w:tcPr>
            <w:tcW w:w="1560" w:type="dxa"/>
          </w:tcPr>
          <w:p w14:paraId="45A09181" w14:textId="2E7DD022" w:rsidR="00BA2C06" w:rsidRDefault="00E14F3D" w:rsidP="00BA2C06">
            <w:pPr>
              <w:jc w:val="center"/>
              <w:rPr>
                <w:lang w:val="en-US"/>
              </w:rPr>
            </w:pPr>
            <w:r>
              <w:rPr>
                <w:lang w:val="en-US"/>
              </w:rPr>
              <w:t>1</w:t>
            </w:r>
          </w:p>
        </w:tc>
        <w:tc>
          <w:tcPr>
            <w:tcW w:w="4961" w:type="dxa"/>
          </w:tcPr>
          <w:p w14:paraId="19A72992" w14:textId="1CA499E6" w:rsidR="001D0F86" w:rsidRDefault="00226B42" w:rsidP="001D0F86">
            <w:pPr>
              <w:jc w:val="center"/>
              <w:rPr>
                <w:lang w:val="en-US"/>
              </w:rPr>
            </w:pPr>
            <w:r>
              <w:rPr>
                <w:lang w:val="en-US"/>
              </w:rPr>
              <w:t>500</w:t>
            </w:r>
          </w:p>
          <w:p w14:paraId="3BFAD8EE" w14:textId="2C17F8B6" w:rsidR="001D0F86" w:rsidRDefault="001D0F86" w:rsidP="001D0F86">
            <w:pPr>
              <w:jc w:val="center"/>
              <w:rPr>
                <w:lang w:val="en-US"/>
              </w:rPr>
            </w:pPr>
            <w:r>
              <w:rPr>
                <w:lang w:val="en-US"/>
              </w:rPr>
              <w:t xml:space="preserve">Assuring a </w:t>
            </w:r>
            <w:r w:rsidRPr="005E71A0">
              <w:rPr>
                <w:highlight w:val="green"/>
                <w:lang w:val="en-US"/>
              </w:rPr>
              <w:t>1% Monte Carlo SE on coverage</w:t>
            </w:r>
          </w:p>
        </w:tc>
      </w:tr>
      <w:tr w:rsidR="000A7471" w:rsidRPr="00873AEC"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77777777" w:rsidR="000A7471" w:rsidRDefault="009A7E17" w:rsidP="00BA2C06">
            <w:pPr>
              <w:jc w:val="center"/>
              <w:rPr>
                <w:lang w:val="en-US"/>
              </w:rPr>
            </w:pPr>
            <w:r>
              <w:rPr>
                <w:lang w:val="en-US"/>
              </w:rPr>
              <w:t>648</w:t>
            </w:r>
          </w:p>
          <w:p w14:paraId="26CD7C51" w14:textId="51DB8DAC" w:rsidR="009A7E17" w:rsidRDefault="00C3713D" w:rsidP="00BA2C06">
            <w:pPr>
              <w:jc w:val="center"/>
              <w:rPr>
                <w:lang w:val="en-US"/>
              </w:rPr>
            </w:pPr>
            <w:r>
              <w:rPr>
                <w:lang w:val="en-US"/>
              </w:rPr>
              <w:t>19</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6E3FD49" w:rsidR="000A7471" w:rsidRDefault="004177E7" w:rsidP="009A7E17">
            <w:pPr>
              <w:jc w:val="center"/>
              <w:rPr>
                <w:lang w:val="en-US"/>
              </w:rPr>
            </w:pPr>
            <w:r>
              <w:rPr>
                <w:lang w:val="en-US"/>
              </w:rPr>
              <w:t>“One</w:t>
            </w:r>
            <w:r>
              <w:rPr>
                <w:lang w:val="en-US"/>
              </w:rPr>
              <w:t>-at-a-time</w:t>
            </w:r>
            <w:r>
              <w:rPr>
                <w:lang w:val="en-US"/>
              </w:rPr>
              <w:t>” plan</w:t>
            </w:r>
          </w:p>
        </w:tc>
      </w:tr>
      <w:tr w:rsidR="003A5D4E" w:rsidRPr="00873AEC" w14:paraId="54C4867A" w14:textId="77777777" w:rsidTr="00370631">
        <w:tc>
          <w:tcPr>
            <w:tcW w:w="2693" w:type="dxa"/>
          </w:tcPr>
          <w:p w14:paraId="7961D80A" w14:textId="0EF4566C" w:rsidR="003A5D4E" w:rsidRDefault="003A5D4E" w:rsidP="00BA2C06">
            <w:pPr>
              <w:jc w:val="center"/>
              <w:rPr>
                <w:lang w:val="en-US"/>
              </w:rPr>
            </w:pPr>
            <w:r>
              <w:rPr>
                <w:lang w:val="en-US"/>
              </w:rPr>
              <w:t>Number of generated datasets</w:t>
            </w:r>
            <w:r w:rsidR="009A7E17">
              <w:rPr>
                <w:lang w:val="en-US"/>
              </w:rPr>
              <w:t xml:space="preserve"> (</w:t>
            </w:r>
            <w:r w:rsidR="002C18D1">
              <w:rPr>
                <w:lang w:val="en-US"/>
              </w:rPr>
              <w:t>500</w:t>
            </w:r>
            <w:r w:rsidR="009A7E17">
              <w:rPr>
                <w:lang w:val="en-US"/>
              </w:rPr>
              <w:t>*TOTAL)</w:t>
            </w:r>
          </w:p>
        </w:tc>
        <w:tc>
          <w:tcPr>
            <w:tcW w:w="1560" w:type="dxa"/>
          </w:tcPr>
          <w:p w14:paraId="7B41D281" w14:textId="6B0C25D0" w:rsidR="00873AEC" w:rsidRDefault="002C18D1" w:rsidP="00873AEC">
            <w:pPr>
              <w:jc w:val="center"/>
              <w:rPr>
                <w:lang w:val="en-US"/>
              </w:rPr>
            </w:pPr>
            <w:r>
              <w:rPr>
                <w:lang w:val="en-US"/>
              </w:rPr>
              <w:t>324 000</w:t>
            </w:r>
          </w:p>
          <w:p w14:paraId="39A9E6E7" w14:textId="1A042D07" w:rsidR="009A7E17" w:rsidRDefault="00C3713D" w:rsidP="00873AEC">
            <w:pPr>
              <w:jc w:val="center"/>
              <w:rPr>
                <w:lang w:val="en-US"/>
              </w:rPr>
            </w:pPr>
            <w:r>
              <w:rPr>
                <w:lang w:val="en-US"/>
              </w:rPr>
              <w:t>9</w:t>
            </w:r>
            <w:r w:rsidR="002C18D1">
              <w:rPr>
                <w:lang w:val="en-US"/>
              </w:rPr>
              <w:t xml:space="preserve"> </w:t>
            </w:r>
            <w:r>
              <w:rPr>
                <w:lang w:val="en-US"/>
              </w:rPr>
              <w:t>5</w:t>
            </w:r>
            <w:r w:rsidR="002C18D1">
              <w:rPr>
                <w:lang w:val="en-US"/>
              </w:rPr>
              <w:t>00</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4F5984E7" w:rsidR="003A5D4E" w:rsidRDefault="004177E7" w:rsidP="00E974BA">
            <w:pPr>
              <w:keepNext/>
              <w:jc w:val="center"/>
              <w:rPr>
                <w:lang w:val="en-US"/>
              </w:rPr>
            </w:pPr>
            <w:r>
              <w:rPr>
                <w:lang w:val="en-US"/>
              </w:rPr>
              <w:t>“</w:t>
            </w:r>
            <w:r>
              <w:rPr>
                <w:lang w:val="en-US"/>
              </w:rPr>
              <w:t>One</w:t>
            </w:r>
            <w:r>
              <w:rPr>
                <w:lang w:val="en-US"/>
              </w:rPr>
              <w:t>-at-a-time” plan</w:t>
            </w:r>
          </w:p>
        </w:tc>
      </w:tr>
    </w:tbl>
    <w:p w14:paraId="0087B5BE" w14:textId="70DE9964" w:rsidR="00E974BA" w:rsidRPr="00E974BA" w:rsidRDefault="00E974BA" w:rsidP="00E974BA">
      <w:pPr>
        <w:pStyle w:val="Caption"/>
        <w:jc w:val="center"/>
        <w:rPr>
          <w:lang w:val="en-US"/>
        </w:rPr>
      </w:pPr>
      <w:r w:rsidRPr="00E974BA">
        <w:rPr>
          <w:lang w:val="en-US"/>
        </w:rPr>
        <w:t xml:space="preserve">Table </w:t>
      </w:r>
      <w:r>
        <w:fldChar w:fldCharType="begin"/>
      </w:r>
      <w:r w:rsidRPr="00E974BA">
        <w:rPr>
          <w:lang w:val="en-US"/>
        </w:rPr>
        <w:instrText xml:space="preserve"> SEQ Table \* ARABIC </w:instrText>
      </w:r>
      <w:r>
        <w:fldChar w:fldCharType="separate"/>
      </w:r>
      <w:r w:rsidRPr="00E974BA">
        <w:rPr>
          <w:noProof/>
          <w:lang w:val="en-US"/>
        </w:rPr>
        <w:t>1</w:t>
      </w:r>
      <w:r>
        <w:fldChar w:fldCharType="end"/>
      </w:r>
      <w:r w:rsidRPr="00E974BA">
        <w:rPr>
          <w:lang w:val="en-US"/>
        </w:rPr>
        <w:t xml:space="preserve"> - Simulation plan. Bold values are the reference used </w:t>
      </w:r>
      <w:r w:rsidR="00F56BA1">
        <w:rPr>
          <w:lang w:val="en-US"/>
        </w:rPr>
        <w:t>when</w:t>
      </w:r>
      <w:r w:rsidRPr="00E974BA">
        <w:rPr>
          <w:lang w:val="en-US"/>
        </w:rPr>
        <w:t xml:space="preserve"> another factor is varying</w:t>
      </w:r>
    </w:p>
    <w:p w14:paraId="4B80142A" w14:textId="7C8DE327" w:rsidR="00226B42" w:rsidRDefault="00226B42" w:rsidP="00226B42">
      <w:pPr>
        <w:rPr>
          <w:lang w:val="en-US"/>
        </w:rPr>
      </w:pPr>
      <w:r>
        <w:rPr>
          <w:lang w:val="en-US"/>
        </w:rPr>
        <w:t>The number of repetitions for each scenario is derived using the following formula:</w:t>
      </w:r>
    </w:p>
    <w:p w14:paraId="2363FF78" w14:textId="58EC7A2E" w:rsidR="00226B42" w:rsidRDefault="00226B42" w:rsidP="00226B42">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*(1-</m:t>
                  </m:r>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m:t>
                  </m:r>
                </m:num>
                <m:den>
                  <m:r>
                    <w:rPr>
                      <w:rFonts w:ascii="Cambria Math" w:hAnsi="Cambria Math"/>
                      <w:lang w:val="en-US"/>
                    </w:rPr>
                    <m:t xml:space="preserve">Monte Carlo </m:t>
                  </m:r>
                  <m:acc>
                    <m:accPr>
                      <m:ctrlPr>
                        <w:rPr>
                          <w:rFonts w:ascii="Cambria Math" w:hAnsi="Cambria Math"/>
                          <w:i/>
                          <w:lang w:val="en-US"/>
                        </w:rPr>
                      </m:ctrlPr>
                    </m:accPr>
                    <m:e>
                      <m:r>
                        <w:rPr>
                          <w:rFonts w:ascii="Cambria Math" w:hAnsi="Cambria Math"/>
                          <w:lang w:val="en-US"/>
                        </w:rPr>
                        <m:t>S</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req</m:t>
                          </m:r>
                        </m:sub>
                      </m:sSub>
                    </m:e>
                  </m:acc>
                </m:den>
              </m:f>
            </m:e>
          </m:rad>
        </m:oMath>
      </m:oMathPara>
    </w:p>
    <w:p w14:paraId="295C3963" w14:textId="501C6A1D" w:rsidR="00226B42" w:rsidRDefault="00226B42" w:rsidP="00226B42">
      <w:pPr>
        <w:rPr>
          <w:lang w:val="en-US"/>
        </w:rPr>
      </w:pPr>
      <w:r>
        <w:rPr>
          <w:lang w:val="en-US"/>
        </w:rPr>
        <w:t xml:space="preserve">With a 95% nominal coverage probability and a 1% Monte Carlo </w:t>
      </w:r>
      <w:r w:rsidR="00C96EA9">
        <w:rPr>
          <w:lang w:val="en-US"/>
        </w:rPr>
        <w:t>S</w:t>
      </w:r>
      <w:r>
        <w:rPr>
          <w:lang w:val="en-US"/>
        </w:rPr>
        <w:t xml:space="preserve">tandard </w:t>
      </w:r>
      <w:r w:rsidR="00C96EA9">
        <w:rPr>
          <w:lang w:val="en-US"/>
        </w:rPr>
        <w:t>E</w:t>
      </w:r>
      <w:r>
        <w:rPr>
          <w:lang w:val="en-US"/>
        </w:rPr>
        <w:t>rror</w:t>
      </w:r>
      <w:r w:rsidR="00C96EA9">
        <w:rPr>
          <w:lang w:val="en-US"/>
        </w:rPr>
        <w:t xml:space="preserve"> (SE)</w:t>
      </w:r>
      <w:r>
        <w:rPr>
          <w:lang w:val="en-US"/>
        </w:rPr>
        <w:t xml:space="preserve"> on the coverage probability, we get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=475</m:t>
        </m:r>
      </m:oMath>
      <w:r>
        <w:rPr>
          <w:rFonts w:eastAsiaTheme="minorEastAsia"/>
          <w:lang w:val="en-US"/>
        </w:rPr>
        <w:t xml:space="preserve"> repetitions. Assuming 5% of missing data, this number inflates to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sim</m:t>
            </m:r>
          </m:sub>
        </m:sSub>
        <m:r>
          <w:rPr>
            <w:rFonts w:ascii="Cambria Math" w:eastAsiaTheme="minorEastAsia" w:hAnsi="Cambria Math"/>
            <w:lang w:val="en-US"/>
          </w:rPr>
          <m:t>=500</m:t>
        </m:r>
      </m:oMath>
      <w:r>
        <w:rPr>
          <w:rFonts w:eastAsiaTheme="minorEastAsia"/>
          <w:lang w:val="en-US"/>
        </w:rPr>
        <w:t xml:space="preserve"> repetitions per scenario.</w:t>
      </w:r>
    </w:p>
    <w:p w14:paraId="223DFD05" w14:textId="19D55CF7" w:rsidR="00FA215B" w:rsidRDefault="00FA215B" w:rsidP="00305589">
      <w:pPr>
        <w:pStyle w:val="Heading2"/>
        <w:rPr>
          <w:lang w:val="en-US"/>
        </w:rPr>
      </w:pPr>
      <w:r>
        <w:rPr>
          <w:lang w:val="en-US"/>
        </w:rPr>
        <w:t>Type of plan</w:t>
      </w:r>
    </w:p>
    <w:p w14:paraId="65D9D63C" w14:textId="00546D6C" w:rsidR="00F3342F" w:rsidRDefault="00370631" w:rsidP="00BF0C3F">
      <w:pPr>
        <w:rPr>
          <w:lang w:val="en-US"/>
        </w:rPr>
      </w:pPr>
      <w:r>
        <w:rPr>
          <w:lang w:val="en-US"/>
        </w:rPr>
        <w:t xml:space="preserve">In order to save computational time, we decided to run </w:t>
      </w:r>
      <w:r w:rsidR="003924D4">
        <w:rPr>
          <w:lang w:val="en-US"/>
        </w:rPr>
        <w:t xml:space="preserve">the simulation only on the </w:t>
      </w:r>
      <w:r w:rsidR="004177E7">
        <w:rPr>
          <w:lang w:val="en-US"/>
        </w:rPr>
        <w:t>“One-at-a-time” plan</w:t>
      </w:r>
      <w:r w:rsidR="003924D4">
        <w:rPr>
          <w:lang w:val="en-US"/>
        </w:rPr>
        <w:t>. That is to say, we will only vary one factor at a time, keeping all of the others fixed.</w:t>
      </w:r>
    </w:p>
    <w:p w14:paraId="5A5BD499" w14:textId="35E674EC" w:rsidR="00DB30BB" w:rsidRPr="00CD1EBC" w:rsidRDefault="00DB30BB" w:rsidP="00BF0C3F">
      <w:pPr>
        <w:rPr>
          <w:lang w:val="en-US"/>
        </w:rPr>
      </w:pPr>
      <w:r>
        <w:rPr>
          <w:lang w:val="en-US"/>
        </w:rPr>
        <w:t xml:space="preserve">This choice has an impact on the way we can report the results, which is further explained in the </w:t>
      </w:r>
      <w:hyperlink w:anchor="_Simulation_results" w:history="1">
        <w:r>
          <w:rPr>
            <w:rStyle w:val="Hyperlink"/>
            <w:lang w:val="en-US"/>
          </w:rPr>
          <w:t>last Section</w:t>
        </w:r>
      </w:hyperlink>
      <w:r>
        <w:rPr>
          <w:lang w:val="en-US"/>
        </w:rPr>
        <w:t xml:space="preserve"> of this document.</w:t>
      </w:r>
    </w:p>
    <w:p w14:paraId="1887F55E" w14:textId="60BF0651"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r w:rsidR="004177E7">
        <w:rPr>
          <w:lang w:val="en-US"/>
        </w:rPr>
        <w:t xml:space="preserve"> – errors handling</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w:t>
      </w:r>
      <w:r w:rsidRPr="00BF0C3F">
        <w:rPr>
          <w:lang w:val="en-US"/>
        </w:rPr>
        <w:lastRenderedPageBreak/>
        <w:t xml:space="preserve">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t>```r</w:t>
      </w:r>
    </w:p>
    <w:p w14:paraId="32CAFF17" w14:textId="29149DDC" w:rsidR="00305BCB" w:rsidRPr="0072131F" w:rsidRDefault="00305BCB" w:rsidP="00893DA8">
      <w:pPr>
        <w:spacing w:line="180" w:lineRule="auto"/>
        <w:rPr>
          <w:lang w:val="en-US"/>
        </w:rPr>
      </w:pPr>
      <w:r w:rsidRPr="0072131F">
        <w:rPr>
          <w:lang w:val="en-US"/>
        </w:rPr>
        <w:t>set.seed(</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r w:rsidRPr="00305BCB">
        <w:rPr>
          <w:lang w:val="en-US"/>
        </w:rPr>
        <w:t>nsimAll &lt;- n.</w:t>
      </w:r>
      <w:r w:rsidR="00227F3E">
        <w:rPr>
          <w:lang w:val="en-US"/>
        </w:rPr>
        <w:t>sim * n.scenario</w:t>
      </w:r>
      <w:r w:rsidRPr="00305BCB">
        <w:rPr>
          <w:lang w:val="en-US"/>
        </w:rPr>
        <w:t xml:space="preserve"> </w:t>
      </w:r>
      <w:r w:rsidR="00715397">
        <w:rPr>
          <w:lang w:val="en-US"/>
        </w:rPr>
        <w:t># n.sim= nb of repetitions for each scenario simulated</w:t>
      </w:r>
    </w:p>
    <w:p w14:paraId="1896485E" w14:textId="2BB126C6" w:rsidR="00E9727F" w:rsidRDefault="00305BCB" w:rsidP="00E9727F">
      <w:pPr>
        <w:rPr>
          <w:lang w:val="en-US"/>
        </w:rPr>
      </w:pPr>
      <w:r w:rsidRPr="00305BCB">
        <w:rPr>
          <w:lang w:val="en-US"/>
        </w:rPr>
        <w:t xml:space="preserve">allseeds &lt;- sample.int(n = .Machine$integer.max, size = nsimAll, replace=FALSE) </w:t>
      </w:r>
    </w:p>
    <w:p w14:paraId="558FE287" w14:textId="0BF23255" w:rsidR="00BF0C3F" w:rsidRDefault="00BF0C3F" w:rsidP="00E9727F">
      <w:pPr>
        <w:rPr>
          <w:lang w:val="en-US"/>
        </w:rPr>
      </w:pPr>
      <w:r>
        <w:rPr>
          <w:lang w:val="en-US"/>
        </w:rPr>
        <w:t>```</w:t>
      </w:r>
    </w:p>
    <w:p w14:paraId="07698498" w14:textId="65BAC1A4" w:rsidR="004177E7" w:rsidRPr="00E9727F" w:rsidRDefault="004177E7" w:rsidP="00E9727F">
      <w:pPr>
        <w:rPr>
          <w:lang w:val="en-US"/>
        </w:rPr>
      </w:pPr>
      <w:r w:rsidRPr="00F05649">
        <w:rPr>
          <w:lang w:val="en-US"/>
        </w:rPr>
        <w:t xml:space="preserve">Errors during models’ estimation will be caught and reported using tryCatch() statement. They can be explored </w:t>
      </w:r>
      <w:r>
        <w:rPr>
          <w:lang w:val="en-US"/>
        </w:rPr>
        <w:t>after the end of the simulation</w:t>
      </w:r>
      <w:r w:rsidRPr="00F05649">
        <w:rPr>
          <w:lang w:val="en-US"/>
        </w:rPr>
        <w:t xml:space="preserve"> thanks to seed management. </w:t>
      </w:r>
    </w:p>
    <w:p w14:paraId="422617E3" w14:textId="2FE1AD52" w:rsidR="00E9727F" w:rsidRDefault="00E9727F" w:rsidP="00E9727F">
      <w:pPr>
        <w:pStyle w:val="Heading1"/>
      </w:pPr>
      <w:r>
        <w:t>Estimates and summary measures</w:t>
      </w:r>
    </w:p>
    <w:p w14:paraId="0AE62127" w14:textId="146132D1" w:rsidR="00F139C2" w:rsidRDefault="00F139C2" w:rsidP="00F139C2">
      <w:pPr>
        <w:rPr>
          <w:lang w:val="en-US"/>
        </w:rPr>
      </w:pPr>
      <w:r>
        <w:rPr>
          <w:lang w:val="en-US"/>
        </w:rPr>
        <w:t>The main estimands of interest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0514C333"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99478F">
        <w:rPr>
          <w:lang w:val="en-US"/>
        </w:rPr>
        <w:t xml:space="preserve">and random effect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2FEFBB63"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r w:rsidR="00EA5DAE">
        <w:rPr>
          <w:lang w:val="en-US"/>
        </w:rPr>
        <w:t>.</w:t>
      </w:r>
    </w:p>
    <w:p w14:paraId="072D4F51" w14:textId="5FE848B1" w:rsidR="00C75FEC" w:rsidRPr="00EA5DAE" w:rsidRDefault="00EA5DAE" w:rsidP="00EA5DAE">
      <w:pPr>
        <w:pStyle w:val="ListParagraph"/>
        <w:numPr>
          <w:ilvl w:val="0"/>
          <w:numId w:val="2"/>
        </w:numPr>
        <w:rPr>
          <w:lang w:val="en-US"/>
        </w:rPr>
      </w:pPr>
      <w:r w:rsidRPr="00EA5DAE">
        <w:rPr>
          <w:lang w:val="en-US"/>
        </w:rPr>
        <w:t>Eventual occurring errors that will be explored at the end of the simulation (convergence failure, singular convergence, others).</w:t>
      </w:r>
      <w:r>
        <w:rPr>
          <w:lang w:val="en-US"/>
        </w:rPr>
        <w:t xml:space="preserve"> </w:t>
      </w:r>
      <w:r w:rsidR="00C75FEC" w:rsidRPr="00EA5DAE">
        <w:rPr>
          <w:lang w:val="en-US"/>
        </w:rPr>
        <w:t xml:space="preserve">These errors will be </w:t>
      </w:r>
      <w:r w:rsidR="00A837B0" w:rsidRPr="00EA5DAE">
        <w:rPr>
          <w:lang w:val="en-US"/>
        </w:rPr>
        <w:t>caught</w:t>
      </w:r>
      <w:r w:rsidR="00C75FEC" w:rsidRPr="00EA5DAE">
        <w:rPr>
          <w:lang w:val="en-US"/>
        </w:rPr>
        <w:t xml:space="preserve"> with R </w:t>
      </w:r>
      <w:r w:rsidR="00074CC3" w:rsidRPr="00EA5DAE">
        <w:rPr>
          <w:lang w:val="en-US"/>
        </w:rPr>
        <w:t>`try</w:t>
      </w:r>
      <w:r w:rsidR="008D26CB" w:rsidRPr="00EA5DAE">
        <w:rPr>
          <w:lang w:val="en-US"/>
        </w:rPr>
        <w:t>Catch</w:t>
      </w:r>
      <w:r w:rsidR="00074CC3" w:rsidRPr="00EA5DAE">
        <w:rPr>
          <w:lang w:val="en-US"/>
        </w:rPr>
        <w:t>()`</w:t>
      </w:r>
      <w:r w:rsidR="00C75FEC" w:rsidRPr="00EA5DAE">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t>Criteria to evaluate the performance of methods</w:t>
      </w:r>
    </w:p>
    <w:p w14:paraId="389151F8" w14:textId="5F8653BB"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noProof/>
          <w:lang w:val="en-US"/>
        </w:rPr>
        <w:lastRenderedPageBreak/>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5"/>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DOI: 10.1002/sim.8086</w:t>
      </w:r>
    </w:p>
    <w:p w14:paraId="13CDAB92" w14:textId="77777777" w:rsidR="00F91EF7" w:rsidRDefault="00710066" w:rsidP="00F91EF7">
      <w:pPr>
        <w:keepNext/>
        <w:jc w:val="center"/>
      </w:pPr>
      <w:r w:rsidRPr="00710066">
        <w:rPr>
          <w:noProof/>
          <w:lang w:val="en-US"/>
        </w:rPr>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6"/>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2D3EE3D7" w14:textId="02AAEB83" w:rsidR="005E71A0" w:rsidRPr="00A837B0" w:rsidRDefault="00F56BA1" w:rsidP="00A837B0">
      <w:pPr>
        <w:rPr>
          <w:lang w:val="en-US"/>
        </w:rPr>
      </w:pPr>
      <w:r>
        <w:rPr>
          <w:lang w:val="en-US"/>
        </w:rPr>
        <w:t>In this table, only rejection is not of interest to us, since we do not evaluate any statistical test</w:t>
      </w:r>
      <w:r w:rsidR="00B97290">
        <w:rPr>
          <w:lang w:val="en-US"/>
        </w:rPr>
        <w:t>.</w:t>
      </w:r>
      <w:r w:rsidR="00774915">
        <w:rPr>
          <w:lang w:val="en-US"/>
        </w:rPr>
        <w:t xml:space="preserve"> </w:t>
      </w:r>
      <w:r w:rsidR="005E71A0">
        <w:rPr>
          <w:lang w:val="en-US"/>
        </w:rPr>
        <w:t>In our case,  </w:t>
      </w:r>
      <m:oMath>
        <m:acc>
          <m:accPr>
            <m:ctrlPr>
              <w:rPr>
                <w:rFonts w:ascii="Cambria Math" w:hAnsi="Cambria Math"/>
                <w:i/>
                <w:lang w:val="en-US"/>
              </w:rPr>
            </m:ctrlPr>
          </m:accPr>
          <m:e>
            <m:r>
              <w:rPr>
                <w:rFonts w:ascii="Cambria Math" w:hAnsi="Cambria Math"/>
                <w:lang w:val="en-US"/>
              </w:rPr>
              <m:t>θ</m:t>
            </m:r>
            <m:ctrlPr>
              <w:rPr>
                <w:rFonts w:ascii="Cambria Math" w:eastAsiaTheme="minorEastAsia" w:hAnsi="Cambria Math"/>
                <w:i/>
                <w:lang w:val="en-US"/>
              </w:rPr>
            </m:ctrlPr>
          </m:e>
        </m:acc>
      </m:oMath>
      <w:r w:rsidR="005E71A0">
        <w:rPr>
          <w:rFonts w:eastAsiaTheme="minorEastAsia"/>
          <w:lang w:val="en-US"/>
        </w:rPr>
        <w:t xml:space="preserve"> is the breakpoint time coordinate and has two components. The associated variability is </w:t>
      </w:r>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eastAsiaTheme="minorEastAsia" w:hAnsi="Cambria Math"/>
                <w:lang w:val="en-US"/>
              </w:rPr>
              <m:t>V</m:t>
            </m:r>
            <m:r>
              <w:rPr>
                <w:rFonts w:ascii="Cambria Math" w:eastAsiaTheme="minorEastAsia" w:hAnsi="Cambria Math"/>
                <w:lang w:val="en-US"/>
              </w:rPr>
              <m:t>ar(</m:t>
            </m:r>
            <m:acc>
              <m:accPr>
                <m:ctrlPr>
                  <w:rPr>
                    <w:rFonts w:ascii="Cambria Math" w:eastAsiaTheme="minorEastAsia" w:hAnsi="Cambria Math"/>
                    <w:i/>
                    <w:lang w:val="en-US"/>
                  </w:rPr>
                </m:ctrlPr>
              </m:accPr>
              <m:e>
                <m:r>
                  <w:rPr>
                    <w:rFonts w:ascii="Cambria Math" w:eastAsiaTheme="minorEastAsia" w:hAnsi="Cambria Math"/>
                    <w:lang w:val="en-US"/>
                  </w:rPr>
                  <m:t>θ</m:t>
                </m:r>
              </m:e>
            </m:acc>
            <m:r>
              <w:rPr>
                <w:rFonts w:ascii="Cambria Math" w:eastAsiaTheme="minorEastAsia" w:hAnsi="Cambria Math"/>
                <w:lang w:val="en-US"/>
              </w:rPr>
              <m:t>)</m:t>
            </m:r>
          </m:e>
        </m:rad>
      </m:oMath>
      <w:r w:rsidR="005E71A0">
        <w:rPr>
          <w:rFonts w:eastAsiaTheme="minorEastAsia"/>
          <w:lang w:val="en-US"/>
        </w:rPr>
        <w:t>. The SDI scale coordinate of breakpoint is of</w:t>
      </w:r>
      <w:r w:rsidR="006512FC">
        <w:rPr>
          <w:rFonts w:eastAsiaTheme="minorEastAsia"/>
          <w:lang w:val="en-US"/>
        </w:rPr>
        <w:t xml:space="preserve"> slightly</w:t>
      </w:r>
      <w:r w:rsidR="005E71A0">
        <w:rPr>
          <w:rFonts w:eastAsiaTheme="minorEastAsia"/>
          <w:lang w:val="en-US"/>
        </w:rPr>
        <w:t xml:space="preserve"> lesser interest to us, since it is not directly estimated by the methods</w:t>
      </w:r>
      <w:r w:rsidR="006512FC">
        <w:rPr>
          <w:rFonts w:eastAsiaTheme="minorEastAsia"/>
          <w:lang w:val="en-US"/>
        </w:rPr>
        <w:t>, even though one could argue that this component is critical for deriving slopes, which are the clinically relevant parameters</w:t>
      </w:r>
      <w:r w:rsidR="005E71A0">
        <w:rPr>
          <w:rFonts w:eastAsiaTheme="minorEastAsia"/>
          <w:lang w:val="en-US"/>
        </w:rPr>
        <w:t xml:space="preserve">. </w:t>
      </w:r>
    </w:p>
    <w:p w14:paraId="21F4545B" w14:textId="24533E56" w:rsidR="00BD57C9" w:rsidRDefault="00BD57C9" w:rsidP="00BD57C9">
      <w:pPr>
        <w:pStyle w:val="Heading1"/>
      </w:pPr>
      <w:r>
        <w:lastRenderedPageBreak/>
        <w:t>Presentation of the simulation results</w:t>
      </w:r>
    </w:p>
    <w:p w14:paraId="35DD705A" w14:textId="60E9D5C7" w:rsidR="009D5F67" w:rsidRPr="009D5F67" w:rsidRDefault="009D5F67" w:rsidP="004177E7">
      <w:pPr>
        <w:pStyle w:val="Heading2"/>
        <w:rPr>
          <w:lang w:val="en-US"/>
        </w:rPr>
      </w:pPr>
      <w:bookmarkStart w:id="0" w:name="_Simulation_results"/>
      <w:bookmarkEnd w:id="0"/>
      <w:r>
        <w:rPr>
          <w:lang w:val="en-US"/>
        </w:rPr>
        <w:t>Missing values</w:t>
      </w:r>
    </w:p>
    <w:p w14:paraId="773588AE" w14:textId="275BDDA4" w:rsidR="00B70D7B"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r w:rsidR="009D5F67">
        <w:rPr>
          <w:lang w:val="en-US"/>
        </w:rPr>
        <w:t>, and likely not completely at random</w:t>
      </w:r>
      <w:r w:rsidR="00774915">
        <w:rPr>
          <w:lang w:val="en-US"/>
        </w:rPr>
        <w:t>.</w:t>
      </w:r>
      <w:r w:rsidR="00226B42">
        <w:rPr>
          <w:lang w:val="en-US"/>
        </w:rPr>
        <w:t xml:space="preserve"> </w:t>
      </w:r>
      <w:r w:rsidR="009D5F67">
        <w:rPr>
          <w:lang w:val="en-US"/>
        </w:rPr>
        <w:t xml:space="preserve">Data produced under repetitions for which one of the methods returns a </w:t>
      </w:r>
      <w:r w:rsidR="00B70D7B">
        <w:rPr>
          <w:lang w:val="en-US"/>
        </w:rPr>
        <w:t>missing estimate</w:t>
      </w:r>
      <w:r w:rsidR="009D5F67">
        <w:rPr>
          <w:lang w:val="en-US"/>
        </w:rPr>
        <w:t xml:space="preserve"> will be </w:t>
      </w:r>
      <w:r w:rsidR="00B70D7B">
        <w:rPr>
          <w:lang w:val="en-US"/>
        </w:rPr>
        <w:t>explored to try to understand why it happened. Reasons found will be reported in a table.</w:t>
      </w:r>
      <w:r w:rsidR="00D07CF3">
        <w:rPr>
          <w:lang w:val="en-US"/>
        </w:rPr>
        <w:t xml:space="preserve"> </w:t>
      </w:r>
      <w:r w:rsidR="00B70D7B">
        <w:rPr>
          <w:lang w:val="en-US"/>
        </w:rPr>
        <w:t>If a meaningful proportion of estimates is missing (</w:t>
      </w:r>
      <w:r w:rsidR="00B70D7B" w:rsidRPr="00BB490E">
        <w:rPr>
          <w:lang w:val="en-US"/>
        </w:rPr>
        <w:t>5%</w:t>
      </w:r>
      <w:r w:rsidR="00B70D7B">
        <w:rPr>
          <w:lang w:val="en-US"/>
        </w:rPr>
        <w:t xml:space="preserve"> for us</w:t>
      </w:r>
      <w:r w:rsidR="00BB490E">
        <w:rPr>
          <w:lang w:val="en-US"/>
        </w:rPr>
        <w:t xml:space="preserve">, threshold allocated in derivation of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sidR="00B70D7B">
        <w:rPr>
          <w:lang w:val="en-US"/>
        </w:rPr>
        <w:t>)</w:t>
      </w:r>
      <w:r w:rsidR="00226B42">
        <w:rPr>
          <w:lang w:val="en-US"/>
        </w:rPr>
        <w:t>,</w:t>
      </w:r>
      <w:r w:rsidR="00D07CF3">
        <w:rPr>
          <w:lang w:val="en-US"/>
        </w:rPr>
        <w:t xml:space="preserve"> it could impact estimated performance.</w:t>
      </w:r>
      <w:r w:rsidR="00226B42">
        <w:rPr>
          <w:lang w:val="en-US"/>
        </w:rPr>
        <w:t xml:space="preserve"> In such a case, extending the simulation study to increase the number of repetitions will be considered.</w:t>
      </w:r>
    </w:p>
    <w:p w14:paraId="73A802A5" w14:textId="2985B39E" w:rsidR="00B70D7B" w:rsidRDefault="00D07CF3" w:rsidP="004177E7">
      <w:pPr>
        <w:pStyle w:val="Heading2"/>
        <w:rPr>
          <w:lang w:val="en-US"/>
        </w:rPr>
      </w:pPr>
      <w:r>
        <w:rPr>
          <w:lang w:val="en-US"/>
        </w:rPr>
        <w:t>Graphical exploratory analysis</w:t>
      </w:r>
    </w:p>
    <w:p w14:paraId="3D356679" w14:textId="0A529ED2" w:rsidR="00D07CF3" w:rsidRDefault="00D07CF3" w:rsidP="00D07CF3">
      <w:pPr>
        <w:rPr>
          <w:lang w:val="en-US"/>
        </w:rPr>
      </w:pPr>
      <w:r>
        <w:rPr>
          <w:lang w:val="en-US"/>
        </w:rPr>
        <w:t>Before undertaking formal analysis of the performance measurements, graphical exploratory analysis will be helpful in assessing some characteristic</w:t>
      </w:r>
      <w:r w:rsidR="00BB490E">
        <w:rPr>
          <w:lang w:val="en-US"/>
        </w:rPr>
        <w:t>s</w:t>
      </w:r>
      <w:r>
        <w:rPr>
          <w:lang w:val="en-US"/>
        </w:rPr>
        <w:t xml:space="preserve"> of the simulated datasets, namely:</w:t>
      </w:r>
    </w:p>
    <w:p w14:paraId="5F322459" w14:textId="18843399" w:rsidR="00D07CF3" w:rsidRPr="00BB490E" w:rsidRDefault="00D07CF3" w:rsidP="00BB490E">
      <w:pPr>
        <w:pStyle w:val="ListParagraph"/>
        <w:numPr>
          <w:ilvl w:val="0"/>
          <w:numId w:val="8"/>
        </w:numPr>
        <w:rPr>
          <w:lang w:val="en-US"/>
        </w:rPr>
      </w:pPr>
      <w:r>
        <w:rPr>
          <w:lang w:val="en-US"/>
        </w:rPr>
        <w:t xml:space="preserve">The </w:t>
      </w:r>
      <w:r w:rsidRPr="00010051">
        <w:rPr>
          <w:u w:val="single"/>
          <w:lang w:val="en-US"/>
        </w:rPr>
        <w:t>distribution</w:t>
      </w:r>
      <w:r w:rsidRPr="00747A8E">
        <w:rPr>
          <w:lang w:val="en-US"/>
        </w:rPr>
        <w:t xml:space="preserve"> </w:t>
      </w:r>
      <w:r w:rsidR="00FB609C" w:rsidRPr="00747A8E">
        <w:rPr>
          <w:lang w:val="en-US"/>
        </w:rPr>
        <w:t>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w:t>
      </w:r>
      <w:r>
        <w:rPr>
          <w:lang w:val="en-US"/>
        </w:rPr>
        <w:t xml:space="preserve">with a univariate plot for each data-generating </w:t>
      </w:r>
      <w:r w:rsidR="00BB490E">
        <w:rPr>
          <w:lang w:val="en-US"/>
        </w:rPr>
        <w:t>model</w:t>
      </w:r>
      <w:r w:rsidRPr="00BB490E">
        <w:rPr>
          <w:lang w:val="en-US"/>
        </w:rPr>
        <w:t xml:space="preserve"> and method.</w:t>
      </w:r>
    </w:p>
    <w:p w14:paraId="063464CC" w14:textId="11C27B60" w:rsidR="00D07CF3" w:rsidRDefault="00D07CF3" w:rsidP="00D07CF3">
      <w:pPr>
        <w:pStyle w:val="ListParagraph"/>
        <w:numPr>
          <w:ilvl w:val="0"/>
          <w:numId w:val="8"/>
        </w:numPr>
        <w:rPr>
          <w:lang w:val="en-US"/>
        </w:rPr>
      </w:pPr>
      <w:r w:rsidRPr="00A672D5">
        <w:rPr>
          <w:u w:val="single"/>
          <w:lang w:val="en-US"/>
        </w:rPr>
        <w:t>Bivariate outliers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010051">
        <w:rPr>
          <w:lang w:val="en-US"/>
        </w:rPr>
        <w:t xml:space="preserve"> </w:t>
      </w:r>
      <w:r w:rsidR="00C96EA9">
        <w:rPr>
          <w:lang w:val="en-US"/>
        </w:rPr>
        <w:t>vs</w:t>
      </w:r>
      <w:r>
        <w:rPr>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 xml:space="preserve">for each data-generating </w:t>
      </w:r>
      <w:r w:rsidR="00BB490E">
        <w:rPr>
          <w:lang w:val="en-US"/>
        </w:rPr>
        <w:t>model</w:t>
      </w:r>
      <w:r>
        <w:rPr>
          <w:lang w:val="en-US"/>
        </w:rPr>
        <w:t xml:space="preserve"> and method.</w:t>
      </w:r>
    </w:p>
    <w:p w14:paraId="14F4CD86" w14:textId="5ADD97A8" w:rsidR="00A672D5" w:rsidRDefault="00A672D5" w:rsidP="001B37C8">
      <w:pPr>
        <w:pStyle w:val="ListParagraph"/>
        <w:numPr>
          <w:ilvl w:val="0"/>
          <w:numId w:val="8"/>
        </w:numPr>
        <w:rPr>
          <w:lang w:val="en-US"/>
        </w:rPr>
      </w:pPr>
      <w:r w:rsidRPr="00A672D5">
        <w:rPr>
          <w:u w:val="single"/>
          <w:lang w:val="en-US"/>
        </w:rPr>
        <w:t>Correlation between methods and systematic difference</w:t>
      </w:r>
      <w:r>
        <w:rPr>
          <w:u w:val="single"/>
          <w:lang w:val="en-US"/>
        </w:rPr>
        <w:t>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Pr>
          <w:lang w:val="en-US"/>
        </w:rPr>
        <w:t xml:space="preserve"> and</w:t>
      </w:r>
      <w:r w:rsidR="00010051">
        <w:rPr>
          <w:rFonts w:eastAsiaTheme="minorEastAs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for both methods.</w:t>
      </w:r>
    </w:p>
    <w:p w14:paraId="45EAFC45" w14:textId="7504131E" w:rsidR="00FB609C" w:rsidRPr="00FB609C" w:rsidRDefault="00226B42" w:rsidP="00FB609C">
      <w:pPr>
        <w:pStyle w:val="ListParagraph"/>
        <w:numPr>
          <w:ilvl w:val="0"/>
          <w:numId w:val="8"/>
        </w:numPr>
        <w:rPr>
          <w:lang w:val="en-US"/>
        </w:rPr>
      </w:pPr>
      <w:r>
        <w:rPr>
          <w:u w:val="single"/>
          <w:lang w:val="en-US"/>
        </w:rPr>
        <w:t>Agreement between methods and real parameters</w:t>
      </w:r>
      <w:r>
        <w:rPr>
          <w:lang w:val="en-US"/>
        </w:rPr>
        <w:t xml:space="preserve"> with the limits-of-agreement</w:t>
      </w:r>
      <w:r w:rsidR="00FB609C" w:rsidRPr="00FB609C">
        <w:rPr>
          <w:lang w:val="en-US"/>
        </w:rPr>
        <w:t xml:space="preserve"> (or Bland-Altmann) plot</w:t>
      </w:r>
      <w:r w:rsidR="00C3713D">
        <w:rPr>
          <w:lang w:val="en-US"/>
        </w:rPr>
        <w:t xml:space="preserve"> for each method</w:t>
      </w:r>
      <w:r>
        <w:rPr>
          <w:lang w:val="en-US"/>
        </w:rPr>
        <w:t>. C</w:t>
      </w:r>
      <w:r w:rsidR="00FB609C">
        <w:rPr>
          <w:lang w:val="en-US"/>
        </w:rPr>
        <w:t xml:space="preserve">omparator </w:t>
      </w:r>
      <w:r>
        <w:rPr>
          <w:lang w:val="en-US"/>
        </w:rPr>
        <w:t xml:space="preserve">will be the </w:t>
      </w:r>
      <w:r w:rsidR="00FB609C">
        <w:rPr>
          <w:lang w:val="en-US"/>
        </w:rPr>
        <w:t xml:space="preserve">true values of the parameter for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That is the difference against the mean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Pr>
          <w:rFonts w:eastAsiaTheme="minorEastAsia"/>
          <w:lang w:val="en-US"/>
        </w:rPr>
        <w:t xml:space="preserve"> and </w:t>
      </w:r>
      <m:oMath>
        <m:r>
          <w:rPr>
            <w:rFonts w:ascii="Cambria Math" w:eastAsiaTheme="minorEastAsia" w:hAnsi="Cambria Math"/>
            <w:lang w:val="en-US"/>
          </w:rPr>
          <m:t>θ</m:t>
        </m:r>
      </m:oMath>
      <w:r w:rsidR="00FB609C">
        <w:rPr>
          <w:rFonts w:eastAsiaTheme="minorEastAsia"/>
          <w:lang w:val="en-US"/>
        </w:rPr>
        <w:t>.</w:t>
      </w:r>
      <w:r>
        <w:rPr>
          <w:rFonts w:eastAsiaTheme="minorEastAsia"/>
          <w:lang w:val="en-US"/>
        </w:rPr>
        <w:t xml:space="preserve"> </w:t>
      </w:r>
    </w:p>
    <w:p w14:paraId="09C2FD37" w14:textId="1DA10626" w:rsidR="00A672D5" w:rsidRPr="001B37C8" w:rsidRDefault="00A672D5" w:rsidP="00D07CF3">
      <w:pPr>
        <w:pStyle w:val="ListParagraph"/>
        <w:numPr>
          <w:ilvl w:val="0"/>
          <w:numId w:val="8"/>
        </w:numPr>
        <w:rPr>
          <w:lang w:val="en-US"/>
        </w:rPr>
      </w:pPr>
      <w:r>
        <w:rPr>
          <w:u w:val="single"/>
          <w:lang w:val="en-US"/>
        </w:rPr>
        <w:t>Issues with coverage</w:t>
      </w:r>
      <w:r>
        <w:rPr>
          <w:lang w:val="en-US"/>
        </w:rPr>
        <w:t xml:space="preserve"> with a zip plot: a plot of confidence intervals ranked by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m:t>
            </m:r>
          </m:sub>
        </m:sSub>
        <m:r>
          <w:rPr>
            <w:rFonts w:ascii="Cambria Math" w:hAnsi="Cambria Math"/>
            <w:lang w:val="en-US"/>
          </w:rPr>
          <m:t>|</m:t>
        </m:r>
      </m:oMath>
      <w:r w:rsidR="00010051">
        <w:rPr>
          <w:rFonts w:eastAsiaTheme="minorEastAsia"/>
          <w:lang w:val="en-US"/>
        </w:rPr>
        <w:t xml:space="preserve">, with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eastAsiaTheme="minorEastAsia" w:hAnsi="Cambria Math"/>
            <w:lang w:val="en-US"/>
          </w:rPr>
          <m:t>-θ)/ModS</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010051">
        <w:rPr>
          <w:rFonts w:eastAsiaTheme="minorEastAsia"/>
          <w:lang w:val="en-US"/>
        </w:rPr>
        <w:t>.</w:t>
      </w:r>
    </w:p>
    <w:p w14:paraId="753F0D53" w14:textId="50983756" w:rsidR="00650851" w:rsidRPr="00650851" w:rsidRDefault="00C96EA9" w:rsidP="004177E7">
      <w:pPr>
        <w:pStyle w:val="Heading2"/>
        <w:rPr>
          <w:lang w:val="en-US"/>
        </w:rPr>
      </w:pPr>
      <w:r>
        <w:rPr>
          <w:lang w:val="en-US"/>
        </w:rPr>
        <w:t>Per</w:t>
      </w:r>
      <w:r w:rsidR="00B70D7B">
        <w:rPr>
          <w:lang w:val="en-US"/>
        </w:rPr>
        <w:t xml:space="preserve">formance measurements </w:t>
      </w:r>
      <w:r>
        <w:rPr>
          <w:lang w:val="en-US"/>
        </w:rPr>
        <w:t xml:space="preserve">estimates </w:t>
      </w:r>
      <w:r w:rsidR="00B70D7B">
        <w:rPr>
          <w:lang w:val="en-US"/>
        </w:rPr>
        <w:t xml:space="preserve">and Monte Carlo </w:t>
      </w:r>
      <w:r>
        <w:rPr>
          <w:lang w:val="en-US"/>
        </w:rPr>
        <w:t>SE</w:t>
      </w:r>
    </w:p>
    <w:p w14:paraId="36C66D98" w14:textId="2C81A91C" w:rsidR="001B37C8" w:rsidRDefault="00B70D7B" w:rsidP="00B70D7B">
      <w:pPr>
        <w:rPr>
          <w:lang w:val="en-US"/>
        </w:rPr>
      </w:pPr>
      <w:r>
        <w:rPr>
          <w:lang w:val="en-US"/>
        </w:rPr>
        <w:t>The simulation study being itself an experiment, there is an uncertainty due to the finite number of repetitions</w:t>
      </w:r>
      <w:r w:rsidR="00C96EA9">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Pr>
          <w:lang w:val="en-US"/>
        </w:rPr>
        <w:t xml:space="preserve"> we run. Therefore, the Monte Carlo Standard Error will be reported along every</w:t>
      </w:r>
      <w:r w:rsidR="0085342F">
        <w:rPr>
          <w:lang w:val="en-US"/>
        </w:rPr>
        <w:t xml:space="preserve"> performance measure</w:t>
      </w:r>
      <w:r>
        <w:rPr>
          <w:lang w:val="en-US"/>
        </w:rPr>
        <w:t xml:space="preserve"> estimates. Estimates will be reported with the maximum accuracy allowed by the Monte Carlo SE (</w:t>
      </w:r>
      <w:r>
        <w:rPr>
          <w:i/>
          <w:iCs/>
          <w:lang w:val="en-US"/>
        </w:rPr>
        <w:t>i.e.</w:t>
      </w:r>
      <w:r>
        <w:rPr>
          <w:lang w:val="en-US"/>
        </w:rPr>
        <w:t xml:space="preserve"> as many decimal points as the first non-zero digit in the Monte Carlo SE)</w:t>
      </w:r>
      <w:r>
        <w:rPr>
          <w:lang w:val="en-US"/>
        </w:rPr>
        <w:t>.</w:t>
      </w:r>
    </w:p>
    <w:p w14:paraId="60CA15F9" w14:textId="742B0D6F" w:rsidR="00C75FEC" w:rsidRDefault="00CD1EBC" w:rsidP="00BD57C9">
      <w:pPr>
        <w:rPr>
          <w:lang w:val="en-US"/>
        </w:rPr>
      </w:pPr>
      <w:r>
        <w:rPr>
          <w:lang w:val="en-US"/>
        </w:rPr>
        <w:t>The “</w:t>
      </w:r>
      <w:r w:rsidR="004177E7">
        <w:rPr>
          <w:lang w:val="en-US"/>
        </w:rPr>
        <w:t>one-at-a-time</w:t>
      </w:r>
      <w:r>
        <w:rPr>
          <w:lang w:val="en-US"/>
        </w:rPr>
        <w:t xml:space="preserve">” plan has an important impact on the way we can report the results. For the main factors, </w:t>
      </w:r>
      <w:r w:rsidR="004177E7">
        <w:rPr>
          <w:lang w:val="en-US"/>
        </w:rPr>
        <w:t>both</w:t>
      </w:r>
      <w:r>
        <w:rPr>
          <w:lang w:val="en-US"/>
        </w:rPr>
        <w:t xml:space="preserve"> qua</w:t>
      </w:r>
      <w:r w:rsidR="004177E7">
        <w:rPr>
          <w:lang w:val="en-US"/>
        </w:rPr>
        <w:t>l</w:t>
      </w:r>
      <w:r>
        <w:rPr>
          <w:lang w:val="en-US"/>
        </w:rPr>
        <w:t>itative and qua</w:t>
      </w:r>
      <w:r w:rsidR="004177E7">
        <w:rPr>
          <w:lang w:val="en-US"/>
        </w:rPr>
        <w:t>nt</w:t>
      </w:r>
      <w:r>
        <w:rPr>
          <w:lang w:val="en-US"/>
        </w:rPr>
        <w:t xml:space="preserve">itative summary will be done (Ex: when noise level on score increases, the </w:t>
      </w:r>
      <w:r w:rsidR="00C96EA9">
        <w:rPr>
          <w:lang w:val="en-US"/>
        </w:rPr>
        <w:t>M</w:t>
      </w:r>
      <w:r>
        <w:rPr>
          <w:lang w:val="en-US"/>
        </w:rPr>
        <w:t>SE is higher: XX for segmented and YY for lmbreak). Considering</w:t>
      </w:r>
      <w:r w:rsidR="0085342F">
        <w:rPr>
          <w:lang w:val="en-US"/>
        </w:rPr>
        <w:t xml:space="preserve"> second-order</w:t>
      </w:r>
      <w:r>
        <w:rPr>
          <w:lang w:val="en-US"/>
        </w:rPr>
        <w:t xml:space="preserve"> interactions, </w:t>
      </w:r>
      <w:r w:rsidR="004177E7">
        <w:rPr>
          <w:lang w:val="en-US"/>
        </w:rPr>
        <w:t xml:space="preserve">only the </w:t>
      </w:r>
      <w:r>
        <w:rPr>
          <w:lang w:val="en-US"/>
        </w:rPr>
        <w:t>quantitative summary will be</w:t>
      </w:r>
      <w:r w:rsidR="004177E7">
        <w:rPr>
          <w:lang w:val="en-US"/>
        </w:rPr>
        <w:t xml:space="preserve"> reported</w:t>
      </w:r>
      <w:r>
        <w:rPr>
          <w:lang w:val="en-US"/>
        </w:rPr>
        <w:t xml:space="preserve"> (Ex: since </w:t>
      </w:r>
      <w:r w:rsidR="00C96EA9">
        <w:rPr>
          <w:lang w:val="en-US"/>
        </w:rPr>
        <w:t>M</w:t>
      </w:r>
      <w:r>
        <w:rPr>
          <w:lang w:val="en-US"/>
        </w:rPr>
        <w:t xml:space="preserve">SE increases with lower plateau and higher noise on score, </w:t>
      </w:r>
      <w:r w:rsidR="004177E7">
        <w:rPr>
          <w:lang w:val="en-US"/>
        </w:rPr>
        <w:t xml:space="preserve">one </w:t>
      </w:r>
      <w:r>
        <w:rPr>
          <w:lang w:val="en-US"/>
        </w:rPr>
        <w:t>can expect that the 2 factors varying in this direction at the same time will result in an even higher MSE).</w:t>
      </w:r>
      <w:r w:rsidR="00F94192">
        <w:rPr>
          <w:lang w:val="en-US"/>
        </w:rPr>
        <w:t xml:space="preserve"> </w:t>
      </w:r>
      <w:r w:rsidR="0085342F">
        <w:rPr>
          <w:lang w:val="en-US"/>
        </w:rPr>
        <w:t xml:space="preserve">Such </w:t>
      </w:r>
      <w:r w:rsidR="0085342F">
        <w:rPr>
          <w:lang w:val="en-US"/>
        </w:rPr>
        <w:lastRenderedPageBreak/>
        <w:t xml:space="preserve">predictions will be verified by running the simulation for the corresponding data-generating </w:t>
      </w:r>
      <w:r w:rsidR="00BB490E">
        <w:rPr>
          <w:lang w:val="en-US"/>
        </w:rPr>
        <w:t>model</w:t>
      </w:r>
      <w:r w:rsidR="0085342F">
        <w:rPr>
          <w:lang w:val="en-US"/>
        </w:rPr>
        <w:t>. Third-order interactions will be considered negligible.</w:t>
      </w:r>
    </w:p>
    <w:p w14:paraId="61359AF7" w14:textId="597C0C19" w:rsidR="00BF0C3F" w:rsidRPr="0097330C" w:rsidRDefault="00A1193E" w:rsidP="00BD57C9">
      <w:pPr>
        <w:rPr>
          <w:lang w:val="en-US"/>
        </w:rPr>
      </w:pPr>
      <w:r>
        <w:rPr>
          <w:lang w:val="en-US"/>
        </w:rPr>
        <w:t>Performance measure</w:t>
      </w:r>
      <w:r w:rsidR="0097330C">
        <w:rPr>
          <w:lang w:val="en-US"/>
        </w:rPr>
        <w:t>s</w:t>
      </w:r>
      <w:r>
        <w:rPr>
          <w:lang w:val="en-US"/>
        </w:rPr>
        <w:t xml:space="preserve"> will be reported on a lollipop plot with the 95% Monte Carlo CI for every method. We suspect that the `segreg` model will work better on the data since it properly enforces the plateau in the model</w:t>
      </w:r>
      <w:r w:rsidR="0097330C">
        <w:rPr>
          <w:lang w:val="en-US"/>
        </w:rPr>
        <w:t>, so w</w:t>
      </w:r>
      <w:r w:rsidR="00C96EA9">
        <w:rPr>
          <w:lang w:val="en-US"/>
        </w:rPr>
        <w:t>e w</w:t>
      </w:r>
      <w:r w:rsidR="0097330C" w:rsidRPr="0097330C">
        <w:rPr>
          <w:lang w:val="en-US"/>
        </w:rPr>
        <w:t>i</w:t>
      </w:r>
      <w:r w:rsidR="0097330C">
        <w:rPr>
          <w:lang w:val="en-US"/>
        </w:rPr>
        <w:t>ll present precision gain with `segmented.lme` as</w:t>
      </w:r>
      <w:r w:rsidR="00C96EA9">
        <w:rPr>
          <w:lang w:val="en-US"/>
        </w:rPr>
        <w:t xml:space="preserve"> comparator method</w:t>
      </w:r>
      <w:r w:rsidR="0097330C">
        <w:rPr>
          <w:lang w:val="en-US"/>
        </w:rPr>
        <w:t xml:space="preserve">. </w:t>
      </w:r>
      <w:r w:rsidR="00C96EA9">
        <w:rPr>
          <w:lang w:val="en-US"/>
        </w:rPr>
        <w:t>Performance measures</w:t>
      </w:r>
      <w:r w:rsidR="0097330C">
        <w:rPr>
          <w:lang w:val="en-US"/>
        </w:rPr>
        <w:t xml:space="preserve"> will </w:t>
      </w:r>
      <w:r w:rsidR="00C96EA9">
        <w:rPr>
          <w:lang w:val="en-US"/>
        </w:rPr>
        <w:t xml:space="preserve">also </w:t>
      </w:r>
      <w:r w:rsidR="0097330C">
        <w:rPr>
          <w:lang w:val="en-US"/>
        </w:rPr>
        <w:t>be separately presented in a table for every method and data-generating</w:t>
      </w:r>
      <w:r w:rsidR="00BB490E">
        <w:rPr>
          <w:lang w:val="en-US"/>
        </w:rPr>
        <w:t xml:space="preserve"> model</w:t>
      </w:r>
      <w:r w:rsidR="00666D98">
        <w:rPr>
          <w:lang w:val="en-US"/>
        </w:rPr>
        <w:t>, estimates and Monte Carlo SE.</w:t>
      </w:r>
    </w:p>
    <w:p w14:paraId="33EC0B21" w14:textId="23C4C515" w:rsidR="00BF0C3F" w:rsidRPr="00BD57C9" w:rsidRDefault="002F7FBE" w:rsidP="00BD57C9">
      <w:pPr>
        <w:rPr>
          <w:lang w:val="en-US"/>
        </w:rPr>
      </w:pPr>
      <w:r>
        <w:rPr>
          <w:lang w:val="en-US"/>
        </w:rPr>
        <w:t>Finally</w:t>
      </w:r>
      <w:r w:rsidR="00BF0C3F">
        <w:rPr>
          <w:lang w:val="en-US"/>
        </w:rPr>
        <w:t xml:space="preserve">, breakpoints 95% CI overlapping one of the ends of the time domain will be also </w:t>
      </w:r>
      <w:r w:rsidR="00774915">
        <w:rPr>
          <w:lang w:val="en-US"/>
        </w:rPr>
        <w:t>reported.</w:t>
      </w:r>
      <w:r w:rsidR="00BF0C3F">
        <w:rPr>
          <w:lang w:val="en-US"/>
        </w:rPr>
        <w:t xml:space="preserve"> In that case, one might consider not having a breakpoint and modelling the relationship between the SDI and time as a regular linear model.</w:t>
      </w:r>
      <w:r w:rsidR="00C96EA9">
        <w:rPr>
          <w:lang w:val="en-US"/>
        </w:rPr>
        <w:t xml:space="preserve"> This is more of a methodological consideration on breakpoint model, since the number of breakpoint</w:t>
      </w:r>
      <w:r w:rsidR="006557AA">
        <w:rPr>
          <w:lang w:val="en-US"/>
        </w:rPr>
        <w:t>s</w:t>
      </w:r>
      <w:r w:rsidR="00C96EA9">
        <w:rPr>
          <w:lang w:val="en-US"/>
        </w:rPr>
        <w:t xml:space="preserve"> in the relationship between a response and explanatory variable might not always be obvious, nor the same across patients</w:t>
      </w:r>
      <w:r w:rsidR="006557AA">
        <w:rPr>
          <w:lang w:val="en-US"/>
        </w:rPr>
        <w:t>. S</w:t>
      </w:r>
      <w:r w:rsidR="00C96EA9">
        <w:rPr>
          <w:lang w:val="en-US"/>
        </w:rPr>
        <w:t>ome have very little to no plateau at all</w:t>
      </w:r>
      <w:r w:rsidR="006557AA">
        <w:rPr>
          <w:lang w:val="en-US"/>
        </w:rPr>
        <w:t xml:space="preserve"> (1 break)</w:t>
      </w:r>
      <w:r w:rsidR="00C96EA9">
        <w:rPr>
          <w:lang w:val="en-US"/>
        </w:rPr>
        <w:t xml:space="preserve">, some have trailing observations at the end </w:t>
      </w:r>
      <w:r w:rsidR="006557AA">
        <w:rPr>
          <w:lang w:val="en-US"/>
        </w:rPr>
        <w:t>–</w:t>
      </w:r>
      <w:r w:rsidR="00C96EA9">
        <w:rPr>
          <w:lang w:val="en-US"/>
        </w:rPr>
        <w:t xml:space="preserve"> </w:t>
      </w:r>
      <w:r w:rsidR="006557AA">
        <w:rPr>
          <w:lang w:val="en-US"/>
        </w:rPr>
        <w:t>ending low plateau (3 breaks).</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C0712B0"/>
    <w:multiLevelType w:val="hybridMultilevel"/>
    <w:tmpl w:val="D82CA3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57002AB"/>
    <w:multiLevelType w:val="hybridMultilevel"/>
    <w:tmpl w:val="483807BA"/>
    <w:lvl w:ilvl="0" w:tplc="781C33F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5"/>
  </w:num>
  <w:num w:numId="2" w16cid:durableId="1250384470">
    <w:abstractNumId w:val="3"/>
  </w:num>
  <w:num w:numId="3" w16cid:durableId="1985815525">
    <w:abstractNumId w:val="4"/>
  </w:num>
  <w:num w:numId="4" w16cid:durableId="1247880542">
    <w:abstractNumId w:val="2"/>
  </w:num>
  <w:num w:numId="5" w16cid:durableId="1203249658">
    <w:abstractNumId w:val="3"/>
  </w:num>
  <w:num w:numId="6" w16cid:durableId="85662403">
    <w:abstractNumId w:val="0"/>
  </w:num>
  <w:num w:numId="7" w16cid:durableId="1541747811">
    <w:abstractNumId w:val="4"/>
  </w:num>
  <w:num w:numId="8" w16cid:durableId="1751123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10051"/>
    <w:rsid w:val="00044AC5"/>
    <w:rsid w:val="00044DF6"/>
    <w:rsid w:val="00061D0E"/>
    <w:rsid w:val="00074CC3"/>
    <w:rsid w:val="00076791"/>
    <w:rsid w:val="000A09EC"/>
    <w:rsid w:val="000A7471"/>
    <w:rsid w:val="000F46AD"/>
    <w:rsid w:val="00103CAD"/>
    <w:rsid w:val="00130F82"/>
    <w:rsid w:val="0013522F"/>
    <w:rsid w:val="0016507C"/>
    <w:rsid w:val="00182998"/>
    <w:rsid w:val="001B37C8"/>
    <w:rsid w:val="001C0EB3"/>
    <w:rsid w:val="001D0F86"/>
    <w:rsid w:val="002054F1"/>
    <w:rsid w:val="00216F0B"/>
    <w:rsid w:val="0021711D"/>
    <w:rsid w:val="00221BC1"/>
    <w:rsid w:val="00226B42"/>
    <w:rsid w:val="00227F3E"/>
    <w:rsid w:val="002422EA"/>
    <w:rsid w:val="00265CF2"/>
    <w:rsid w:val="002905BF"/>
    <w:rsid w:val="002C18D1"/>
    <w:rsid w:val="002F7FBE"/>
    <w:rsid w:val="00305589"/>
    <w:rsid w:val="00305BCB"/>
    <w:rsid w:val="00332F23"/>
    <w:rsid w:val="0034375F"/>
    <w:rsid w:val="0035403C"/>
    <w:rsid w:val="00361D50"/>
    <w:rsid w:val="0036333C"/>
    <w:rsid w:val="00370631"/>
    <w:rsid w:val="00382F75"/>
    <w:rsid w:val="003924D4"/>
    <w:rsid w:val="003A5D4E"/>
    <w:rsid w:val="003C0B66"/>
    <w:rsid w:val="003C3B83"/>
    <w:rsid w:val="003D7640"/>
    <w:rsid w:val="003F1127"/>
    <w:rsid w:val="0041454D"/>
    <w:rsid w:val="004177E7"/>
    <w:rsid w:val="004372E0"/>
    <w:rsid w:val="00477717"/>
    <w:rsid w:val="00481457"/>
    <w:rsid w:val="004C77F9"/>
    <w:rsid w:val="004F75B1"/>
    <w:rsid w:val="005040AF"/>
    <w:rsid w:val="00524EA2"/>
    <w:rsid w:val="005303F6"/>
    <w:rsid w:val="005425CE"/>
    <w:rsid w:val="005A3930"/>
    <w:rsid w:val="005B34EB"/>
    <w:rsid w:val="005B358A"/>
    <w:rsid w:val="005E71A0"/>
    <w:rsid w:val="005F1871"/>
    <w:rsid w:val="0063488C"/>
    <w:rsid w:val="00650851"/>
    <w:rsid w:val="006512FC"/>
    <w:rsid w:val="006557AA"/>
    <w:rsid w:val="00666D98"/>
    <w:rsid w:val="00680EF8"/>
    <w:rsid w:val="006B4035"/>
    <w:rsid w:val="006F2A80"/>
    <w:rsid w:val="00710066"/>
    <w:rsid w:val="00715397"/>
    <w:rsid w:val="0072131F"/>
    <w:rsid w:val="00747A8E"/>
    <w:rsid w:val="00774915"/>
    <w:rsid w:val="007814BD"/>
    <w:rsid w:val="007A70D6"/>
    <w:rsid w:val="007B3CBC"/>
    <w:rsid w:val="007D54D0"/>
    <w:rsid w:val="00812A7B"/>
    <w:rsid w:val="0085342F"/>
    <w:rsid w:val="00854B28"/>
    <w:rsid w:val="00873AEC"/>
    <w:rsid w:val="00893DA8"/>
    <w:rsid w:val="008D26CB"/>
    <w:rsid w:val="00900EBA"/>
    <w:rsid w:val="009103B8"/>
    <w:rsid w:val="009332DD"/>
    <w:rsid w:val="00960F9B"/>
    <w:rsid w:val="0097015C"/>
    <w:rsid w:val="0097330C"/>
    <w:rsid w:val="0099478F"/>
    <w:rsid w:val="009A7E17"/>
    <w:rsid w:val="009D5F67"/>
    <w:rsid w:val="009E1E9D"/>
    <w:rsid w:val="009E2A06"/>
    <w:rsid w:val="009F6BF2"/>
    <w:rsid w:val="00A1193E"/>
    <w:rsid w:val="00A60A9E"/>
    <w:rsid w:val="00A672D5"/>
    <w:rsid w:val="00A757A7"/>
    <w:rsid w:val="00A75FE9"/>
    <w:rsid w:val="00A80F96"/>
    <w:rsid w:val="00A81843"/>
    <w:rsid w:val="00A8195A"/>
    <w:rsid w:val="00A837B0"/>
    <w:rsid w:val="00AE5311"/>
    <w:rsid w:val="00AF7278"/>
    <w:rsid w:val="00B12370"/>
    <w:rsid w:val="00B50583"/>
    <w:rsid w:val="00B62F1A"/>
    <w:rsid w:val="00B70D7B"/>
    <w:rsid w:val="00B97290"/>
    <w:rsid w:val="00BA2C06"/>
    <w:rsid w:val="00BB490E"/>
    <w:rsid w:val="00BD3D98"/>
    <w:rsid w:val="00BD57C9"/>
    <w:rsid w:val="00BF0C3F"/>
    <w:rsid w:val="00C3713D"/>
    <w:rsid w:val="00C75FEC"/>
    <w:rsid w:val="00C96EA9"/>
    <w:rsid w:val="00CD1EBC"/>
    <w:rsid w:val="00CE1915"/>
    <w:rsid w:val="00D0094E"/>
    <w:rsid w:val="00D07CF3"/>
    <w:rsid w:val="00D10BD6"/>
    <w:rsid w:val="00D929FF"/>
    <w:rsid w:val="00D93F4A"/>
    <w:rsid w:val="00DA4053"/>
    <w:rsid w:val="00DB30BB"/>
    <w:rsid w:val="00DB6066"/>
    <w:rsid w:val="00DB7F2A"/>
    <w:rsid w:val="00DF34C4"/>
    <w:rsid w:val="00DF5CCD"/>
    <w:rsid w:val="00E118F3"/>
    <w:rsid w:val="00E14F3D"/>
    <w:rsid w:val="00E42E10"/>
    <w:rsid w:val="00E6022E"/>
    <w:rsid w:val="00E9727F"/>
    <w:rsid w:val="00E974BA"/>
    <w:rsid w:val="00EA5DAE"/>
    <w:rsid w:val="00EE0A30"/>
    <w:rsid w:val="00F05649"/>
    <w:rsid w:val="00F139C2"/>
    <w:rsid w:val="00F15D78"/>
    <w:rsid w:val="00F27290"/>
    <w:rsid w:val="00F3342F"/>
    <w:rsid w:val="00F56BA1"/>
    <w:rsid w:val="00F91EF7"/>
    <w:rsid w:val="00F94192"/>
    <w:rsid w:val="00F94815"/>
    <w:rsid w:val="00FA215B"/>
    <w:rsid w:val="00FB609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7F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1812</TotalTime>
  <Pages>7</Pages>
  <Words>1860</Words>
  <Characters>11351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86</cp:revision>
  <dcterms:created xsi:type="dcterms:W3CDTF">2026-04-14T13:27:00Z</dcterms:created>
  <dcterms:modified xsi:type="dcterms:W3CDTF">2026-04-27T14:03:00Z</dcterms:modified>
</cp:coreProperties>
</file>