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A6A2F" w14:textId="187F604D" w:rsidR="00044DF6" w:rsidRPr="00F3342F" w:rsidRDefault="00F3342F" w:rsidP="00F3342F">
      <w:pPr>
        <w:jc w:val="center"/>
        <w:rPr>
          <w:sz w:val="32"/>
          <w:szCs w:val="32"/>
          <w:u w:val="single"/>
          <w:lang w:val="en-US"/>
        </w:rPr>
      </w:pPr>
      <w:r w:rsidRPr="00F3342F">
        <w:rPr>
          <w:sz w:val="32"/>
          <w:szCs w:val="32"/>
          <w:u w:val="single"/>
          <w:lang w:val="en-US"/>
        </w:rPr>
        <w:t>Simulation study protocol</w:t>
      </w:r>
    </w:p>
    <w:p w14:paraId="7207B482" w14:textId="77777777" w:rsidR="00F3342F" w:rsidRDefault="00F3342F">
      <w:pPr>
        <w:rPr>
          <w:lang w:val="en-US"/>
        </w:rPr>
      </w:pPr>
    </w:p>
    <w:p w14:paraId="237DF1BE" w14:textId="6773E46D" w:rsidR="00F3342F" w:rsidRDefault="00F3342F">
      <w:pPr>
        <w:rPr>
          <w:lang w:val="en-US"/>
        </w:rPr>
      </w:pPr>
      <w:r>
        <w:rPr>
          <w:lang w:val="en-US"/>
        </w:rPr>
        <w:t>Aims of the study:</w:t>
      </w:r>
    </w:p>
    <w:p w14:paraId="2FDB47A9" w14:textId="429763D8" w:rsidR="00F3342F" w:rsidRDefault="00F3342F" w:rsidP="00F3342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TODO consistencies of estimates and variance </w:t>
      </w:r>
      <w:r w:rsidR="00E6022E">
        <w:rPr>
          <w:lang w:val="en-US"/>
        </w:rPr>
        <w:t>estimate</w:t>
      </w:r>
      <w:r>
        <w:rPr>
          <w:lang w:val="en-US"/>
        </w:rPr>
        <w:t xml:space="preserve"> of estimators, coverage, efficacy</w:t>
      </w:r>
    </w:p>
    <w:p w14:paraId="22623C2B" w14:textId="13430385" w:rsidR="005303F6" w:rsidRPr="00F3342F" w:rsidRDefault="005303F6" w:rsidP="00F3342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TODO Methods from `segmented` package</w:t>
      </w:r>
    </w:p>
    <w:p w14:paraId="596A36AF" w14:textId="67D6F510" w:rsidR="00F3342F" w:rsidRDefault="00F3342F">
      <w:pPr>
        <w:rPr>
          <w:lang w:val="en-US"/>
        </w:rPr>
      </w:pPr>
      <w:r>
        <w:rPr>
          <w:lang w:val="en-US"/>
        </w:rPr>
        <w:t>Simulation plan:</w:t>
      </w:r>
    </w:p>
    <w:p w14:paraId="3D5722CD" w14:textId="45634681" w:rsidR="00F3342F" w:rsidRDefault="00F3342F" w:rsidP="00F334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TODO List parameter values to be explored</w:t>
      </w:r>
    </w:p>
    <w:p w14:paraId="65D9D63C" w14:textId="2EC3EFA1" w:rsidR="00F3342F" w:rsidRDefault="00F3342F" w:rsidP="00F334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Type of plan (only edge != fully/partial factorial) &gt; qualitative conclusions)</w:t>
      </w:r>
    </w:p>
    <w:p w14:paraId="1887F55E" w14:textId="64F7E186" w:rsidR="00E6022E" w:rsidRDefault="00E6022E" w:rsidP="00E6022E">
      <w:pPr>
        <w:rPr>
          <w:lang w:val="en-US"/>
        </w:rPr>
      </w:pPr>
      <w:r>
        <w:rPr>
          <w:lang w:val="en-US"/>
        </w:rPr>
        <w:t>Reproducibility and seed management:</w:t>
      </w:r>
    </w:p>
    <w:p w14:paraId="04552EE2" w14:textId="1E732A82" w:rsidR="00E6022E" w:rsidRDefault="00E6022E" w:rsidP="00E60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See </w:t>
      </w:r>
      <w:hyperlink r:id="rId5" w:history="1">
        <w:r w:rsidRPr="009E62BC">
          <w:rPr>
            <w:rStyle w:val="Hyperlink"/>
            <w:lang w:val="en-US"/>
          </w:rPr>
          <w:t>https://github.com/bozenne/article-DelayedGSD/blob/main/BATCH_twostage.R</w:t>
        </w:r>
      </w:hyperlink>
      <w:r>
        <w:rPr>
          <w:lang w:val="en-US"/>
        </w:rPr>
        <w:t xml:space="preserve"> (Ctrl+F “seed”)</w:t>
      </w:r>
    </w:p>
    <w:p w14:paraId="012E9A29" w14:textId="64B2A524" w:rsidR="00E6022E" w:rsidRDefault="00E6022E" w:rsidP="00E60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Stored at the end of each cycle loop (some functions manipulate the seed)</w:t>
      </w:r>
    </w:p>
    <w:p w14:paraId="74B44937" w14:textId="139D5971" w:rsidR="00E6022E" w:rsidRPr="00E6022E" w:rsidRDefault="00E6022E" w:rsidP="00E60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Catching errors to explore them</w:t>
      </w:r>
    </w:p>
    <w:p w14:paraId="2043E311" w14:textId="3C7A1DBB" w:rsidR="00F3342F" w:rsidRDefault="00F3342F">
      <w:pPr>
        <w:rPr>
          <w:lang w:val="en-US"/>
        </w:rPr>
      </w:pPr>
      <w:r>
        <w:rPr>
          <w:lang w:val="en-US"/>
        </w:rPr>
        <w:t>Model-specific reported outcomes:</w:t>
      </w:r>
    </w:p>
    <w:p w14:paraId="5252CF7C" w14:textId="39436B25" w:rsidR="00F3342F" w:rsidRDefault="00F3342F" w:rsidP="00F334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TODO metrics to report</w:t>
      </w:r>
    </w:p>
    <w:p w14:paraId="1290469D" w14:textId="0FDC2567" w:rsidR="00F3342F" w:rsidRPr="00F3342F" w:rsidRDefault="00F3342F" w:rsidP="00F3342F">
      <w:pPr>
        <w:pStyle w:val="ListParagraph"/>
        <w:numPr>
          <w:ilvl w:val="0"/>
          <w:numId w:val="2"/>
        </w:numPr>
        <w:rPr>
          <w:lang w:val="en-US"/>
        </w:rPr>
      </w:pPr>
      <w:r w:rsidRPr="00F3342F">
        <w:rPr>
          <w:lang w:val="en-US"/>
        </w:rPr>
        <w:t>Breakpoints-specific reported outcomes:</w:t>
      </w:r>
    </w:p>
    <w:p w14:paraId="382A6387" w14:textId="2683A963" w:rsidR="00F3342F" w:rsidRDefault="00F3342F" w:rsidP="00F3342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Confidence intervals (CI)</w:t>
      </w:r>
    </w:p>
    <w:p w14:paraId="76885131" w14:textId="6DE27FB4" w:rsidR="00F3342F" w:rsidRPr="00F3342F" w:rsidRDefault="00F3342F" w:rsidP="00F3342F">
      <w:pPr>
        <w:pStyle w:val="ListParagraph"/>
        <w:numPr>
          <w:ilvl w:val="0"/>
          <w:numId w:val="1"/>
        </w:numPr>
        <w:rPr>
          <w:lang w:val="en-US"/>
        </w:rPr>
      </w:pPr>
      <w:r w:rsidRPr="00F3342F">
        <w:rPr>
          <w:lang w:val="en-US"/>
        </w:rPr>
        <w:t xml:space="preserve">Overlapping </w:t>
      </w:r>
      <w:r>
        <w:rPr>
          <w:lang w:val="en-US"/>
        </w:rPr>
        <w:t>CI (one another or/and one with one end of the time domain)</w:t>
      </w:r>
    </w:p>
    <w:sectPr w:rsidR="00F3342F" w:rsidRPr="00F334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C64BD"/>
    <w:multiLevelType w:val="hybridMultilevel"/>
    <w:tmpl w:val="B762B2BE"/>
    <w:lvl w:ilvl="0" w:tplc="BCB868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7002AB"/>
    <w:multiLevelType w:val="hybridMultilevel"/>
    <w:tmpl w:val="483807BA"/>
    <w:lvl w:ilvl="0" w:tplc="781C33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CF1658"/>
    <w:multiLevelType w:val="hybridMultilevel"/>
    <w:tmpl w:val="E640DA4C"/>
    <w:lvl w:ilvl="0" w:tplc="9ADC8A0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15894769">
    <w:abstractNumId w:val="2"/>
  </w:num>
  <w:num w:numId="2" w16cid:durableId="1250384470">
    <w:abstractNumId w:val="0"/>
  </w:num>
  <w:num w:numId="3" w16cid:durableId="1985815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42F"/>
    <w:rsid w:val="00044DF6"/>
    <w:rsid w:val="0013522F"/>
    <w:rsid w:val="004F75B1"/>
    <w:rsid w:val="005303F6"/>
    <w:rsid w:val="005B358A"/>
    <w:rsid w:val="00A60A9E"/>
    <w:rsid w:val="00DA4053"/>
    <w:rsid w:val="00E6022E"/>
    <w:rsid w:val="00F33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9B5D2"/>
  <w15:chartTrackingRefBased/>
  <w15:docId w15:val="{99CBA92C-AF10-4BE0-833A-9879CEDCE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4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4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4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4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4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4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4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4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4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4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4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4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4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4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4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2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2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bozenne/article-DelayedGSD/blob/main/BATCH_twostage.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116</Words>
  <Characters>712</Characters>
  <Application>Microsoft Office Word</Application>
  <DocSecurity>0</DocSecurity>
  <Lines>5</Lines>
  <Paragraphs>1</Paragraphs>
  <ScaleCrop>false</ScaleCrop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Degoulange</dc:creator>
  <cp:keywords/>
  <dc:description/>
  <cp:lastModifiedBy>Noah Degoulange</cp:lastModifiedBy>
  <cp:revision>3</cp:revision>
  <dcterms:created xsi:type="dcterms:W3CDTF">2026-04-14T13:27:00Z</dcterms:created>
  <dcterms:modified xsi:type="dcterms:W3CDTF">2026-04-14T13:36:00Z</dcterms:modified>
</cp:coreProperties>
</file>