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1C73C" w14:textId="408627D1" w:rsidR="00107B90" w:rsidRPr="00ED397C" w:rsidRDefault="00107B90" w:rsidP="00107B90">
      <w:pPr>
        <w:pStyle w:val="a4"/>
        <w:rPr>
          <w:color w:val="000000" w:themeColor="text1"/>
          <w:sz w:val="72"/>
          <w:szCs w:val="72"/>
        </w:rPr>
      </w:pPr>
      <w:bookmarkStart w:id="0" w:name="_Hlk77185715"/>
      <w:bookmarkEnd w:id="0"/>
      <w:r>
        <w:rPr>
          <w:rStyle w:val="a3"/>
          <w:color w:val="000000" w:themeColor="text1"/>
          <w:sz w:val="72"/>
          <w:szCs w:val="72"/>
          <w:u w:val="none"/>
        </w:rPr>
        <w:t>Окружение</w:t>
      </w:r>
    </w:p>
    <w:p w14:paraId="05151E72" w14:textId="286325A6" w:rsidR="00107B90" w:rsidRDefault="00107B90" w:rsidP="00107B90">
      <w:pPr>
        <w:pStyle w:val="a4"/>
      </w:pPr>
      <w:r>
        <w:t>Фоновые объекты</w:t>
      </w:r>
    </w:p>
    <w:p w14:paraId="2DEAE75B" w14:textId="77777777" w:rsidR="00107B90" w:rsidRDefault="00107B90" w:rsidP="00107B90">
      <w:r>
        <w:t>Дополнительная информация:</w:t>
      </w:r>
    </w:p>
    <w:p w14:paraId="27BA6CEB" w14:textId="514C9510" w:rsidR="00107B90" w:rsidRDefault="00107B90" w:rsidP="00107B90">
      <w:r>
        <w:t>Помимо фонов локация будут строиться по типу конструктора из объектов, которые нужно будет нарисовать.</w:t>
      </w:r>
    </w:p>
    <w:p w14:paraId="481C894D" w14:textId="46AA0170" w:rsidR="00107B90" w:rsidRDefault="00107B90" w:rsidP="00107B90">
      <w:r>
        <w:t>Объекты делятся на разные темы для каждой своя цветовая палитра: Пустыня, лес, пещера, город (средневековый), болото, горная местность.</w:t>
      </w:r>
    </w:p>
    <w:p w14:paraId="0306005B" w14:textId="1BD48D10" w:rsidR="00107B90" w:rsidRDefault="00107B90" w:rsidP="00107B90">
      <w:r>
        <w:t xml:space="preserve">Референсы </w:t>
      </w:r>
      <w:proofErr w:type="spellStart"/>
      <w:r>
        <w:t>тайлов</w:t>
      </w:r>
      <w:proofErr w:type="spellEnd"/>
      <w:r>
        <w:t>:</w:t>
      </w:r>
      <w:r w:rsidRPr="00107B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8EBF18" wp14:editId="7F1C99EC">
            <wp:extent cx="5943600" cy="5151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F34A" w14:textId="3C683A65" w:rsidR="00107B90" w:rsidRDefault="00107B90" w:rsidP="00107B90">
      <w:r>
        <w:rPr>
          <w:noProof/>
        </w:rPr>
        <w:lastRenderedPageBreak/>
        <w:drawing>
          <wp:inline distT="0" distB="0" distL="0" distR="0" wp14:anchorId="18DA87E9" wp14:editId="7D0C2076">
            <wp:extent cx="5943600" cy="28028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</w:p>
    <w:p w14:paraId="2075C600" w14:textId="1747912F" w:rsidR="00107B90" w:rsidRDefault="00107B90" w:rsidP="00107B90">
      <w:r>
        <w:rPr>
          <w:noProof/>
        </w:rPr>
        <w:drawing>
          <wp:inline distT="0" distB="0" distL="0" distR="0" wp14:anchorId="39E8E157" wp14:editId="6859F476">
            <wp:extent cx="4276725" cy="4276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6CC0" w14:textId="6DE3AF8B" w:rsidR="00107B90" w:rsidRDefault="00107B90" w:rsidP="00107B90">
      <w:r>
        <w:rPr>
          <w:noProof/>
        </w:rPr>
        <w:lastRenderedPageBreak/>
        <w:drawing>
          <wp:inline distT="0" distB="0" distL="0" distR="0" wp14:anchorId="70CD1AE1" wp14:editId="6FD5EF1F">
            <wp:extent cx="4352925" cy="36265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45" cy="36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  <w:r>
        <w:rPr>
          <w:noProof/>
        </w:rPr>
        <w:drawing>
          <wp:inline distT="0" distB="0" distL="0" distR="0" wp14:anchorId="527BEDE7" wp14:editId="6BEB9F44">
            <wp:extent cx="5257485" cy="44862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39" cy="448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  <w:r>
        <w:rPr>
          <w:noProof/>
        </w:rPr>
        <w:lastRenderedPageBreak/>
        <w:drawing>
          <wp:inline distT="0" distB="0" distL="0" distR="0" wp14:anchorId="2535CA34" wp14:editId="24D94846">
            <wp:extent cx="5114925" cy="5114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5E6B" w14:textId="5BB239F6" w:rsidR="00107B90" w:rsidRDefault="00107B90" w:rsidP="00107B90">
      <w:r>
        <w:rPr>
          <w:noProof/>
        </w:rPr>
        <w:drawing>
          <wp:inline distT="0" distB="0" distL="0" distR="0" wp14:anchorId="365E874B" wp14:editId="6BF9C6F4">
            <wp:extent cx="3784189" cy="28765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8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72D0" w14:textId="579808B9" w:rsidR="00107B90" w:rsidRDefault="00107B90" w:rsidP="00107B90">
      <w:r>
        <w:lastRenderedPageBreak/>
        <w:t>Референсы локаций:</w:t>
      </w:r>
    </w:p>
    <w:p w14:paraId="7E6CF30A" w14:textId="64DED23C" w:rsidR="00107B90" w:rsidRPr="007702EC" w:rsidRDefault="00107B90" w:rsidP="00107B90">
      <w:r>
        <w:rPr>
          <w:noProof/>
        </w:rPr>
        <w:drawing>
          <wp:inline distT="0" distB="0" distL="0" distR="0" wp14:anchorId="77022A19" wp14:editId="0BD6E0B2">
            <wp:extent cx="3714750" cy="287258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53" cy="288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  <w:r>
        <w:rPr>
          <w:noProof/>
        </w:rPr>
        <w:drawing>
          <wp:inline distT="0" distB="0" distL="0" distR="0" wp14:anchorId="489A1574" wp14:editId="00E03343">
            <wp:extent cx="4114334" cy="2590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10" cy="260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2D10" w14:textId="75B2484D" w:rsidR="00107B90" w:rsidRDefault="00107B90">
      <w:r>
        <w:rPr>
          <w:noProof/>
        </w:rPr>
        <w:lastRenderedPageBreak/>
        <w:drawing>
          <wp:inline distT="0" distB="0" distL="0" distR="0" wp14:anchorId="3ACF9D00" wp14:editId="6230D5B6">
            <wp:extent cx="4301067" cy="24193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5" cy="24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  <w:r>
        <w:rPr>
          <w:noProof/>
        </w:rPr>
        <w:drawing>
          <wp:inline distT="0" distB="0" distL="0" distR="0" wp14:anchorId="713E53A4" wp14:editId="1BE53439">
            <wp:extent cx="3495675" cy="262175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51" cy="26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B90">
        <w:t xml:space="preserve"> </w:t>
      </w:r>
      <w:r>
        <w:rPr>
          <w:noProof/>
        </w:rPr>
        <w:drawing>
          <wp:inline distT="0" distB="0" distL="0" distR="0" wp14:anchorId="794BB5CD" wp14:editId="679214E7">
            <wp:extent cx="5943600" cy="3056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17B7" w14:textId="77777777" w:rsidR="00107B90" w:rsidRPr="00ED397C" w:rsidRDefault="00107B90" w:rsidP="00107B90">
      <w:pPr>
        <w:pStyle w:val="a4"/>
        <w:rPr>
          <w:color w:val="000000" w:themeColor="text1"/>
          <w:sz w:val="72"/>
          <w:szCs w:val="72"/>
        </w:rPr>
      </w:pPr>
      <w:r w:rsidRPr="00ED397C">
        <w:rPr>
          <w:rStyle w:val="a3"/>
          <w:color w:val="000000" w:themeColor="text1"/>
          <w:sz w:val="72"/>
          <w:szCs w:val="72"/>
          <w:u w:val="none"/>
        </w:rPr>
        <w:lastRenderedPageBreak/>
        <w:t>Перечень</w:t>
      </w:r>
    </w:p>
    <w:p w14:paraId="108CBAF3" w14:textId="5AA06D4F" w:rsidR="00107B90" w:rsidRDefault="00107B90" w:rsidP="00107B90">
      <w:pPr>
        <w:pStyle w:val="a4"/>
      </w:pPr>
      <w:r>
        <w:t>Локация лес</w:t>
      </w:r>
    </w:p>
    <w:p w14:paraId="578E47F7" w14:textId="67EFB7DF" w:rsidR="00A5596C" w:rsidRDefault="00A5596C" w:rsidP="00A5596C">
      <w:r>
        <w:t>Примерная палитра:</w:t>
      </w:r>
    </w:p>
    <w:p w14:paraId="260E1065" w14:textId="4E888F56" w:rsidR="00A5596C" w:rsidRPr="00A5596C" w:rsidRDefault="00A5596C" w:rsidP="00A5596C">
      <w:r w:rsidRPr="00A5596C">
        <w:t>https://lospec.com/palette-list/the-wood</w:t>
      </w:r>
    </w:p>
    <w:p w14:paraId="14A0E153" w14:textId="2D56BE07" w:rsidR="00107B90" w:rsidRDefault="00A5596C" w:rsidP="00107B90">
      <w:r>
        <w:t>3</w:t>
      </w:r>
      <w:r w:rsidR="00107B90">
        <w:t xml:space="preserve"> вид</w:t>
      </w:r>
      <w:r>
        <w:t>а</w:t>
      </w:r>
      <w:r w:rsidR="00107B90">
        <w:t xml:space="preserve"> деревьев, </w:t>
      </w:r>
      <w:r>
        <w:t xml:space="preserve">2 вида </w:t>
      </w:r>
      <w:r w:rsidR="00107B90">
        <w:t xml:space="preserve">кустов, </w:t>
      </w:r>
      <w:r>
        <w:t xml:space="preserve">2 вида </w:t>
      </w:r>
      <w:r w:rsidR="00107B90">
        <w:t>сгустков травы</w:t>
      </w:r>
      <w:r>
        <w:t xml:space="preserve">, 1 вид упавшего дерево, 4 вида камней от большого до маленького, вода, магические атрибуты вселенной, которые могут находиться в лесу (3 </w:t>
      </w:r>
      <w:proofErr w:type="spellStart"/>
      <w:r>
        <w:t>шт</w:t>
      </w:r>
      <w:proofErr w:type="spellEnd"/>
      <w:r>
        <w:t>). 2 переходных объекта к локации лес.</w:t>
      </w:r>
    </w:p>
    <w:p w14:paraId="6BF6F800" w14:textId="476F1A6D" w:rsidR="00A5596C" w:rsidRPr="00A5596C" w:rsidRDefault="00A5596C" w:rsidP="00A5596C">
      <w:pPr>
        <w:pStyle w:val="a4"/>
        <w:rPr>
          <w:lang w:val="en-US"/>
        </w:rPr>
      </w:pPr>
      <w:r>
        <w:t xml:space="preserve">Локация </w:t>
      </w:r>
      <w:r>
        <w:t>пустыня</w:t>
      </w:r>
    </w:p>
    <w:p w14:paraId="7C950CCF" w14:textId="77777777" w:rsidR="00A5596C" w:rsidRDefault="00A5596C" w:rsidP="00A5596C">
      <w:r>
        <w:t>Примерная палитра:</w:t>
      </w:r>
    </w:p>
    <w:p w14:paraId="654EC43A" w14:textId="7C5E57FD" w:rsidR="00A5596C" w:rsidRDefault="00A5596C" w:rsidP="00A5596C">
      <w:hyperlink r:id="rId16" w:history="1">
        <w:r w:rsidRPr="00CA13FB">
          <w:rPr>
            <w:rStyle w:val="a3"/>
          </w:rPr>
          <w:t>https://lospec.com/palette-list/red-ish-db-ly-desert-like-pallet</w:t>
        </w:r>
      </w:hyperlink>
    </w:p>
    <w:p w14:paraId="227D8BB2" w14:textId="10BD1990" w:rsidR="00A5596C" w:rsidRDefault="00A5596C" w:rsidP="00A5596C">
      <w:r>
        <w:t xml:space="preserve">длинный фон гор песка разной высоты (см. </w:t>
      </w:r>
      <w:proofErr w:type="spellStart"/>
      <w:r>
        <w:t>рефер</w:t>
      </w:r>
      <w:proofErr w:type="spellEnd"/>
      <w:r>
        <w:t xml:space="preserve"> 1), </w:t>
      </w:r>
      <w:r>
        <w:t xml:space="preserve">4 вида камней от большого до маленького, </w:t>
      </w:r>
      <w:r>
        <w:t xml:space="preserve">3 </w:t>
      </w:r>
      <w:r>
        <w:t>вид</w:t>
      </w:r>
      <w:r>
        <w:t>а</w:t>
      </w:r>
      <w:r>
        <w:t xml:space="preserve"> </w:t>
      </w:r>
      <w:r>
        <w:t>кактуса</w:t>
      </w:r>
      <w:r>
        <w:t xml:space="preserve">, </w:t>
      </w:r>
      <w:r>
        <w:t>1 куст сухой травы, 1 куст высохшего куста,</w:t>
      </w:r>
      <w:r>
        <w:t xml:space="preserve"> </w:t>
      </w:r>
      <w:r>
        <w:t xml:space="preserve">магические атрибуты вселенной, </w:t>
      </w:r>
      <w:r>
        <w:t xml:space="preserve">которые могут находиться в </w:t>
      </w:r>
      <w:r>
        <w:t xml:space="preserve">пустыне (3 </w:t>
      </w:r>
      <w:proofErr w:type="spellStart"/>
      <w:r>
        <w:t>шт</w:t>
      </w:r>
      <w:proofErr w:type="spellEnd"/>
      <w:r>
        <w:t>)</w:t>
      </w:r>
      <w:r>
        <w:t xml:space="preserve">. Переходные объекты к локации </w:t>
      </w:r>
      <w:r>
        <w:t xml:space="preserve">пустыня (см. </w:t>
      </w:r>
      <w:proofErr w:type="spellStart"/>
      <w:r>
        <w:t>рефер</w:t>
      </w:r>
      <w:proofErr w:type="spellEnd"/>
      <w:r>
        <w:t xml:space="preserve"> 2)</w:t>
      </w:r>
      <w:r>
        <w:t>.</w:t>
      </w:r>
    </w:p>
    <w:p w14:paraId="4A21B621" w14:textId="4163A6D5" w:rsidR="00A5596C" w:rsidRDefault="00A5596C" w:rsidP="00A5596C">
      <w:proofErr w:type="spellStart"/>
      <w:r>
        <w:t>Рефер</w:t>
      </w:r>
      <w:proofErr w:type="spellEnd"/>
      <w:r>
        <w:t xml:space="preserve"> 1 </w:t>
      </w:r>
    </w:p>
    <w:p w14:paraId="3E797131" w14:textId="0B254072" w:rsidR="00A5596C" w:rsidRDefault="00A5596C" w:rsidP="00A5596C">
      <w:r>
        <w:rPr>
          <w:noProof/>
        </w:rPr>
        <w:drawing>
          <wp:inline distT="0" distB="0" distL="0" distR="0" wp14:anchorId="1CF7E97C" wp14:editId="2EAFDFF2">
            <wp:extent cx="3533775" cy="19877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35" cy="19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530C" w14:textId="574EF365" w:rsidR="00A5596C" w:rsidRDefault="00A5596C" w:rsidP="00A5596C">
      <w:proofErr w:type="spellStart"/>
      <w:r>
        <w:t>Рефер</w:t>
      </w:r>
      <w:proofErr w:type="spellEnd"/>
      <w:r>
        <w:t xml:space="preserve"> </w:t>
      </w:r>
      <w:r>
        <w:t>2</w:t>
      </w:r>
      <w:r>
        <w:t xml:space="preserve"> </w:t>
      </w:r>
    </w:p>
    <w:p w14:paraId="4F449577" w14:textId="1F5E4FA0" w:rsidR="00A5596C" w:rsidRDefault="00A5596C" w:rsidP="00A5596C">
      <w:r>
        <w:rPr>
          <w:noProof/>
        </w:rPr>
        <w:drawing>
          <wp:inline distT="0" distB="0" distL="0" distR="0" wp14:anchorId="00217775" wp14:editId="62B69EB6">
            <wp:extent cx="1803992" cy="16764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68" cy="17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BD1A" w14:textId="17F105E0" w:rsidR="00A5596C" w:rsidRPr="00A5596C" w:rsidRDefault="00A5596C" w:rsidP="00A5596C"/>
    <w:p w14:paraId="7EA3C62F" w14:textId="77777777" w:rsidR="00A5596C" w:rsidRPr="00A5596C" w:rsidRDefault="00A5596C" w:rsidP="00107B90"/>
    <w:p w14:paraId="538CA7D6" w14:textId="77777777" w:rsidR="00107B90" w:rsidRDefault="00107B90"/>
    <w:sectPr w:rsidR="00107B90" w:rsidSect="00114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12E"/>
    <w:rsid w:val="0007448D"/>
    <w:rsid w:val="00107B90"/>
    <w:rsid w:val="00114D12"/>
    <w:rsid w:val="0034000D"/>
    <w:rsid w:val="00372EDC"/>
    <w:rsid w:val="0046312E"/>
    <w:rsid w:val="00A5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0251"/>
  <w15:chartTrackingRefBased/>
  <w15:docId w15:val="{F1D842FE-3472-4B4F-8B1F-DBB51DA5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B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7B90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107B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07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Unresolved Mention"/>
    <w:basedOn w:val="a0"/>
    <w:uiPriority w:val="99"/>
    <w:semiHidden/>
    <w:unhideWhenUsed/>
    <w:rsid w:val="00A55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lospec.com/palette-list/red-ish-db-ly-desert-like-palle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Попов</dc:creator>
  <cp:keywords/>
  <dc:description/>
  <cp:lastModifiedBy>Владислав Попов</cp:lastModifiedBy>
  <cp:revision>2</cp:revision>
  <dcterms:created xsi:type="dcterms:W3CDTF">2021-07-14T11:41:00Z</dcterms:created>
  <dcterms:modified xsi:type="dcterms:W3CDTF">2021-07-14T12:10:00Z</dcterms:modified>
</cp:coreProperties>
</file>