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84913">
      <w:pPr>
        <w:pStyle w:val="15"/>
      </w:pPr>
      <w:r>
        <w:t>智慧社区运营平台</w:t>
      </w:r>
      <w:r>
        <w:t xml:space="preserve"> SCOP</w:t>
      </w:r>
    </w:p>
    <w:p w14:paraId="11971FD8">
      <w:pPr>
        <w:pStyle w:val="15"/>
      </w:pPr>
      <w:r>
        <w:t>Smart Community Operation Platform</w:t>
      </w:r>
    </w:p>
    <w:p w14:paraId="0DCE01AB"/>
    <w:p w14:paraId="737782CA">
      <w:pPr>
        <w:pStyle w:val="15"/>
      </w:pPr>
      <w:r>
        <w:t>新一代AI+IoT社区生活运营平台</w:t>
      </w:r>
    </w:p>
    <w:p w14:paraId="0EFC37BB"/>
    <w:p w14:paraId="18A3AE40">
      <w:pPr>
        <w:pStyle w:val="11"/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以家庭为服务单元，以老年家庭为核心服务对象，以订阅式社区生活服务为商业模式，以AI和IoT为技术底座，连接居民、家属、社区、物业、服务商和运营者，打造可持续运营的智慧社区服务生态。</w:t>
      </w:r>
    </w:p>
    <w:p w14:paraId="19EC8965"/>
    <w:p w14:paraId="5D2B9365"/>
    <w:p w14:paraId="166BC891"/>
    <w:p w14:paraId="1D58107F"/>
    <w:p w14:paraId="74472ABB"/>
    <w:p w14:paraId="627FAAC0"/>
    <w:p w14:paraId="0D48A00F"/>
    <w:p w14:paraId="49F0A645"/>
    <w:p w14:paraId="57070D29"/>
    <w:p w14:paraId="43232CAD"/>
    <w:p w14:paraId="233608C0"/>
    <w:p w14:paraId="0F6BB7FA"/>
    <w:p w14:paraId="1E3199D9"/>
    <w:p w14:paraId="76DB0130"/>
    <w:p w14:paraId="625B9FD5"/>
    <w:p w14:paraId="40561E9F"/>
    <w:p w14:paraId="59C9BA29"/>
    <w:p w14:paraId="49850BAC"/>
    <w:p w14:paraId="1A30A452"/>
    <w:p w14:paraId="015871F6"/>
    <w:p w14:paraId="170500F2"/>
    <w:p w14:paraId="37B55618"/>
    <w:p w14:paraId="05A33198"/>
    <w:p w14:paraId="77A560F9"/>
    <w:p w14:paraId="239F34B7"/>
    <w:p w14:paraId="3304FDF7"/>
    <w:p w14:paraId="503968DB"/>
    <w:p w14:paraId="1FB74CEE"/>
    <w:p w14:paraId="7FBECF40"/>
    <w:p w14:paraId="1ACD575C"/>
    <w:p w14:paraId="5EE56BB0">
      <w:pPr>
        <w:pStyle w:val="2"/>
      </w:pPr>
      <w:r>
        <w:t>一、架构设计</w:t>
      </w:r>
    </w:p>
    <w:p w14:paraId="674018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互联网平台+运营中台+IoT平台</w:t>
      </w:r>
    </w:p>
    <w:p w14:paraId="000EC1F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一平台、五端、十大中心、四大运营体系</w:t>
      </w:r>
    </w:p>
    <w:p w14:paraId="151B3F99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72405" cy="37299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AE2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D9D5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这是一个有潜力的方向，但目前智慧社区市场已经进入了**"从政府建设向市场化运营"**的阶段。如果仍然按照传统智慧社区（物业管理、社区治理、信息发布）的思路去做，很难形成持续盈利。</w:t>
      </w:r>
    </w:p>
    <w:p w14:paraId="599E297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我建议你把产品定位从**"智慧社区管理平台"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升级为</w:t>
      </w:r>
      <w:r>
        <w:rPr>
          <w:rFonts w:ascii="Times New Roman" w:hAnsi="Times New Roman" w:eastAsia="宋体" w:cs="Times New Roman"/>
          <w:sz w:val="24"/>
          <w:szCs w:val="24"/>
        </w:rPr>
        <w:t>"智慧社区运营平台"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，核心不是管理，而是</w:t>
      </w:r>
      <w:r>
        <w:rPr>
          <w:rFonts w:ascii="Times New Roman" w:hAnsi="Times New Roman" w:eastAsia="宋体" w:cs="Times New Roman"/>
          <w:sz w:val="24"/>
          <w:szCs w:val="24"/>
        </w:rPr>
        <w:t>运营家庭用户，特别是老年家庭。**</w:t>
      </w:r>
    </w:p>
    <w:p w14:paraId="137264D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F80C2">
      <w:pPr>
        <w:pStyle w:val="2"/>
        <w:widowControl/>
      </w:pPr>
      <w:r>
        <w:t>一、市场分析</w:t>
      </w:r>
    </w:p>
    <w:p w14:paraId="460A73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目前智慧社区主要分三类</w:t>
      </w:r>
    </w:p>
    <w:p w14:paraId="68915B52">
      <w:pPr>
        <w:pStyle w:val="3"/>
        <w:widowControl/>
      </w:pPr>
      <w:r>
        <w:t>第一类：政府主导型（已经比较成熟）</w:t>
      </w:r>
    </w:p>
    <w:p w14:paraId="67FC0A0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代表</w:t>
      </w:r>
    </w:p>
    <w:p w14:paraId="306024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民政局、街道办、社区工作站、网格中心、主要建设内容、人口管理、网格管理、事件上报、养老监管、社区公告、视频联网</w:t>
      </w:r>
    </w:p>
    <w:p w14:paraId="6E544A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</w:t>
      </w:r>
    </w:p>
    <w:p w14:paraId="76D3FF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不赚钱</w:t>
      </w:r>
    </w:p>
    <w:p w14:paraId="27A50D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主要依靠财政投入</w:t>
      </w:r>
    </w:p>
    <w:p w14:paraId="3AF090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缺点</w:t>
      </w:r>
    </w:p>
    <w:p w14:paraId="4A2EB69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老百姓几乎不用</w:t>
      </w:r>
    </w:p>
    <w:p w14:paraId="7308439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活跃度低</w:t>
      </w:r>
    </w:p>
    <w:p w14:paraId="25C70F7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没有运营能力</w:t>
      </w:r>
    </w:p>
    <w:p w14:paraId="78DD13C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建完以后利用率低</w:t>
      </w:r>
    </w:p>
    <w:p w14:paraId="2C626B5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5C906">
      <w:pPr>
        <w:pStyle w:val="3"/>
        <w:widowControl/>
      </w:pPr>
      <w:r>
        <w:t>第二类：物业智慧社区</w:t>
      </w:r>
    </w:p>
    <w:p w14:paraId="0EECE7F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代表</w:t>
      </w:r>
    </w:p>
    <w:p w14:paraId="6D81D0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物业APP</w:t>
      </w:r>
    </w:p>
    <w:p w14:paraId="1910E4D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</w:t>
      </w:r>
    </w:p>
    <w:p w14:paraId="5DF2E95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万科、碧桂园、龙湖</w:t>
      </w:r>
    </w:p>
    <w:p w14:paraId="183065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主要功能</w:t>
      </w:r>
    </w:p>
    <w:p w14:paraId="0A783A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14703E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门禁</w:t>
      </w:r>
    </w:p>
    <w:p w14:paraId="0C763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6636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583DD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停车</w:t>
      </w:r>
    </w:p>
    <w:p w14:paraId="387512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E16C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C4B7D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缴费</w:t>
      </w:r>
    </w:p>
    <w:p w14:paraId="309B89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DF27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8559B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报修</w:t>
      </w:r>
    </w:p>
    <w:p w14:paraId="65AC51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C511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A6AD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公告</w:t>
      </w:r>
    </w:p>
    <w:p w14:paraId="6CF6B4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59BB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</w:t>
      </w:r>
    </w:p>
    <w:p w14:paraId="03045C5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解决物业管理问题</w:t>
      </w:r>
    </w:p>
    <w:p w14:paraId="56CAB4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不是居民生活平台</w:t>
      </w:r>
    </w:p>
    <w:p w14:paraId="5E936D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盈利模式有限。</w:t>
      </w:r>
    </w:p>
    <w:p w14:paraId="0546DC6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24B16">
      <w:pPr>
        <w:pStyle w:val="3"/>
        <w:widowControl/>
      </w:pPr>
      <w:r>
        <w:t>第三类：互联网社区生活平台（未来方向）</w:t>
      </w:r>
    </w:p>
    <w:p w14:paraId="3050FB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</w:t>
      </w:r>
    </w:p>
    <w:p w14:paraId="4C5549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京东到家、美团、支付宝、社区团购等。</w:t>
      </w:r>
    </w:p>
    <w:p w14:paraId="5FD1E0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特点</w:t>
      </w:r>
    </w:p>
    <w:p w14:paraId="1E7F91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围绕居民生活。</w:t>
      </w:r>
    </w:p>
    <w:p w14:paraId="2A3C1C5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谁离居民生活最近，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谁就拥有最大的运营价值。</w:t>
      </w:r>
    </w:p>
    <w:p w14:paraId="6517F72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9694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为什么老人市场最大？</w:t>
      </w:r>
    </w:p>
    <w:p w14:paraId="0292058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我国60岁以上人口已经超过3亿，并且多数老人有以下共同特点：</w:t>
      </w:r>
    </w:p>
    <w:p w14:paraId="4C2FB6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10F5A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独居老人越来越多</w:t>
      </w:r>
    </w:p>
    <w:p w14:paraId="1F1549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F78A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6CCA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子女长期在外</w:t>
      </w:r>
    </w:p>
    <w:p w14:paraId="7E4ED3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9DAC2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578D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不会使用复杂APP</w:t>
      </w:r>
    </w:p>
    <w:p w14:paraId="178C06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6FA9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8CAD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有稳定养老金</w:t>
      </w:r>
    </w:p>
    <w:p w14:paraId="15FD50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B73B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10C2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愿意购买安全、健康、生活服务</w:t>
      </w:r>
    </w:p>
    <w:p w14:paraId="50D3BA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A5D25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因此，老人经济（银发经济）正在快速增长。</w:t>
      </w:r>
    </w:p>
    <w:p w14:paraId="7D6E1AF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65F36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老人的核心需求是什么？</w:t>
      </w:r>
    </w:p>
    <w:p w14:paraId="283882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其实并不是AI，也不是智能家居，而是**"安心"**。</w:t>
      </w:r>
    </w:p>
    <w:p w14:paraId="7D12E2F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老人真正愿意付费的是：</w:t>
      </w:r>
    </w:p>
    <w:p w14:paraId="75BE2B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有人关心我。</w:t>
      </w:r>
    </w:p>
    <w:p w14:paraId="459F49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所以平台应该围绕这一点设计。</w:t>
      </w:r>
    </w:p>
    <w:p w14:paraId="4A0419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71C0D9A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老人每天不用打开APP。</w:t>
      </w:r>
    </w:p>
    <w:p w14:paraId="78E37AC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平台主动服务。</w:t>
      </w:r>
    </w:p>
    <w:p w14:paraId="1746C98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0A3E4">
      <w:pPr>
        <w:pStyle w:val="15"/>
        <w:widowControl/>
      </w:pPr>
      <w:r>
        <w:t>可以提供哪些服务？</w:t>
      </w:r>
    </w:p>
    <w:p w14:paraId="619F9392">
      <w:pPr>
        <w:pStyle w:val="2"/>
        <w:widowControl/>
      </w:pPr>
      <w:r>
        <w:t>第一类：家庭安全</w:t>
      </w:r>
    </w:p>
    <w:p w14:paraId="0AF103E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这是付费率最高的服务。</w:t>
      </w:r>
    </w:p>
    <w:p w14:paraId="2B6DD2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25FBACF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安全守护包（39元/月）</w:t>
      </w:r>
    </w:p>
    <w:p w14:paraId="16C8D68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</w:t>
      </w:r>
    </w:p>
    <w:p w14:paraId="34DC9E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老人家里安装：</w:t>
      </w:r>
    </w:p>
    <w:p w14:paraId="65C1C6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门磁</w:t>
      </w:r>
    </w:p>
    <w:p w14:paraId="2B72DC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D11C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8918DB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烟感</w:t>
      </w:r>
    </w:p>
    <w:p w14:paraId="522807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EC3E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F5C4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燃气报警</w:t>
      </w:r>
    </w:p>
    <w:p w14:paraId="3A2AFF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6F9A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B9E72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水浸</w:t>
      </w:r>
    </w:p>
    <w:p w14:paraId="3BBDB8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4374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8B1F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人体存在</w:t>
      </w:r>
    </w:p>
    <w:p w14:paraId="00EA60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52D0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91DA9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一键SOS</w:t>
      </w:r>
    </w:p>
    <w:p w14:paraId="5A1B94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93EE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3C25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智能门锁</w:t>
      </w:r>
    </w:p>
    <w:p w14:paraId="5BC727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C281E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平台实时监测：</w:t>
      </w:r>
    </w:p>
    <w:p w14:paraId="79BF34D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老人：</w:t>
      </w:r>
    </w:p>
    <w:p w14:paraId="5C3D73F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是否长时间没有活动？</w:t>
      </w:r>
    </w:p>
    <w:p w14:paraId="171F0BC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晚上是否摔倒？</w:t>
      </w:r>
    </w:p>
    <w:p w14:paraId="4E49A6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燃气是否泄漏？</w:t>
      </w:r>
    </w:p>
    <w:p w14:paraId="5C3B4C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门是否异常开启？</w:t>
      </w:r>
    </w:p>
    <w:p w14:paraId="7C7C9B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发现异常：</w:t>
      </w:r>
    </w:p>
    <w:p w14:paraId="245EEAA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自动：</w:t>
      </w:r>
    </w:p>
    <w:p w14:paraId="23D453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通知：</w:t>
      </w:r>
    </w:p>
    <w:p w14:paraId="5A90D7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AE2C2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子女</w:t>
      </w:r>
    </w:p>
    <w:p w14:paraId="7833EC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91F2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4758C0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社区工作站</w:t>
      </w:r>
    </w:p>
    <w:p w14:paraId="0A58EA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A7E4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9819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社区网格员</w:t>
      </w:r>
    </w:p>
    <w:p w14:paraId="749E9A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CC99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2D0A5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物业</w:t>
      </w:r>
    </w:p>
    <w:p w14:paraId="30FF45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3CB87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5AA29">
      <w:pPr>
        <w:pStyle w:val="2"/>
        <w:widowControl/>
      </w:pPr>
      <w:r>
        <w:t>第二类：健康服务</w:t>
      </w:r>
    </w:p>
    <w:p w14:paraId="33ED6A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</w:t>
      </w:r>
    </w:p>
    <w:p w14:paraId="768A51A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老人购买：</w:t>
      </w:r>
    </w:p>
    <w:p w14:paraId="1C63B6F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99元/月</w:t>
      </w:r>
    </w:p>
    <w:p w14:paraId="33028E9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</w:t>
      </w:r>
    </w:p>
    <w:p w14:paraId="767B7BA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每天</w:t>
      </w:r>
    </w:p>
    <w:p w14:paraId="50494E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血压</w:t>
      </w:r>
    </w:p>
    <w:p w14:paraId="755E569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血糖</w:t>
      </w:r>
    </w:p>
    <w:p w14:paraId="693487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体温</w:t>
      </w:r>
    </w:p>
    <w:p w14:paraId="6F3435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睡眠</w:t>
      </w:r>
    </w:p>
    <w:p w14:paraId="79B597A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步数</w:t>
      </w:r>
    </w:p>
    <w:p w14:paraId="0A18F64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上传平台。</w:t>
      </w:r>
    </w:p>
    <w:p w14:paraId="07A790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平台可以：</w:t>
      </w:r>
    </w:p>
    <w:p w14:paraId="5775E7A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健康分析</w:t>
      </w:r>
    </w:p>
    <w:p w14:paraId="388890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异常提醒</w:t>
      </w:r>
    </w:p>
    <w:p w14:paraId="79C58F3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医生咨询</w:t>
      </w:r>
    </w:p>
    <w:p w14:paraId="56696A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慢病管理。</w:t>
      </w:r>
    </w:p>
    <w:p w14:paraId="32AFF4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以后还能接AI医生。</w:t>
      </w:r>
    </w:p>
    <w:p w14:paraId="5B98B60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81690">
      <w:pPr>
        <w:pStyle w:val="2"/>
        <w:widowControl/>
      </w:pPr>
      <w:r>
        <w:t>第三类：餐饮服务</w:t>
      </w:r>
    </w:p>
    <w:p w14:paraId="08027A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非常大的市场。</w:t>
      </w:r>
    </w:p>
    <w:p w14:paraId="1D99326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38D1CE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老人不会做饭。</w:t>
      </w:r>
    </w:p>
    <w:p w14:paraId="331FDC2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平台：</w:t>
      </w:r>
    </w:p>
    <w:p w14:paraId="63F726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每日菜单</w:t>
      </w:r>
    </w:p>
    <w:p w14:paraId="6D1E8DC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订餐</w:t>
      </w:r>
    </w:p>
    <w:p w14:paraId="562F82A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配送</w:t>
      </w:r>
    </w:p>
    <w:p w14:paraId="0EDA35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营养分析</w:t>
      </w:r>
    </w:p>
    <w:p w14:paraId="6EC8AB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特殊餐</w:t>
      </w:r>
    </w:p>
    <w:p w14:paraId="28F80F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6BA1BD4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糖尿病餐</w:t>
      </w:r>
    </w:p>
    <w:p w14:paraId="6AB06B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低脂餐</w:t>
      </w:r>
    </w:p>
    <w:p w14:paraId="7DA8968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软食餐</w:t>
      </w:r>
    </w:p>
    <w:p w14:paraId="3F7BB7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老人直接订购。</w:t>
      </w:r>
    </w:p>
    <w:p w14:paraId="3CE9915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BCDBA">
      <w:pPr>
        <w:pStyle w:val="2"/>
        <w:widowControl/>
      </w:pPr>
      <w:r>
        <w:t>第四类：陪伴服务</w:t>
      </w:r>
    </w:p>
    <w:p w14:paraId="645923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</w:t>
      </w:r>
    </w:p>
    <w:p w14:paraId="7071E3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陪诊</w:t>
      </w:r>
    </w:p>
    <w:p w14:paraId="7DC359D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陪检</w:t>
      </w:r>
    </w:p>
    <w:p w14:paraId="18FFBD4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代买药</w:t>
      </w:r>
    </w:p>
    <w:p w14:paraId="7388DC8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家政</w:t>
      </w:r>
    </w:p>
    <w:p w14:paraId="0DEFB68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护理</w:t>
      </w:r>
    </w:p>
    <w:p w14:paraId="6F5D96B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钟点工</w:t>
      </w:r>
    </w:p>
    <w:p w14:paraId="4CD8078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聊天陪伴</w:t>
      </w:r>
    </w:p>
    <w:p w14:paraId="185DAC1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这是养老最大的市场之一。</w:t>
      </w:r>
    </w:p>
    <w:p w14:paraId="6194673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02FE1">
      <w:pPr>
        <w:pStyle w:val="2"/>
        <w:widowControl/>
      </w:pPr>
      <w:r>
        <w:t>第五类：社区活动</w:t>
      </w:r>
    </w:p>
    <w:p w14:paraId="65B0316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很多老人愿意参加活动。</w:t>
      </w:r>
    </w:p>
    <w:p w14:paraId="281D755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</w:t>
      </w:r>
    </w:p>
    <w:p w14:paraId="4DC06C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太极</w:t>
      </w:r>
    </w:p>
    <w:p w14:paraId="3511E8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舞蹈</w:t>
      </w:r>
    </w:p>
    <w:p w14:paraId="0ED1922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棋牌</w:t>
      </w:r>
    </w:p>
    <w:p w14:paraId="4F2E73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旅游</w:t>
      </w:r>
    </w:p>
    <w:p w14:paraId="5CC6DD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义诊</w:t>
      </w:r>
    </w:p>
    <w:p w14:paraId="4F80B4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健康讲座</w:t>
      </w:r>
    </w:p>
    <w:p w14:paraId="1AB4A8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平台：</w:t>
      </w:r>
    </w:p>
    <w:p w14:paraId="25F339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报名</w:t>
      </w:r>
    </w:p>
    <w:p w14:paraId="328547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签到</w:t>
      </w:r>
    </w:p>
    <w:p w14:paraId="72BC17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评价</w:t>
      </w:r>
    </w:p>
    <w:p w14:paraId="117692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照片</w:t>
      </w:r>
    </w:p>
    <w:p w14:paraId="374FFC1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积分。</w:t>
      </w:r>
    </w:p>
    <w:p w14:paraId="11D7B70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21734">
      <w:pPr>
        <w:pStyle w:val="15"/>
        <w:widowControl/>
      </w:pPr>
      <w:r>
        <w:t>社区工作站需要什么？</w:t>
      </w:r>
    </w:p>
    <w:p w14:paraId="0666FA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社区工作人员并不关心设备。</w:t>
      </w:r>
    </w:p>
    <w:p w14:paraId="638C7CD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他们关心：</w:t>
      </w:r>
    </w:p>
    <w:p w14:paraId="7464C5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辖区有没有风险。</w:t>
      </w:r>
    </w:p>
    <w:p w14:paraId="7A1D051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因此：</w:t>
      </w:r>
    </w:p>
    <w:p w14:paraId="347AD3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平台应该提供：</w:t>
      </w:r>
    </w:p>
    <w:p w14:paraId="717316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老人画像。</w:t>
      </w:r>
    </w:p>
    <w:p w14:paraId="1A01C3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73225F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辖区：</w:t>
      </w:r>
    </w:p>
    <w:p w14:paraId="3C4A490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1000位老人。</w:t>
      </w:r>
    </w:p>
    <w:p w14:paraId="7C15DF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</w:p>
    <w:p w14:paraId="0ECA18A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独居：</w:t>
      </w:r>
    </w:p>
    <w:p w14:paraId="386A48F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128</w:t>
      </w:r>
    </w:p>
    <w:p w14:paraId="393428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高龄：</w:t>
      </w:r>
    </w:p>
    <w:p w14:paraId="791209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86</w:t>
      </w:r>
    </w:p>
    <w:p w14:paraId="16FC73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失能：</w:t>
      </w:r>
    </w:p>
    <w:p w14:paraId="5A4BFF4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23</w:t>
      </w:r>
    </w:p>
    <w:p w14:paraId="0E8591A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慢病：</w:t>
      </w:r>
    </w:p>
    <w:p w14:paraId="278B141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312</w:t>
      </w:r>
    </w:p>
    <w:p w14:paraId="719F4F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今天：</w:t>
      </w:r>
    </w:p>
    <w:p w14:paraId="6D8BF7D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异常：</w:t>
      </w:r>
    </w:p>
    <w:p w14:paraId="123D065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</w:t>
      </w:r>
    </w:p>
    <w:p w14:paraId="5D11E0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SOS：</w:t>
      </w:r>
    </w:p>
    <w:p w14:paraId="371A60E0">
      <w:pPr>
        <w:pStyle w:val="14"/>
        <w:keepNext w:val="0"/>
        <w:keepLines w:val="0"/>
        <w:widowControl/>
        <w:suppressLineNumbers w:val="0"/>
      </w:pPr>
      <w:r>
        <w:t>1</w:t>
      </w:r>
    </w:p>
    <w:p w14:paraId="3BF0336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燃气报警：</w:t>
      </w:r>
    </w:p>
    <w:p w14:paraId="78778357">
      <w:pPr>
        <w:pStyle w:val="14"/>
        <w:keepNext w:val="0"/>
        <w:keepLines w:val="0"/>
        <w:widowControl/>
        <w:suppressLineNumbers w:val="0"/>
      </w:pPr>
      <w:r>
        <w:t>0</w:t>
      </w:r>
    </w:p>
    <w:p w14:paraId="331CB3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门磁异常：</w:t>
      </w:r>
    </w:p>
    <w:p w14:paraId="23199E46">
      <w:pPr>
        <w:pStyle w:val="14"/>
        <w:keepNext w:val="0"/>
        <w:keepLines w:val="0"/>
        <w:widowControl/>
        <w:suppressLineNumbers w:val="0"/>
      </w:pPr>
      <w:r>
        <w:t>3</w:t>
      </w:r>
    </w:p>
    <w:p w14:paraId="7564284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连续24小时未活动：</w:t>
      </w:r>
    </w:p>
    <w:p w14:paraId="409E2349">
      <w:pPr>
        <w:pStyle w:val="14"/>
        <w:keepNext w:val="0"/>
        <w:keepLines w:val="0"/>
        <w:widowControl/>
        <w:suppressLineNumbers w:val="0"/>
      </w:pPr>
      <w:r>
        <w:t>2</w:t>
      </w:r>
    </w:p>
    <w:p w14:paraId="42EA76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工作站一眼就知道重点关注谁。</w:t>
      </w:r>
    </w:p>
    <w:p w14:paraId="3F14B4B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882A5">
      <w:pPr>
        <w:pStyle w:val="15"/>
        <w:widowControl/>
      </w:pPr>
      <w:r>
        <w:t>子女需要什么？</w:t>
      </w:r>
    </w:p>
    <w:p w14:paraId="66CB178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子女其实才是真正的付费人群。</w:t>
      </w:r>
    </w:p>
    <w:p w14:paraId="1FB477C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他们最关心：</w:t>
      </w:r>
    </w:p>
    <w:p w14:paraId="19B497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爸爸妈妈今天怎么样？</w:t>
      </w:r>
    </w:p>
    <w:p w14:paraId="3E2402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因此首页可以设计：</w:t>
      </w:r>
    </w:p>
    <w:p w14:paraId="5972B3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今天：</w:t>
      </w:r>
    </w:p>
    <w:p w14:paraId="3A810FD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早餐吃了吗？</w:t>
      </w:r>
    </w:p>
    <w:p w14:paraId="5B78FC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午饭吃了吗？</w:t>
      </w:r>
    </w:p>
    <w:p w14:paraId="3B923FB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今天活动：</w:t>
      </w:r>
    </w:p>
    <w:p w14:paraId="7E5D179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走路：</w:t>
      </w:r>
    </w:p>
    <w:p w14:paraId="6B6137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3000步</w:t>
      </w:r>
    </w:p>
    <w:p w14:paraId="279E300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睡眠：</w:t>
      </w:r>
    </w:p>
    <w:p w14:paraId="03EE19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7小时</w:t>
      </w:r>
    </w:p>
    <w:p w14:paraId="553BC9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门：</w:t>
      </w:r>
    </w:p>
    <w:p w14:paraId="3828FC8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正常</w:t>
      </w:r>
    </w:p>
    <w:p w14:paraId="4EA7038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燃气：</w:t>
      </w:r>
    </w:p>
    <w:p w14:paraId="39FF06F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正常</w:t>
      </w:r>
    </w:p>
    <w:p w14:paraId="1582F7E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有人来访：</w:t>
      </w:r>
    </w:p>
    <w:p w14:paraId="6B34E8E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张阿姨</w:t>
      </w:r>
    </w:p>
    <w:p w14:paraId="086ACC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下午：</w:t>
      </w:r>
    </w:p>
    <w:p w14:paraId="3219DDA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参加书法活动。</w:t>
      </w:r>
    </w:p>
    <w:p w14:paraId="39498D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子女每天打开一次即可。</w:t>
      </w:r>
    </w:p>
    <w:p w14:paraId="6E6C6C4C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9363A">
      <w:pPr>
        <w:pStyle w:val="15"/>
        <w:widowControl/>
      </w:pPr>
      <w:r>
        <w:t>平台运营者需要什么？</w:t>
      </w:r>
    </w:p>
    <w:p w14:paraId="3037DAD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这是最重要的一层。</w:t>
      </w:r>
    </w:p>
    <w:p w14:paraId="7EE3E22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平台不是卖软件。</w:t>
      </w:r>
    </w:p>
    <w:p w14:paraId="5665832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而是运营。</w:t>
      </w:r>
    </w:p>
    <w:p w14:paraId="762C99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运营后台主要关注：</w:t>
      </w:r>
    </w:p>
    <w:p w14:paraId="3B4965F7">
      <w:pPr>
        <w:pStyle w:val="3"/>
        <w:widowControl/>
      </w:pPr>
      <w:r>
        <w:t>用户运营</w:t>
      </w:r>
    </w:p>
    <w:p w14:paraId="6BB5F6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新增老人</w:t>
      </w:r>
    </w:p>
    <w:p w14:paraId="0C49CDE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活跃老人</w:t>
      </w:r>
    </w:p>
    <w:p w14:paraId="0673697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付费老人</w:t>
      </w:r>
    </w:p>
    <w:p w14:paraId="041F39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流失老人</w:t>
      </w:r>
    </w:p>
    <w:p w14:paraId="66B0F1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续费率</w:t>
      </w:r>
    </w:p>
    <w:p w14:paraId="34B33A0A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F7C1C">
      <w:pPr>
        <w:pStyle w:val="3"/>
        <w:widowControl/>
      </w:pPr>
      <w:r>
        <w:t>服务运营</w:t>
      </w:r>
    </w:p>
    <w:p w14:paraId="58A369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今天：</w:t>
      </w:r>
    </w:p>
    <w:p w14:paraId="14F2F3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订餐：</w:t>
      </w:r>
    </w:p>
    <w:p w14:paraId="700D03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128单</w:t>
      </w:r>
    </w:p>
    <w:p w14:paraId="7B5EF85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家政：</w:t>
      </w:r>
    </w:p>
    <w:p w14:paraId="026A58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36单</w:t>
      </w:r>
    </w:p>
    <w:p w14:paraId="4005C1D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陪诊：</w:t>
      </w:r>
    </w:p>
    <w:p w14:paraId="122E80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8单</w:t>
      </w:r>
    </w:p>
    <w:p w14:paraId="7D3F77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活动报名：</w:t>
      </w:r>
    </w:p>
    <w:p w14:paraId="714D78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256人</w:t>
      </w:r>
    </w:p>
    <w:p w14:paraId="60B0C965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4BC7C">
      <w:pPr>
        <w:pStyle w:val="3"/>
        <w:widowControl/>
      </w:pPr>
      <w:r>
        <w:t>商家运营</w:t>
      </w:r>
    </w:p>
    <w:p w14:paraId="193726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餐饮商家</w:t>
      </w:r>
    </w:p>
    <w:p w14:paraId="49606F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养老机构</w:t>
      </w:r>
    </w:p>
    <w:p w14:paraId="07720F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家政公司</w:t>
      </w:r>
    </w:p>
    <w:p w14:paraId="5BA91D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医院</w:t>
      </w:r>
    </w:p>
    <w:p w14:paraId="6044068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药店</w:t>
      </w:r>
    </w:p>
    <w:p w14:paraId="69C360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维修</w:t>
      </w:r>
    </w:p>
    <w:p w14:paraId="75408A2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全部接入。</w:t>
      </w:r>
    </w:p>
    <w:p w14:paraId="1BCFADA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平台抽佣。</w:t>
      </w:r>
    </w:p>
    <w:p w14:paraId="6D922D3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DF23D">
      <w:pPr>
        <w:pStyle w:val="3"/>
        <w:widowControl/>
      </w:pPr>
      <w:r>
        <w:t>数据运营</w:t>
      </w:r>
    </w:p>
    <w:p w14:paraId="400251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786707A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哪个社区：</w:t>
      </w:r>
    </w:p>
    <w:p w14:paraId="1AC84BA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老人最多？</w:t>
      </w:r>
    </w:p>
    <w:p w14:paraId="68E494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哪个社区：</w:t>
      </w:r>
    </w:p>
    <w:p w14:paraId="34DEE2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订餐最多？</w:t>
      </w:r>
    </w:p>
    <w:p w14:paraId="1BA813F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哪个社区：</w:t>
      </w:r>
    </w:p>
    <w:p w14:paraId="1829AB1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健康服务最好？</w:t>
      </w:r>
    </w:p>
    <w:p w14:paraId="64196FA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哪些服务没人买？</w:t>
      </w:r>
    </w:p>
    <w:p w14:paraId="2DAECE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平台不断优化。</w:t>
      </w:r>
    </w:p>
    <w:p w14:paraId="2D7E0D4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139C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我建议的平台整体架构</w:t>
      </w:r>
    </w:p>
    <w:p w14:paraId="67E74100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                     智慧社区运营平台</w:t>
      </w:r>
    </w:p>
    <w:p w14:paraId="76A302C9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                              │</w:t>
      </w:r>
    </w:p>
    <w:p w14:paraId="63F22CDB">
      <w:pPr>
        <w:pStyle w:val="11"/>
        <w:widowControl/>
        <w:rPr>
          <w:rStyle w:val="19"/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sz w:val="24"/>
          <w:szCs w:val="24"/>
        </w:rPr>
        <w:t>┌────────────────────────────────────────────────────┐</w:t>
      </w:r>
    </w:p>
    <w:p w14:paraId="554E6A21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│                                                    │</w:t>
      </w:r>
    </w:p>
    <w:p w14:paraId="12ED090E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│                 家庭服务商城（订阅）               │</w:t>
      </w:r>
    </w:p>
    <w:p w14:paraId="2C3ABD36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│                                                    │</w:t>
      </w:r>
    </w:p>
    <w:p w14:paraId="541F1CE8">
      <w:pPr>
        <w:pStyle w:val="11"/>
        <w:widowControl/>
        <w:rPr>
          <w:rStyle w:val="19"/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sz w:val="24"/>
          <w:szCs w:val="24"/>
        </w:rPr>
        <w:t>└────────────────────────────────────────────────────┘</w:t>
      </w:r>
    </w:p>
    <w:p w14:paraId="6A474F9E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       │           │           │           │</w:t>
      </w:r>
    </w:p>
    <w:p w14:paraId="319F871D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       │           │           │           │</w:t>
      </w:r>
    </w:p>
    <w:p w14:paraId="3C63707A">
      <w:pPr>
        <w:pStyle w:val="11"/>
        <w:widowControl/>
        <w:rPr>
          <w:rStyle w:val="19"/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sz w:val="24"/>
          <w:szCs w:val="24"/>
        </w:rPr>
        <w:t>居家安全     健康服务     餐饮服务     社区活动</w:t>
      </w:r>
    </w:p>
    <w:p w14:paraId="4C3C550D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       │           │           │           │</w:t>
      </w:r>
    </w:p>
    <w:p w14:paraId="06E776F8">
      <w:pPr>
        <w:pStyle w:val="11"/>
        <w:widowControl/>
        <w:rPr>
          <w:rStyle w:val="19"/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sz w:val="24"/>
          <w:szCs w:val="24"/>
        </w:rPr>
        <w:t>─────────────────────────────────────────────────────</w:t>
      </w:r>
    </w:p>
    <w:p w14:paraId="15EB0814">
      <w:pPr>
        <w:pStyle w:val="1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Style w:val="19"/>
          <w:b w:val="0"/>
          <w:bdr w:val="none" w:sz="0" w:space="0"/>
        </w:rPr>
      </w:pPr>
      <w:r>
        <w:rPr>
          <w:rStyle w:val="19"/>
        </w:rPr>
        <w:t>运营中心（分析+推荐）</w:t>
      </w:r>
    </w:p>
    <w:p w14:paraId="4F5C21AD">
      <w:pPr>
        <w:pStyle w:val="11"/>
        <w:widowControl/>
        <w:rPr>
          <w:rStyle w:val="19"/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sz w:val="24"/>
          <w:szCs w:val="24"/>
        </w:rPr>
        <w:t>─────────────────────────────────────────────────────</w:t>
      </w:r>
    </w:p>
    <w:p w14:paraId="74CDA201">
      <w:pPr>
        <w:pStyle w:val="13"/>
        <w:keepNext w:val="0"/>
        <w:keepLines w:val="0"/>
        <w:widowControl/>
        <w:suppressLineNumbers w:val="0"/>
        <w:rPr>
          <w:rStyle w:val="19"/>
        </w:rPr>
      </w:pPr>
      <w:r>
        <w:rPr>
          <w:rStyle w:val="19"/>
        </w:rPr>
        <w:t xml:space="preserve">        │           │           │</w:t>
      </w:r>
    </w:p>
    <w:p w14:paraId="081473F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9"/>
          <w:rFonts w:ascii="Times New Roman" w:hAnsi="Times New Roman" w:eastAsia="宋体" w:cs="Times New Roman"/>
          <w:sz w:val="24"/>
          <w:szCs w:val="24"/>
        </w:rPr>
        <w:t>家庭用户     社区工作站     平台运营者</w:t>
      </w:r>
    </w:p>
    <w:p w14:paraId="47A1FA4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1739A">
      <w:pPr>
        <w:pStyle w:val="2"/>
        <w:widowControl/>
      </w:pPr>
      <w:r>
        <w:t>盈利模式设计（建议采用"SaaS + 服务 + 生态"）</w:t>
      </w:r>
    </w:p>
    <w:p w14:paraId="3459E5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不要把盈利点放在软件授权，而是构建持续运营收入：</w:t>
      </w:r>
    </w:p>
    <w:tbl>
      <w:tblPr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1722"/>
        <w:gridCol w:w="5677"/>
      </w:tblGrid>
      <w:tr w14:paraId="7E209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67" w:type="pct"/>
            <w:shd w:val="clear"/>
            <w:vAlign w:val="center"/>
          </w:tcPr>
          <w:p w14:paraId="011994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收入来源</w:t>
            </w:r>
          </w:p>
        </w:tc>
        <w:tc>
          <w:tcPr>
            <w:tcW w:w="1007" w:type="pct"/>
            <w:shd w:val="clear"/>
            <w:vAlign w:val="center"/>
          </w:tcPr>
          <w:p w14:paraId="6D50D4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收费对象</w:t>
            </w:r>
          </w:p>
        </w:tc>
        <w:tc>
          <w:tcPr>
            <w:tcW w:w="3353" w:type="pct"/>
            <w:shd w:val="clear"/>
            <w:vAlign w:val="center"/>
          </w:tcPr>
          <w:p w14:paraId="3B064A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</w:tr>
      <w:tr w14:paraId="2742B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7" w:type="pct"/>
            <w:shd w:val="clear"/>
            <w:vAlign w:val="center"/>
          </w:tcPr>
          <w:p w14:paraId="53C6C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家庭订阅</w:t>
            </w:r>
          </w:p>
        </w:tc>
        <w:tc>
          <w:tcPr>
            <w:tcW w:w="1007" w:type="pct"/>
            <w:shd w:val="clear"/>
            <w:vAlign w:val="center"/>
          </w:tcPr>
          <w:p w14:paraId="37125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居民家庭</w:t>
            </w:r>
          </w:p>
        </w:tc>
        <w:tc>
          <w:tcPr>
            <w:tcW w:w="3353" w:type="pct"/>
            <w:shd w:val="clear"/>
            <w:vAlign w:val="center"/>
          </w:tcPr>
          <w:p w14:paraId="6E38C1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安全、健康、餐饮等月度套餐</w:t>
            </w:r>
          </w:p>
        </w:tc>
      </w:tr>
      <w:tr w14:paraId="7481D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7" w:type="pct"/>
            <w:shd w:val="clear"/>
            <w:vAlign w:val="center"/>
          </w:tcPr>
          <w:p w14:paraId="52F27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增值服务</w:t>
            </w:r>
          </w:p>
        </w:tc>
        <w:tc>
          <w:tcPr>
            <w:tcW w:w="1007" w:type="pct"/>
            <w:shd w:val="clear"/>
            <w:vAlign w:val="center"/>
          </w:tcPr>
          <w:p w14:paraId="31969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居民家庭</w:t>
            </w:r>
          </w:p>
        </w:tc>
        <w:tc>
          <w:tcPr>
            <w:tcW w:w="3353" w:type="pct"/>
            <w:shd w:val="clear"/>
            <w:vAlign w:val="center"/>
          </w:tcPr>
          <w:p w14:paraId="12689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陪诊、家政、维修、护理等按次收费</w:t>
            </w:r>
          </w:p>
        </w:tc>
      </w:tr>
      <w:tr w14:paraId="551A6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7" w:type="pct"/>
            <w:shd w:val="clear"/>
            <w:vAlign w:val="center"/>
          </w:tcPr>
          <w:p w14:paraId="44591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服务佣金</w:t>
            </w:r>
          </w:p>
        </w:tc>
        <w:tc>
          <w:tcPr>
            <w:tcW w:w="1007" w:type="pct"/>
            <w:shd w:val="clear"/>
            <w:vAlign w:val="center"/>
          </w:tcPr>
          <w:p w14:paraId="3D9AC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商家</w:t>
            </w:r>
          </w:p>
        </w:tc>
        <w:tc>
          <w:tcPr>
            <w:tcW w:w="3353" w:type="pct"/>
            <w:shd w:val="clear"/>
            <w:vAlign w:val="center"/>
          </w:tcPr>
          <w:p w14:paraId="10DE6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平台订单抽佣</w:t>
            </w:r>
          </w:p>
        </w:tc>
      </w:tr>
      <w:tr w14:paraId="58A02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7" w:type="pct"/>
            <w:shd w:val="clear"/>
            <w:vAlign w:val="center"/>
          </w:tcPr>
          <w:p w14:paraId="592AE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SaaS平台</w:t>
            </w:r>
          </w:p>
        </w:tc>
        <w:tc>
          <w:tcPr>
            <w:tcW w:w="1007" w:type="pct"/>
            <w:shd w:val="clear"/>
            <w:vAlign w:val="center"/>
          </w:tcPr>
          <w:p w14:paraId="04D28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社区、物业、街道</w:t>
            </w:r>
          </w:p>
        </w:tc>
        <w:tc>
          <w:tcPr>
            <w:tcW w:w="3353" w:type="pct"/>
            <w:shd w:val="clear"/>
            <w:vAlign w:val="center"/>
          </w:tcPr>
          <w:p w14:paraId="268009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平台租赁与运营服务</w:t>
            </w:r>
          </w:p>
        </w:tc>
      </w:tr>
      <w:tr w14:paraId="686C1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7" w:type="pct"/>
            <w:shd w:val="clear"/>
            <w:vAlign w:val="center"/>
          </w:tcPr>
          <w:p w14:paraId="7CCC2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IoT设备</w:t>
            </w:r>
          </w:p>
        </w:tc>
        <w:tc>
          <w:tcPr>
            <w:tcW w:w="1007" w:type="pct"/>
            <w:shd w:val="clear"/>
            <w:vAlign w:val="center"/>
          </w:tcPr>
          <w:p w14:paraId="1B9756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</w:t>
            </w:r>
          </w:p>
        </w:tc>
        <w:tc>
          <w:tcPr>
            <w:tcW w:w="3353" w:type="pct"/>
            <w:shd w:val="clear"/>
            <w:vAlign w:val="center"/>
          </w:tcPr>
          <w:p w14:paraId="28572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智能门锁、烟感、水浸、人体存在、紧急呼叫等设备销售或租赁</w:t>
            </w:r>
          </w:p>
        </w:tc>
      </w:tr>
      <w:tr w14:paraId="2B83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67" w:type="pct"/>
            <w:shd w:val="clear"/>
            <w:vAlign w:val="center"/>
          </w:tcPr>
          <w:p w14:paraId="3B6928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数据运营</w:t>
            </w:r>
          </w:p>
        </w:tc>
        <w:tc>
          <w:tcPr>
            <w:tcW w:w="1007" w:type="pct"/>
            <w:shd w:val="clear"/>
            <w:vAlign w:val="center"/>
          </w:tcPr>
          <w:p w14:paraId="07309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政府、社区</w:t>
            </w:r>
          </w:p>
        </w:tc>
        <w:tc>
          <w:tcPr>
            <w:tcW w:w="3353" w:type="pct"/>
            <w:shd w:val="clear"/>
            <w:vAlign w:val="center"/>
          </w:tcPr>
          <w:p w14:paraId="79BE4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匿名统计分析、养老服务评估（需符合数据合规要求）</w:t>
            </w:r>
          </w:p>
        </w:tc>
      </w:tr>
    </w:tbl>
    <w:p w14:paraId="2419F72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E4A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我的建议：打造"1个平台 + 3个终端 + N类服务"</w:t>
      </w:r>
    </w:p>
    <w:p w14:paraId="09DEED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建议从产品规划开始就采用统一架构：</w:t>
      </w:r>
    </w:p>
    <w:p w14:paraId="15DBB91B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1个平台</w:t>
      </w:r>
      <w:r>
        <w:rPr>
          <w:rFonts w:ascii="Times New Roman" w:hAnsi="Times New Roman" w:eastAsia="宋体" w:cs="Times New Roman"/>
          <w:sz w:val="24"/>
          <w:szCs w:val="24"/>
        </w:rPr>
        <w:t>：智慧社区运营平台（统一用户、订单、支付、设备、AI分析、运营中心）。</w:t>
      </w:r>
    </w:p>
    <w:p w14:paraId="680ACF6F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3个终端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3A916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480" w:firstLineChars="0"/>
      </w:pPr>
      <w:r>
        <w:rPr>
          <w:rFonts w:hint="default" w:ascii="Courier New" w:hAnsi="Courier New" w:cs="Courier New" w:eastAsiaTheme="minorEastAsia"/>
          <w:kern w:val="2"/>
          <w:sz w:val="20"/>
          <w:szCs w:val="24"/>
          <w:lang w:val="en-US" w:eastAsia="zh-CN" w:bidi="ar-SA"/>
        </w:rPr>
        <w:t>o</w:t>
      </w:r>
    </w:p>
    <w:p w14:paraId="1F9EAF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家庭端（老人、家属）：订阅服务、设备状态、健康管理、活动报名、生活服务。</w:t>
      </w:r>
    </w:p>
    <w:p w14:paraId="2AECAA38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</w:pPr>
      <w:r>
        <w:rPr>
          <w:rFonts w:hint="default" w:ascii="Courier New" w:hAnsi="Courier New" w:cs="Courier New" w:eastAsiaTheme="minorEastAsia"/>
          <w:kern w:val="2"/>
          <w:sz w:val="20"/>
          <w:szCs w:val="24"/>
          <w:lang w:val="en-US" w:eastAsia="zh-CN" w:bidi="ar-SA"/>
        </w:rPr>
        <w:t>o</w:t>
      </w:r>
    </w:p>
    <w:p w14:paraId="70142C7B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</w:pPr>
      <w:r>
        <w:rPr>
          <w:rFonts w:hint="default" w:ascii="Courier New" w:hAnsi="Courier New" w:cs="Courier New" w:eastAsiaTheme="minorEastAsia"/>
          <w:kern w:val="2"/>
          <w:sz w:val="20"/>
          <w:szCs w:val="24"/>
          <w:lang w:val="en-US" w:eastAsia="zh-CN" w:bidi="ar-SA"/>
        </w:rPr>
        <w:t>o</w:t>
      </w:r>
    </w:p>
    <w:p w14:paraId="2E7A7C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社区工作站端：重点老人关怀、风险预警、服务协调、活动组织。</w:t>
      </w:r>
    </w:p>
    <w:p w14:paraId="18F9200D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</w:pPr>
      <w:r>
        <w:rPr>
          <w:rFonts w:hint="default" w:ascii="Courier New" w:hAnsi="Courier New" w:cs="Courier New" w:eastAsiaTheme="minorEastAsia"/>
          <w:kern w:val="2"/>
          <w:sz w:val="20"/>
          <w:szCs w:val="24"/>
          <w:lang w:val="en-US" w:eastAsia="zh-CN" w:bidi="ar-SA"/>
        </w:rPr>
        <w:t>o</w:t>
      </w:r>
    </w:p>
    <w:p w14:paraId="16A9DC50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</w:pPr>
      <w:r>
        <w:rPr>
          <w:rFonts w:hint="default" w:ascii="Courier New" w:hAnsi="Courier New" w:cs="Courier New" w:eastAsiaTheme="minorEastAsia"/>
          <w:kern w:val="2"/>
          <w:sz w:val="20"/>
          <w:szCs w:val="24"/>
          <w:lang w:val="en-US" w:eastAsia="zh-CN" w:bidi="ar-SA"/>
        </w:rPr>
        <w:t>o</w:t>
      </w:r>
    </w:p>
    <w:p w14:paraId="6FEDC83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平台运营端：用户运营、商家管理、套餐管理、数据分析、营销活动。</w:t>
      </w:r>
    </w:p>
    <w:p w14:paraId="50B02D69">
      <w:pPr>
        <w:keepNext w:val="0"/>
        <w:keepLines w:val="0"/>
        <w:widowControl/>
        <w:numPr>
          <w:ilvl w:val="1"/>
          <w:numId w:val="0"/>
        </w:numPr>
        <w:suppressLineNumbers w:val="0"/>
        <w:spacing w:before="0" w:beforeAutospacing="1" w:after="0" w:afterAutospacing="1"/>
        <w:ind w:left="2882" w:leftChars="0" w:hanging="360" w:firstLineChars="0"/>
      </w:pPr>
      <w:r>
        <w:rPr>
          <w:rFonts w:hint="default" w:ascii="Courier New" w:hAnsi="Courier New" w:cs="Courier New" w:eastAsiaTheme="minorEastAsia"/>
          <w:kern w:val="2"/>
          <w:sz w:val="20"/>
          <w:szCs w:val="24"/>
          <w:lang w:val="en-US" w:eastAsia="zh-CN" w:bidi="ar-SA"/>
        </w:rPr>
        <w:t>o</w:t>
      </w:r>
    </w:p>
    <w:p w14:paraId="78A35ABA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N类服务</w:t>
      </w:r>
      <w:r>
        <w:rPr>
          <w:rFonts w:ascii="Times New Roman" w:hAnsi="Times New Roman" w:eastAsia="宋体" w:cs="Times New Roman"/>
          <w:sz w:val="24"/>
          <w:szCs w:val="24"/>
        </w:rPr>
        <w:t>：围绕居家安全、健康管理、养老助餐、家政维修、文化活动、志愿服务、社区商业等持续扩展，形成开放的服务生态。</w:t>
      </w:r>
    </w:p>
    <w:p w14:paraId="3537F08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</w:t>
      </w:r>
    </w:p>
    <w:p w14:paraId="297DC806">
      <w:pPr>
        <w:pStyle w:val="3"/>
        <w:widowControl/>
      </w:pPr>
      <w:r>
        <w:t>产品定位建议</w:t>
      </w:r>
    </w:p>
    <w:p w14:paraId="69F5799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与传统"智慧社区"不同，我建议把产品定位定义为：</w:t>
      </w:r>
    </w:p>
    <w:p w14:paraId="330FE1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8"/>
          <w:rFonts w:ascii="Times New Roman" w:hAnsi="Times New Roman" w:eastAsia="宋体" w:cs="Times New Roman"/>
          <w:sz w:val="24"/>
          <w:szCs w:val="24"/>
        </w:rPr>
        <w:t>以家庭为服务单元、以老年群体为核心用户、以智能物联和AI能力为支撑、以订阅运营为商业模式，连接居民、社区工作站、服务商和平台运营者的智慧社区运营平台。</w:t>
      </w:r>
    </w:p>
    <w:p w14:paraId="7CE8B9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这个定位兼顾了政府公共服务需求、社区运营需求和市场化盈利能力，也便于后续逐步扩展到家庭健康、智慧养老、社区商业、居家物联等更多业务场景。</w:t>
      </w:r>
    </w:p>
    <w:p w14:paraId="26296A48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7E03277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C9F404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B60941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24908DF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1A171BD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0F44A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第一章目录建议封面SCOP 智慧社区运营平台</w:t>
      </w:r>
    </w:p>
    <w:p w14:paraId="40BA6A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产品蓝图（Product Blueprint）</w:t>
      </w:r>
    </w:p>
    <w:p w14:paraId="415CF424">
      <w:pPr>
        <w:pStyle w:val="4"/>
      </w:pPr>
      <w:r>
        <w:t>第一章</w:t>
      </w:r>
    </w:p>
    <w:p w14:paraId="300B1808">
      <w:pPr>
        <w:pStyle w:val="5"/>
      </w:pPr>
      <w:r>
        <w:t>项目背景与市场机遇</w:t>
      </w:r>
    </w:p>
    <w:p w14:paraId="0AA482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Version 1.0</w:t>
      </w:r>
    </w:p>
    <w:p w14:paraId="3197335A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B6CA2">
      <w:pPr>
        <w:pStyle w:val="6"/>
      </w:pPr>
      <w:r>
        <w:t>1.1 国家政策背景包括：</w:t>
      </w:r>
    </w:p>
    <w:p w14:paraId="2E6527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数字中国</w:t>
      </w:r>
    </w:p>
    <w:p w14:paraId="17B250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智慧城市</w:t>
      </w:r>
    </w:p>
    <w:p w14:paraId="325575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智慧社区</w:t>
      </w:r>
    </w:p>
    <w:p w14:paraId="4B0086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银发经济</w:t>
      </w:r>
    </w:p>
    <w:p w14:paraId="697E3A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社区养老</w:t>
      </w:r>
    </w:p>
    <w:p w14:paraId="32A8683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居家养老</w:t>
      </w:r>
    </w:p>
    <w:p w14:paraId="790950E6">
      <w:pPr>
        <w:pStyle w:val="11"/>
        <w:numPr>
          <w:ilvl w:val="0"/>
          <w:numId w:val="5"/>
        </w:numPr>
        <w:ind w:left="0" w:leftChars="0" w:firstLine="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+行动计划</w:t>
      </w:r>
    </w:p>
    <w:p w14:paraId="07BFF9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社区治理现代化</w:t>
      </w:r>
    </w:p>
    <w:p w14:paraId="0D8BD5D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分析：为什么未来十年，智慧社区一定会持续发展。（这一部分引用国家公开政策，并结合解读。）</w:t>
      </w:r>
    </w:p>
    <w:p w14:paraId="3BCADC1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12714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市场规模分析建议做图。例如：中国人口、家庭数量、社区数量、60岁老人、独居老人、市场规模</w:t>
      </w:r>
    </w:p>
    <w:p w14:paraId="491C02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未来增长然后分析：养老市场社区服务IoTAI市场容量。最后形成：TAMSAMSOM这也是商业计划书必须有的内容。</w:t>
      </w:r>
    </w:p>
    <w:p w14:paraId="23B2B2F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ACFBE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行业发展趋势这一部分建议总结：过去：</w:t>
      </w:r>
    </w:p>
    <w:p w14:paraId="694ACD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智慧社区1.0物业。</w:t>
      </w:r>
    </w:p>
    <w:p w14:paraId="766EF6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智慧社区2.0政府。</w:t>
      </w:r>
    </w:p>
    <w:p w14:paraId="172C82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智慧社区3.0数字社区。</w:t>
      </w:r>
    </w:p>
    <w:p w14:paraId="4225262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智慧社区4.0AI运营社区。</w:t>
      </w:r>
    </w:p>
    <w:p w14:paraId="3A4313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说明：我们正好进入第四阶段。</w:t>
      </w:r>
    </w:p>
    <w:p w14:paraId="55CE844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B205C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行业痛点这一章建议不要写文字。而是：分别分析：居民老人子女物业社区政府服务商目前存在什么问题。最后：画一张：七大痛点图。</w:t>
      </w:r>
    </w:p>
    <w:p w14:paraId="5373112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D12CF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为什么现有平台失败？我认为这一节非常重要。例如：为什么：很多智慧社区没人用？原因：不是技术。而是：没有运营。分析：传统平台：建设</w:t>
      </w:r>
    </w:p>
    <w:p w14:paraId="25CF1C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验收、结束</w:t>
      </w:r>
    </w:p>
    <w:p w14:paraId="2C9F764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互联网平台：上线</w:t>
      </w:r>
    </w:p>
    <w:p w14:paraId="0BBFF86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2F56311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</w:t>
      </w:r>
    </w:p>
    <w:p w14:paraId="6B4BC2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1E5063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服务</w:t>
      </w:r>
    </w:p>
    <w:p w14:paraId="71ED396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49C287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收入</w:t>
      </w:r>
    </w:p>
    <w:p w14:paraId="2660340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1E625F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持续运营这是最大的区别。</w:t>
      </w:r>
    </w:p>
    <w:p w14:paraId="7E0AED4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D8559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为什么SCOP可以成功？这里开始提出：SCOP。提出：四大创新。例如：第一：家庭运营。第二：服务订阅。第三：AI运营。第四：IoT持续感知。形成：运营闭环。</w:t>
      </w:r>
    </w:p>
    <w:p w14:paraId="7A4FD5F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028CB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商业机会建议画：居民</w:t>
      </w:r>
    </w:p>
    <w:p w14:paraId="3D3D66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6664DD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家庭</w:t>
      </w:r>
    </w:p>
    <w:p w14:paraId="5E8F0A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5FFC6CC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</w:t>
      </w:r>
    </w:p>
    <w:p w14:paraId="3F0E6C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41F927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服务</w:t>
      </w:r>
    </w:p>
    <w:p w14:paraId="3B5CFC1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5948D9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运营</w:t>
      </w:r>
    </w:p>
    <w:p w14:paraId="7E02025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D1C10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生态</w:t>
      </w:r>
    </w:p>
    <w:p w14:paraId="4368EE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88F02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全国复制最后说明：SCOP不是软件。而是：社区运营基础设施。</w:t>
      </w:r>
    </w:p>
    <w:p w14:paraId="3855FA5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DCF17">
      <w:pPr>
        <w:pStyle w:val="11"/>
        <w:numPr>
          <w:ilvl w:val="0"/>
          <w:numId w:val="7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本章总结最后总结：一句话。例如：未来社区竞争的核心，不再是智慧化建设，而是持续运营能力。SCOP以家庭数字运营为核心，以AI和IoT为底座，构建覆盖居民、社区、物业、服务商和政府的社区生活服务生态，为智慧社区从"建设型"向"运营型"转型提供数字基础设施。</w:t>
      </w:r>
    </w:p>
    <w:p w14:paraId="5919135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43C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HTML设计风格建议我建议整套《SCOP产品蓝图》统一采用科技白皮书风格，而不是普通网页。整体风格：</w:t>
      </w:r>
    </w:p>
    <w:p w14:paraId="2E32DFA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16:9宽屏阅读，适合会议展示和投屏。</w:t>
      </w:r>
    </w:p>
    <w:p w14:paraId="37341E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深蓝 + 白色 + 科技蓝配色，体现平台和数字化气质。</w:t>
      </w:r>
    </w:p>
    <w:p w14:paraId="12A978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左侧固定导航目录，可快速跳转章节。</w:t>
      </w:r>
    </w:p>
    <w:p w14:paraId="6EE3336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顶部章节标题 + 版本信息。</w:t>
      </w:r>
    </w:p>
    <w:p w14:paraId="79C5A4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大量信息图、架构图、流程图、数据图（SVG矢量绘制，保证高清）。</w:t>
      </w:r>
    </w:p>
    <w:p w14:paraId="79F8C4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响应式布局，PC浏览器、平板和大屏均可阅读。</w:t>
      </w:r>
    </w:p>
    <w:p w14:paraId="3F7CDF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支持打印A4/PDF，方便商务交流。</w:t>
      </w:r>
    </w:p>
    <w:p w14:paraId="7AB18C8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B7B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我的建议（也是整个项目的工作方式）我建议，我们不要把它写成普通HTML文档。而是直接打造一套：《SCOP 产品蓝图（Product Blueprint）》预计规模：</w:t>
      </w:r>
    </w:p>
    <w:p w14:paraId="3E20B8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12个章节</w:t>
      </w:r>
    </w:p>
    <w:p w14:paraId="11545B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约300～500页内容</w:t>
      </w:r>
    </w:p>
    <w:p w14:paraId="772123D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100+张原创架构图</w:t>
      </w:r>
    </w:p>
    <w:p w14:paraId="56D8D95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300+产品功能图</w:t>
      </w:r>
    </w:p>
    <w:p w14:paraId="14CFFE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50+业务流程图</w:t>
      </w:r>
    </w:p>
    <w:p w14:paraId="46C6DE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完整商业计划书（BP）</w:t>
      </w:r>
    </w:p>
    <w:p w14:paraId="4429BF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完整PRD</w:t>
      </w:r>
    </w:p>
    <w:p w14:paraId="6882E3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完整技术架构</w:t>
      </w:r>
    </w:p>
    <w:p w14:paraId="1CBDC04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完整AI架构</w:t>
      </w:r>
    </w:p>
    <w:p w14:paraId="4173CB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完整IoT架构</w:t>
      </w:r>
    </w:p>
    <w:p w14:paraId="14C0A8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完整运营体系</w:t>
      </w:r>
    </w:p>
    <w:p w14:paraId="3E62F04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完整盈利模型</w:t>
      </w:r>
    </w:p>
    <w:p w14:paraId="30B556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形成一套既能指导研发，又能用于政府汇报、客户演示、合作招商和融资路演的高质量产品体系。我建议从第一章开始，每一章都按照可直接发布的标准制作HTML，而不是简单的文档，这样整套蓝图最终就是一个专业的产品门户。</w:t>
      </w:r>
    </w:p>
    <w:p w14:paraId="1219F417">
      <w:pPr>
        <w:numPr>
          <w:ilvl w:val="0"/>
          <w:numId w:val="0"/>
        </w:numPr>
        <w:ind w:left="420" w:leftChars="0"/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220"/>
        <w:gridCol w:w="1755"/>
      </w:tblGrid>
      <w:tr w14:paraId="01DAE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E751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章节</w:t>
            </w:r>
          </w:p>
        </w:tc>
        <w:tc>
          <w:tcPr>
            <w:tcW w:w="0" w:type="auto"/>
            <w:shd w:val="clear"/>
            <w:vAlign w:val="center"/>
          </w:tcPr>
          <w:p w14:paraId="45F591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0C5DC5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输出</w:t>
            </w:r>
          </w:p>
        </w:tc>
      </w:tr>
      <w:tr w14:paraId="38555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4E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第一章</w:t>
            </w:r>
          </w:p>
        </w:tc>
        <w:tc>
          <w:tcPr>
            <w:tcW w:w="0" w:type="auto"/>
            <w:shd w:val="clear"/>
            <w:vAlign w:val="center"/>
          </w:tcPr>
          <w:p w14:paraId="2206C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项目背景与市场机遇</w:t>
            </w:r>
          </w:p>
        </w:tc>
        <w:tc>
          <w:tcPr>
            <w:tcW w:w="0" w:type="auto"/>
            <w:shd w:val="clear"/>
            <w:vAlign w:val="center"/>
          </w:tcPr>
          <w:p w14:paraId="72CB5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HTML（白皮书）</w:t>
            </w:r>
          </w:p>
        </w:tc>
      </w:tr>
      <w:tr w14:paraId="1D7C0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A5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第二章</w:t>
            </w:r>
          </w:p>
        </w:tc>
        <w:tc>
          <w:tcPr>
            <w:tcW w:w="0" w:type="auto"/>
            <w:shd w:val="clear"/>
            <w:vAlign w:val="center"/>
          </w:tcPr>
          <w:p w14:paraId="6184F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产品定位与价值</w:t>
            </w:r>
          </w:p>
        </w:tc>
        <w:tc>
          <w:tcPr>
            <w:tcW w:w="0" w:type="auto"/>
            <w:shd w:val="clear"/>
            <w:vAlign w:val="center"/>
          </w:tcPr>
          <w:p w14:paraId="0261B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4B44F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A66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第三章</w:t>
            </w:r>
          </w:p>
        </w:tc>
        <w:tc>
          <w:tcPr>
            <w:tcW w:w="0" w:type="auto"/>
            <w:shd w:val="clear"/>
            <w:vAlign w:val="center"/>
          </w:tcPr>
          <w:p w14:paraId="37BCB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产品蓝图</w:t>
            </w:r>
          </w:p>
        </w:tc>
        <w:tc>
          <w:tcPr>
            <w:tcW w:w="0" w:type="auto"/>
            <w:shd w:val="clear"/>
            <w:vAlign w:val="center"/>
          </w:tcPr>
          <w:p w14:paraId="7023F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2248F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7DE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第四章</w:t>
            </w:r>
          </w:p>
        </w:tc>
        <w:tc>
          <w:tcPr>
            <w:tcW w:w="0" w:type="auto"/>
            <w:shd w:val="clear"/>
            <w:vAlign w:val="center"/>
          </w:tcPr>
          <w:p w14:paraId="541913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商业模式</w:t>
            </w:r>
          </w:p>
        </w:tc>
        <w:tc>
          <w:tcPr>
            <w:tcW w:w="0" w:type="auto"/>
            <w:shd w:val="clear"/>
            <w:vAlign w:val="center"/>
          </w:tcPr>
          <w:p w14:paraId="55538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082A1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194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第五章</w:t>
            </w:r>
          </w:p>
        </w:tc>
        <w:tc>
          <w:tcPr>
            <w:tcW w:w="0" w:type="auto"/>
            <w:shd w:val="clear"/>
            <w:vAlign w:val="center"/>
          </w:tcPr>
          <w:p w14:paraId="0112D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产品架构</w:t>
            </w:r>
          </w:p>
        </w:tc>
        <w:tc>
          <w:tcPr>
            <w:tcW w:w="0" w:type="auto"/>
            <w:shd w:val="clear"/>
            <w:vAlign w:val="center"/>
          </w:tcPr>
          <w:p w14:paraId="56AFC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7565B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BA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第六章</w:t>
            </w:r>
          </w:p>
        </w:tc>
        <w:tc>
          <w:tcPr>
            <w:tcW w:w="0" w:type="auto"/>
            <w:shd w:val="clear"/>
            <w:vAlign w:val="center"/>
          </w:tcPr>
          <w:p w14:paraId="1007C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AI战略</w:t>
            </w:r>
          </w:p>
        </w:tc>
        <w:tc>
          <w:tcPr>
            <w:tcW w:w="0" w:type="auto"/>
            <w:shd w:val="clear"/>
            <w:vAlign w:val="center"/>
          </w:tcPr>
          <w:p w14:paraId="20490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3175A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272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第七章</w:t>
            </w:r>
          </w:p>
        </w:tc>
        <w:tc>
          <w:tcPr>
            <w:tcW w:w="0" w:type="auto"/>
            <w:shd w:val="clear"/>
            <w:vAlign w:val="center"/>
          </w:tcPr>
          <w:p w14:paraId="67B9B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IoT战略</w:t>
            </w:r>
          </w:p>
        </w:tc>
        <w:tc>
          <w:tcPr>
            <w:tcW w:w="0" w:type="auto"/>
            <w:shd w:val="clear"/>
            <w:vAlign w:val="center"/>
          </w:tcPr>
          <w:p w14:paraId="12D04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37A00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A9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第八章</w:t>
            </w:r>
          </w:p>
        </w:tc>
        <w:tc>
          <w:tcPr>
            <w:tcW w:w="0" w:type="auto"/>
            <w:shd w:val="clear"/>
            <w:vAlign w:val="center"/>
          </w:tcPr>
          <w:p w14:paraId="6D377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技术架构</w:t>
            </w:r>
          </w:p>
        </w:tc>
        <w:tc>
          <w:tcPr>
            <w:tcW w:w="0" w:type="auto"/>
            <w:shd w:val="clear"/>
            <w:vAlign w:val="center"/>
          </w:tcPr>
          <w:p w14:paraId="33691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00FFB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2D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第九章</w:t>
            </w:r>
          </w:p>
        </w:tc>
        <w:tc>
          <w:tcPr>
            <w:tcW w:w="0" w:type="auto"/>
            <w:shd w:val="clear"/>
            <w:vAlign w:val="center"/>
          </w:tcPr>
          <w:p w14:paraId="54B5C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运营体系</w:t>
            </w:r>
          </w:p>
        </w:tc>
        <w:tc>
          <w:tcPr>
            <w:tcW w:w="0" w:type="auto"/>
            <w:shd w:val="clear"/>
            <w:vAlign w:val="center"/>
          </w:tcPr>
          <w:p w14:paraId="281BA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426EB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BD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第十章</w:t>
            </w:r>
          </w:p>
        </w:tc>
        <w:tc>
          <w:tcPr>
            <w:tcW w:w="0" w:type="auto"/>
            <w:shd w:val="clear"/>
            <w:vAlign w:val="center"/>
          </w:tcPr>
          <w:p w14:paraId="318A2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商业计划书</w:t>
            </w:r>
          </w:p>
        </w:tc>
        <w:tc>
          <w:tcPr>
            <w:tcW w:w="0" w:type="auto"/>
            <w:shd w:val="clear"/>
            <w:vAlign w:val="center"/>
          </w:tcPr>
          <w:p w14:paraId="06633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53047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57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第十一章</w:t>
            </w:r>
          </w:p>
        </w:tc>
        <w:tc>
          <w:tcPr>
            <w:tcW w:w="0" w:type="auto"/>
            <w:shd w:val="clear"/>
            <w:vAlign w:val="center"/>
          </w:tcPr>
          <w:p w14:paraId="2860A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三年规划</w:t>
            </w:r>
          </w:p>
        </w:tc>
        <w:tc>
          <w:tcPr>
            <w:tcW w:w="0" w:type="auto"/>
            <w:shd w:val="clear"/>
            <w:vAlign w:val="center"/>
          </w:tcPr>
          <w:p w14:paraId="35623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6F2E4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91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第十二章</w:t>
            </w:r>
          </w:p>
        </w:tc>
        <w:tc>
          <w:tcPr>
            <w:tcW w:w="0" w:type="auto"/>
            <w:shd w:val="clear"/>
            <w:vAlign w:val="center"/>
          </w:tcPr>
          <w:p w14:paraId="40FC3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总结与展望</w:t>
            </w:r>
          </w:p>
        </w:tc>
        <w:tc>
          <w:tcPr>
            <w:tcW w:w="0" w:type="auto"/>
            <w:shd w:val="clear"/>
            <w:vAlign w:val="center"/>
          </w:tcPr>
          <w:p w14:paraId="4EB27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</w:tbl>
    <w:p w14:paraId="75D53CA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693366"/>
    <w:multiLevelType w:val="singleLevel"/>
    <w:tmpl w:val="FD693366"/>
    <w:lvl w:ilvl="0" w:tentative="0">
      <w:start w:val="2"/>
      <w:numFmt w:val="decimal"/>
      <w:suff w:val="space"/>
      <w:lvlText w:val="1.%1"/>
      <w:lvlJc w:val="left"/>
      <w:pPr>
        <w:ind w:left="0" w:firstLine="480"/>
      </w:pPr>
      <w:rPr>
        <w:rFonts w:hint="default"/>
      </w:rPr>
    </w:lvl>
  </w:abstractNum>
  <w:abstractNum w:abstractNumId="1">
    <w:nsid w:val="0BCB250E"/>
    <w:multiLevelType w:val="singleLevel"/>
    <w:tmpl w:val="0BCB250E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1B062035"/>
    <w:multiLevelType w:val="singleLevel"/>
    <w:tmpl w:val="1B062035"/>
    <w:lvl w:ilvl="0" w:tentative="0">
      <w:start w:val="1"/>
      <w:numFmt w:val="upperLetter"/>
      <w:suff w:val="space"/>
      <w:lvlText w:val="%1I"/>
      <w:lvlJc w:val="left"/>
      <w:pPr>
        <w:ind w:left="0" w:firstLine="0"/>
      </w:pPr>
      <w:rPr>
        <w:rFonts w:hint="default"/>
      </w:rPr>
    </w:lvl>
  </w:abstractNum>
  <w:abstractNum w:abstractNumId="3">
    <w:nsid w:val="1B7667AE"/>
    <w:multiLevelType w:val="multilevel"/>
    <w:tmpl w:val="1B766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837FFCE"/>
    <w:multiLevelType w:val="multilevel"/>
    <w:tmpl w:val="6837F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9A3F70A"/>
    <w:multiLevelType w:val="multilevel"/>
    <w:tmpl w:val="79A3F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D83D2CE"/>
    <w:multiLevelType w:val="multilevel"/>
    <w:tmpl w:val="7D83D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33CC0"/>
    <w:rsid w:val="349B06CB"/>
    <w:rsid w:val="472D6329"/>
    <w:rsid w:val="57AE4348"/>
    <w:rsid w:val="64CC36EE"/>
    <w:rsid w:val="729D2272"/>
    <w:rsid w:val="7F6A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135</Words>
  <Characters>171</Characters>
  <Lines>0</Lines>
  <Paragraphs>0</Paragraphs>
  <TotalTime>61</TotalTime>
  <ScaleCrop>false</ScaleCrop>
  <LinksUpToDate>false</LinksUpToDate>
  <CharactersWithSpaces>175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2026-07-01T03:05:00Z</dcterms:created>
  <dc:creator>suppo</dc:creator>
  <cp:lastModifiedBy>tangdl</cp:lastModifiedBy>
  <dcterms:modified xsi:type="dcterms:W3CDTF">2026-07-01T09:01:44Z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eyJoZGlkIjoiZWEyZmIyYTkwZjIzYzI4MmZkOWFjNTg2YWYxNzM3NjQiLCJ1c2VySWQiOiI1MjI2NzU0NzgifQ==</vt:lpwstr>
  </property>
  <property fmtid="{D5CDD505-2E9C-101B-9397-08002B2CF9AE}" pid="4" name="ICV">
    <vt:lpwstr>4C783914F1954D569ED9109E882CA952_12</vt:lpwstr>
  </property>
</Properties>
</file>