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ФЕДЕРАЛЬНОЕ ГОСУДАРСТВЕННОЕ АВТОНОМНОЕ ОБРАЗОВАТЕЛЬНОE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«Санкт-Петербургский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информационных технологий, механики и оптики»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Кафедра компьютерных технологий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№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Основные инструментальные средства управления Windows Server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Выполнил студент группы </w:t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№</w:t>
      </w:r>
      <w:r w:rsidDel="00000000" w:rsidR="00000000" w:rsidRPr="00000000">
        <w:rPr>
          <w:rFonts w:ascii="Arial" w:cs="Arial" w:eastAsia="Arial" w:hAnsi="Arial"/>
          <w:rtl w:val="0"/>
        </w:rPr>
        <w:t xml:space="preserve">М32342:</w:t>
      </w:r>
    </w:p>
    <w:p w:rsidR="00000000" w:rsidDel="00000000" w:rsidP="00000000" w:rsidRDefault="00000000" w:rsidRPr="00000000" w14:paraId="00000025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Ларионов Андрей Николаевич</w:t>
      </w:r>
    </w:p>
    <w:p w:rsidR="00000000" w:rsidDel="00000000" w:rsidP="00000000" w:rsidRDefault="00000000" w:rsidRPr="00000000" w14:paraId="00000026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Проверил:</w:t>
      </w:r>
    </w:p>
    <w:p w:rsidR="00000000" w:rsidDel="00000000" w:rsidP="00000000" w:rsidRDefault="00000000" w:rsidRPr="00000000" w14:paraId="00000027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Береснев Артем Дмитриевич</w:t>
      </w:r>
    </w:p>
    <w:p w:rsidR="00000000" w:rsidDel="00000000" w:rsidP="00000000" w:rsidRDefault="00000000" w:rsidRPr="00000000" w14:paraId="00000028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САНК-ПЕТЕРБУРГ</w:t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2020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Артефакты: 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Скриншот финальной версии консоли</w:t>
      </w:r>
      <w:r w:rsidDel="00000000" w:rsidR="00000000" w:rsidRPr="00000000">
        <w:rPr/>
        <w:drawing>
          <wp:inline distB="0" distT="0" distL="114300" distR="114300">
            <wp:extent cx="7338060" cy="59512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595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Тексты сриптов из Части 1 и Части 2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addUser.ps1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New-LocalUser –Name "UPart1LAN" –NoPassword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New-LocalGroup –Name “GPart1LAN”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Add-LocalGroupMember -Group "GPart1LAN" -Member "UPart1LAN"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Add-LocalGroupMember -Group "Пользователи" -Member "UPart1LAN"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script21.cmd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set /p user="name:: "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net user UPart2%user% Homework1 /add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net localgroup GPart2%user% /add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net localgroup GPart2%user% UPart2%user% /add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script22.cmd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set /p a="0 for auto, 1 for manual: "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If "%a%" == "0" (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netsh interface ipv4 set address name="Ethernet" source=dhcp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netsh interface ipv4 set dns name="Ethernet" source=dhcp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If "%a%" == "1" (</w:t>
      </w:r>
    </w:p>
    <w:p w:rsidR="00000000" w:rsidDel="00000000" w:rsidP="00000000" w:rsidRDefault="00000000" w:rsidRPr="00000000" w14:paraId="00000055">
      <w:pPr>
        <w:spacing w:after="0" w:lin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netsh interface ipv4 set address name="Ethernet"  static 192.168.1.10 255.255.255.9 192.168.1.1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netsh interface ipv4 set dns name="Ethernet" static 8.8.8.8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script31.ps1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$a = Read-Host –Prompt: “name: ”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New-LocalGroup –Name "GPart3$a"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New-LocalUser –Name "UPart3$a" –NoPassword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Add-LocalGroupMember –Group “GPart3$a" –Member "UPart3$a"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Add-LocalGroupMember –Group “Пользователи" –Member "UPart3$a"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script32.ps1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$a = Read-Host –Prompt 'Enter 0 for auto, 1 for manual: '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if($a –eq "0") {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Remove-NetRoute –InterfaceAlias "Ethernet" -NextHop 192.168.1.1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Set-NetIPInterface –InterfaceAlias "Ethernet" –Dhcp Enabled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Set-DnsClientServerAddress –InterfaceAlias "Ethernet" -ResetServerAddresses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if($a –eq "1") {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Remove-NetRoute –InterfaceAlias "Ethernet" -NextHop 192.168.1.1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New-NetIPAddress –InterfaceIndex (Get-NetAdapter).InterfaceIndex –IPAddress 192.168.1.10 –PrefixLength 24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Set-DnsClientServerAddress –InterfaceIndex (Get-NetAdapter).InterfaceIndex –ServerAddress 8.8.8.8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Вопросы: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1) В каких группах оказался пользователь после п.6 Части 1?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UPart1LAN, Пользователи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2) Сравните организацию диалога в скриптах CMD и PowerShell. Приведите результаты сравнения.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8.0" w:type="pct"/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PowerShell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CMD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Платформа автоматизации задач и управления конфигурациями от Microsoft, состоящая из командной строки и связанного с ней языка сценариев.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Интерпретатор командной строки в операционных системах Windows NT, Windows CE, OS / 2 и eComStation.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Может интерпретировать как пакетные команды, так и команды PowerShell.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Может интерпретировать только пакетные команды.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Имеет дополнительные функции и усовершенствования.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 такой мощный и сложный.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Более сложный и мощный.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Меньше возможностей.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 основном используется системными администраторами для выполнения административных задач.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Взаимодействует с пользовательскими программами и выполняет задачи в соответствии с пользовательскими командами.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Объектно-ориентированный.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Обрабатывает только символы или последовательность символов.</w:t>
            </w:r>
          </w:p>
        </w:tc>
      </w:tr>
    </w:tbl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3) Как используя вашу оснастку, управлять службами и пользователями на удаленном компьютере Windows?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Служба маршрутизации и удаленного доступа обеспечивает маршрутизацию в сетях IPv4 и IPv6, а также взаимодействие между удаленными пользователями и сайтами посредством подключений виртуальной частной сети (VPN) или удаленного доступа.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Компонент удаленного доступа включает VPN-службы для защищенного доступа пользователей к корпоративным сетям через Интернет аналогично прямому подключению. Кроме того, компонент удаленного доступа позволяет получать доступ к корпоративным сетям, удаленным или мобильным сотрудникам, использующим линии связи удаленного доступа к сети.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60.669291338583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