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E22A" w14:textId="119D18DE" w:rsidR="00C37721" w:rsidRDefault="00C37721"/>
    <w:p w14:paraId="52CFAE1A" w14:textId="0456F0CB" w:rsidR="00690E58" w:rsidRDefault="00690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9"/>
        <w:gridCol w:w="4857"/>
      </w:tblGrid>
      <w:tr w:rsidR="00690E58" w:rsidRPr="00690E58" w14:paraId="0E64DC1F" w14:textId="77777777" w:rsidTr="00690E58">
        <w:trPr>
          <w:trHeight w:val="290"/>
        </w:trPr>
        <w:tc>
          <w:tcPr>
            <w:tcW w:w="5300" w:type="dxa"/>
            <w:noWrap/>
          </w:tcPr>
          <w:p w14:paraId="35002206" w14:textId="05E76B9E" w:rsidR="00690E58" w:rsidRPr="00690E58" w:rsidRDefault="00690E58">
            <w:r>
              <w:t>Topic</w:t>
            </w:r>
          </w:p>
        </w:tc>
        <w:tc>
          <w:tcPr>
            <w:tcW w:w="6200" w:type="dxa"/>
            <w:noWrap/>
          </w:tcPr>
          <w:p w14:paraId="61261E4A" w14:textId="15890EF6" w:rsidR="00690E58" w:rsidRPr="00690E58" w:rsidRDefault="00690E58">
            <w:r>
              <w:t>Notes Link</w:t>
            </w:r>
          </w:p>
        </w:tc>
      </w:tr>
      <w:tr w:rsidR="00690E58" w:rsidRPr="00690E58" w14:paraId="499A1188" w14:textId="77777777" w:rsidTr="00690E58">
        <w:trPr>
          <w:trHeight w:val="290"/>
        </w:trPr>
        <w:tc>
          <w:tcPr>
            <w:tcW w:w="5300" w:type="dxa"/>
            <w:noWrap/>
            <w:hideMark/>
          </w:tcPr>
          <w:p w14:paraId="5419EA1F" w14:textId="77777777" w:rsidR="00690E58" w:rsidRPr="00690E58" w:rsidRDefault="00690E58">
            <w:r w:rsidRPr="00690E58">
              <w:t>Introduction to Cost and Management Accounting</w:t>
            </w:r>
          </w:p>
        </w:tc>
        <w:tc>
          <w:tcPr>
            <w:tcW w:w="6200" w:type="dxa"/>
            <w:noWrap/>
            <w:hideMark/>
          </w:tcPr>
          <w:p w14:paraId="0137829A" w14:textId="77777777" w:rsidR="00690E58" w:rsidRPr="00690E58" w:rsidRDefault="00690E58">
            <w:r w:rsidRPr="00690E58">
              <w:t>https://resource.cdn.icai.org/66526bos53753-cp1.pdf</w:t>
            </w:r>
          </w:p>
        </w:tc>
      </w:tr>
      <w:tr w:rsidR="00690E58" w:rsidRPr="00690E58" w14:paraId="1A1ECA85" w14:textId="77777777" w:rsidTr="00690E58">
        <w:trPr>
          <w:trHeight w:val="290"/>
        </w:trPr>
        <w:tc>
          <w:tcPr>
            <w:tcW w:w="5300" w:type="dxa"/>
            <w:noWrap/>
            <w:hideMark/>
          </w:tcPr>
          <w:p w14:paraId="369F621A" w14:textId="77777777" w:rsidR="00690E58" w:rsidRPr="00690E58" w:rsidRDefault="00690E58">
            <w:r w:rsidRPr="00690E58">
              <w:t>Cost Sheet</w:t>
            </w:r>
          </w:p>
        </w:tc>
        <w:tc>
          <w:tcPr>
            <w:tcW w:w="6200" w:type="dxa"/>
            <w:noWrap/>
            <w:hideMark/>
          </w:tcPr>
          <w:p w14:paraId="1B8360A1" w14:textId="77777777" w:rsidR="00690E58" w:rsidRPr="00690E58" w:rsidRDefault="00690E58">
            <w:r w:rsidRPr="00690E58">
              <w:t>https://resource.cdn.icai.org/66531bos53753-cp6.pdf</w:t>
            </w:r>
          </w:p>
        </w:tc>
      </w:tr>
      <w:tr w:rsidR="00690E58" w:rsidRPr="00690E58" w14:paraId="1EAF0476" w14:textId="77777777" w:rsidTr="00690E58">
        <w:trPr>
          <w:trHeight w:val="290"/>
        </w:trPr>
        <w:tc>
          <w:tcPr>
            <w:tcW w:w="5300" w:type="dxa"/>
            <w:noWrap/>
            <w:hideMark/>
          </w:tcPr>
          <w:p w14:paraId="2A4C157A" w14:textId="77777777" w:rsidR="00690E58" w:rsidRPr="00690E58" w:rsidRDefault="00690E58">
            <w:r w:rsidRPr="00690E58">
              <w:t>Marginal Costing</w:t>
            </w:r>
          </w:p>
        </w:tc>
        <w:tc>
          <w:tcPr>
            <w:tcW w:w="6200" w:type="dxa"/>
            <w:noWrap/>
            <w:hideMark/>
          </w:tcPr>
          <w:p w14:paraId="43E0B5E6" w14:textId="77777777" w:rsidR="00690E58" w:rsidRPr="00690E58" w:rsidRDefault="00690E58">
            <w:r w:rsidRPr="00690E58">
              <w:t>https://resource.cdn.icai.org/66539bos53753-cp14.pdf</w:t>
            </w:r>
          </w:p>
        </w:tc>
      </w:tr>
      <w:tr w:rsidR="00690E58" w:rsidRPr="00690E58" w14:paraId="35C439DC" w14:textId="77777777" w:rsidTr="00690E58">
        <w:trPr>
          <w:trHeight w:val="290"/>
        </w:trPr>
        <w:tc>
          <w:tcPr>
            <w:tcW w:w="5300" w:type="dxa"/>
            <w:noWrap/>
            <w:hideMark/>
          </w:tcPr>
          <w:p w14:paraId="3B4AD66B" w14:textId="77777777" w:rsidR="00690E58" w:rsidRPr="00690E58" w:rsidRDefault="00690E58">
            <w:r w:rsidRPr="00690E58">
              <w:t>Standard Costing</w:t>
            </w:r>
          </w:p>
        </w:tc>
        <w:tc>
          <w:tcPr>
            <w:tcW w:w="6200" w:type="dxa"/>
            <w:noWrap/>
            <w:hideMark/>
          </w:tcPr>
          <w:p w14:paraId="41109F83" w14:textId="35C0059F" w:rsidR="00690E58" w:rsidRPr="00690E58" w:rsidRDefault="00BB0BDA">
            <w:hyperlink r:id="rId4" w:history="1">
              <w:r w:rsidRPr="00CE626D">
                <w:rPr>
                  <w:rStyle w:val="Hyperlink"/>
                </w:rPr>
                <w:t>https://resource.cdn.icai.org/66538bos53753-cp13.pdf</w:t>
              </w:r>
            </w:hyperlink>
          </w:p>
        </w:tc>
      </w:tr>
      <w:tr w:rsidR="00BB0BDA" w:rsidRPr="00690E58" w14:paraId="372AB8D6" w14:textId="77777777" w:rsidTr="00690E58">
        <w:trPr>
          <w:trHeight w:val="290"/>
        </w:trPr>
        <w:tc>
          <w:tcPr>
            <w:tcW w:w="5300" w:type="dxa"/>
            <w:noWrap/>
          </w:tcPr>
          <w:p w14:paraId="1F592DAC" w14:textId="34F25DD3" w:rsidR="00BB0BDA" w:rsidRPr="00690E58" w:rsidRDefault="00BB0BDA">
            <w:r w:rsidRPr="00BB0BDA">
              <w:t>Activity Based Costing</w:t>
            </w:r>
          </w:p>
        </w:tc>
        <w:tc>
          <w:tcPr>
            <w:tcW w:w="6200" w:type="dxa"/>
            <w:noWrap/>
          </w:tcPr>
          <w:p w14:paraId="3B39E59E" w14:textId="3285832A" w:rsidR="00BB0BDA" w:rsidRDefault="00BB0BDA">
            <w:hyperlink r:id="rId5" w:history="1">
              <w:r w:rsidRPr="00CE626D">
                <w:rPr>
                  <w:rStyle w:val="Hyperlink"/>
                </w:rPr>
                <w:t>https://resource.cdn.icai.org/66530bos53753-cp5.pdf</w:t>
              </w:r>
            </w:hyperlink>
          </w:p>
        </w:tc>
      </w:tr>
      <w:tr w:rsidR="00BB0BDA" w:rsidRPr="00690E58" w14:paraId="45CCE127" w14:textId="77777777" w:rsidTr="00690E58">
        <w:trPr>
          <w:trHeight w:val="290"/>
        </w:trPr>
        <w:tc>
          <w:tcPr>
            <w:tcW w:w="5300" w:type="dxa"/>
            <w:noWrap/>
          </w:tcPr>
          <w:p w14:paraId="293808D3" w14:textId="7F11B3C4" w:rsidR="00BB0BDA" w:rsidRPr="00BB0BDA" w:rsidRDefault="00BB0BDA">
            <w:r w:rsidRPr="00BB0BDA">
              <w:t>Budget and Budgetary Control</w:t>
            </w:r>
          </w:p>
        </w:tc>
        <w:tc>
          <w:tcPr>
            <w:tcW w:w="6200" w:type="dxa"/>
            <w:noWrap/>
          </w:tcPr>
          <w:p w14:paraId="65B7588C" w14:textId="60751454" w:rsidR="00BB0BDA" w:rsidRDefault="00BB0BDA">
            <w:hyperlink r:id="rId6" w:history="1">
              <w:r w:rsidRPr="00CE626D">
                <w:rPr>
                  <w:rStyle w:val="Hyperlink"/>
                </w:rPr>
                <w:t>https://resource.cdn.icai.org/66540bos53753-cp15.pdf</w:t>
              </w:r>
            </w:hyperlink>
          </w:p>
        </w:tc>
      </w:tr>
      <w:tr w:rsidR="00BB0BDA" w:rsidRPr="00690E58" w14:paraId="01BDCC85" w14:textId="77777777" w:rsidTr="00690E58">
        <w:trPr>
          <w:trHeight w:val="290"/>
        </w:trPr>
        <w:tc>
          <w:tcPr>
            <w:tcW w:w="5300" w:type="dxa"/>
            <w:noWrap/>
          </w:tcPr>
          <w:p w14:paraId="1C75AFC3" w14:textId="63777A17" w:rsidR="00BB0BDA" w:rsidRPr="00BB0BDA" w:rsidRDefault="00BB0BDA">
            <w:r w:rsidRPr="00BB0BDA">
              <w:t>Transfer Pricing</w:t>
            </w:r>
          </w:p>
        </w:tc>
        <w:tc>
          <w:tcPr>
            <w:tcW w:w="6200" w:type="dxa"/>
            <w:noWrap/>
          </w:tcPr>
          <w:p w14:paraId="69E49890" w14:textId="61F59A34" w:rsidR="00BB0BDA" w:rsidRDefault="00BB0BDA">
            <w:hyperlink r:id="rId7" w:history="1">
              <w:r w:rsidRPr="00CE626D">
                <w:rPr>
                  <w:rStyle w:val="Hyperlink"/>
                </w:rPr>
                <w:t>https://resource.cdn.icai.org/18859sm_finalnew_cp7.pdf</w:t>
              </w:r>
            </w:hyperlink>
          </w:p>
        </w:tc>
      </w:tr>
      <w:tr w:rsidR="00BB0BDA" w:rsidRPr="00690E58" w14:paraId="2A8E39E4" w14:textId="77777777" w:rsidTr="00690E58">
        <w:trPr>
          <w:trHeight w:val="290"/>
        </w:trPr>
        <w:tc>
          <w:tcPr>
            <w:tcW w:w="5300" w:type="dxa"/>
            <w:noWrap/>
          </w:tcPr>
          <w:p w14:paraId="20B96582" w14:textId="19434CF0" w:rsidR="00BB0BDA" w:rsidRPr="00BB0BDA" w:rsidRDefault="00BB0BDA">
            <w:r>
              <w:t>Inventory control- EOQ and stock levels</w:t>
            </w:r>
          </w:p>
        </w:tc>
        <w:tc>
          <w:tcPr>
            <w:tcW w:w="6200" w:type="dxa"/>
            <w:noWrap/>
          </w:tcPr>
          <w:p w14:paraId="0377EB65" w14:textId="12568DB8" w:rsidR="00BB0BDA" w:rsidRDefault="00BB0BDA">
            <w:r w:rsidRPr="00BB0BDA">
              <w:t>https://resource.cdn.icai.org/66527bos53753-cp2.pdf</w:t>
            </w:r>
          </w:p>
        </w:tc>
      </w:tr>
    </w:tbl>
    <w:p w14:paraId="16604AF4" w14:textId="77777777" w:rsidR="00690E58" w:rsidRDefault="00690E58"/>
    <w:sectPr w:rsidR="0069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58"/>
    <w:rsid w:val="00690E58"/>
    <w:rsid w:val="00BB0BDA"/>
    <w:rsid w:val="00C37721"/>
    <w:rsid w:val="00ED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290A"/>
  <w15:chartTrackingRefBased/>
  <w15:docId w15:val="{5D47AB9B-047E-49CA-BC4E-794A7072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source.cdn.icai.org/18859sm_finalnew_cp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ource.cdn.icai.org/66540bos53753-cp15.pdf" TargetMode="External"/><Relationship Id="rId5" Type="http://schemas.openxmlformats.org/officeDocument/2006/relationships/hyperlink" Target="https://resource.cdn.icai.org/66530bos53753-cp5.pdf" TargetMode="External"/><Relationship Id="rId4" Type="http://schemas.openxmlformats.org/officeDocument/2006/relationships/hyperlink" Target="https://resource.cdn.icai.org/66538bos53753-cp1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Gigles Gigles</dc:creator>
  <cp:keywords/>
  <dc:description/>
  <cp:lastModifiedBy>Gigles Gigles</cp:lastModifiedBy>
  <cp:revision>2</cp:revision>
  <dcterms:created xsi:type="dcterms:W3CDTF">2022-12-01T10:26:00Z</dcterms:created>
  <dcterms:modified xsi:type="dcterms:W3CDTF">2022-12-27T07:51:00Z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2de3193b-2c5d-4fee-9647-4e365ad350ed</vt:lpwstr>
  </property>
</Properties>
</file>