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E7" w:rsidRPr="007D037D" w:rsidRDefault="00DC55E7" w:rsidP="00DC55E7">
      <w:pPr>
        <w:jc w:val="center"/>
        <w:rPr>
          <w:rFonts w:cs="Traditional Arabic"/>
          <w:sz w:val="30"/>
          <w:szCs w:val="30"/>
          <w:rtl/>
        </w:rPr>
      </w:pPr>
      <w:r w:rsidRPr="007D037D">
        <w:rPr>
          <w:rFonts w:cs="Traditional Arabic" w:hint="cs"/>
          <w:sz w:val="30"/>
          <w:szCs w:val="30"/>
          <w:rtl/>
        </w:rPr>
        <w:t>بسم الله الرحمن الرحيم</w:t>
      </w:r>
      <w:bookmarkStart w:id="0" w:name="_GoBack"/>
      <w:bookmarkEnd w:id="0"/>
    </w:p>
    <w:p w:rsidR="00DC55E7" w:rsidRPr="007D037D" w:rsidRDefault="00DC55E7" w:rsidP="00DC55E7">
      <w:pPr>
        <w:jc w:val="center"/>
        <w:rPr>
          <w:rtl/>
        </w:rPr>
      </w:pPr>
    </w:p>
    <w:p w:rsidR="006E2A4F" w:rsidRPr="007D037D" w:rsidRDefault="006E2A4F" w:rsidP="006E2A4F">
      <w:pPr>
        <w:rPr>
          <w:rFonts w:cs="AL-Mateen"/>
          <w:sz w:val="40"/>
          <w:szCs w:val="40"/>
          <w:rtl/>
        </w:rPr>
      </w:pPr>
      <w:r w:rsidRPr="007D037D">
        <w:rPr>
          <w:rFonts w:cs="AL-Mateen" w:hint="cs"/>
          <w:sz w:val="40"/>
          <w:szCs w:val="40"/>
          <w:rtl/>
        </w:rPr>
        <w:t xml:space="preserve">السيد/ رئيس جمعية الهلال الاحمر السوداني /  الموقر </w:t>
      </w:r>
      <w:r w:rsidRPr="007D037D">
        <w:rPr>
          <w:rFonts w:cs="AL-Mateen"/>
          <w:sz w:val="40"/>
          <w:szCs w:val="40"/>
        </w:rPr>
        <w:t xml:space="preserve">                    </w:t>
      </w:r>
      <w:r w:rsidRPr="007D037D">
        <w:rPr>
          <w:rFonts w:cs="AL-Mateen" w:hint="cs"/>
          <w:sz w:val="40"/>
          <w:szCs w:val="40"/>
          <w:rtl/>
        </w:rPr>
        <w:t>السادة / اعضاء اللجنة المركزية / المحترمين</w:t>
      </w:r>
    </w:p>
    <w:p w:rsidR="006E2A4F" w:rsidRPr="007D037D" w:rsidRDefault="006E2A4F" w:rsidP="006E2A4F">
      <w:pPr>
        <w:rPr>
          <w:rtl/>
        </w:rPr>
      </w:pPr>
      <w:r w:rsidRPr="007D037D">
        <w:rPr>
          <w:rFonts w:cs="AL-Mateen" w:hint="cs"/>
          <w:sz w:val="40"/>
          <w:szCs w:val="40"/>
          <w:rtl/>
        </w:rPr>
        <w:t xml:space="preserve">                        السلام عليكم ورحمة الله وبركاته</w:t>
      </w:r>
    </w:p>
    <w:p w:rsidR="00DC55E7" w:rsidRPr="007D037D" w:rsidRDefault="00DC55E7" w:rsidP="004729AA">
      <w:pPr>
        <w:rPr>
          <w:rFonts w:cs="AL-Mateen"/>
          <w:sz w:val="32"/>
          <w:szCs w:val="32"/>
          <w:u w:val="single"/>
          <w:rtl/>
        </w:rPr>
      </w:pPr>
      <w:r w:rsidRPr="007D037D">
        <w:rPr>
          <w:rFonts w:cs="AL-Mateen" w:hint="cs"/>
          <w:sz w:val="32"/>
          <w:szCs w:val="32"/>
          <w:u w:val="single"/>
          <w:rtl/>
        </w:rPr>
        <w:t xml:space="preserve">الموضوع: </w:t>
      </w:r>
      <w:r w:rsidRPr="007D037D">
        <w:rPr>
          <w:rFonts w:cs="AL-Mateen"/>
          <w:sz w:val="32"/>
          <w:szCs w:val="32"/>
          <w:u w:val="single"/>
          <w:rtl/>
        </w:rPr>
        <w:t>إِنْ أُرِيدُ إِلاَّ الإِصْلاَحَ مَا اسْتَطَعْتُ وَمَا تَوْفِيقِي إِلاَّ بِاللّهِ عَلَيْهِ تَوَكَّلْتُ وَإِلَيْهِ أُنِيبُ</w:t>
      </w:r>
    </w:p>
    <w:p w:rsidR="00DC55E7" w:rsidRPr="007D037D" w:rsidRDefault="00DC55E7" w:rsidP="006E2A4F">
      <w:pPr>
        <w:jc w:val="lowKashida"/>
        <w:rPr>
          <w:rFonts w:cs="Traditional Arabic"/>
          <w:sz w:val="32"/>
          <w:szCs w:val="32"/>
          <w:rtl/>
        </w:rPr>
      </w:pPr>
      <w:r w:rsidRPr="007D037D">
        <w:rPr>
          <w:rFonts w:cs="Traditional Arabic" w:hint="cs"/>
          <w:sz w:val="32"/>
          <w:szCs w:val="32"/>
          <w:rtl/>
        </w:rPr>
        <w:t>يقول الله تعالى: (</w:t>
      </w:r>
      <w:r w:rsidRPr="007D037D">
        <w:rPr>
          <w:rFonts w:cs="Traditional Arabic"/>
          <w:sz w:val="32"/>
          <w:szCs w:val="32"/>
          <w:rtl/>
        </w:rPr>
        <w:t>لاَّ خَيْرَ فِي كَثِيرٍ مِّن نَّجْوَاهُمْ إِلاَّ مَنْ أَمَرَ بِصَدَقَةٍ أَوْ مَعْرُوفٍ أَوْ إِصْلاَحٍ بَيْنَ النَّاسِ وَمَن يَفْعَلْ ذَلِكَ ابْتَغَاء مَرْضَاتِ اللّهِ فَسَوْفَ نُؤْتِيهِ أَجْراً عَظِيماً</w:t>
      </w:r>
      <w:r w:rsidRPr="007D037D">
        <w:rPr>
          <w:rFonts w:cs="Traditional Arabic" w:hint="cs"/>
          <w:sz w:val="32"/>
          <w:szCs w:val="32"/>
          <w:rtl/>
        </w:rPr>
        <w:t>) ، ويقول عز</w:t>
      </w:r>
      <w:r w:rsidR="001D6A60" w:rsidRPr="007D037D">
        <w:rPr>
          <w:rFonts w:cs="Traditional Arabic"/>
          <w:sz w:val="32"/>
          <w:szCs w:val="32"/>
        </w:rPr>
        <w:t xml:space="preserve"> </w:t>
      </w:r>
      <w:r w:rsidRPr="007D037D">
        <w:rPr>
          <w:rFonts w:cs="Traditional Arabic" w:hint="cs"/>
          <w:sz w:val="32"/>
          <w:szCs w:val="32"/>
          <w:rtl/>
        </w:rPr>
        <w:t>وجل: (</w:t>
      </w:r>
      <w:r w:rsidRPr="007D037D">
        <w:rPr>
          <w:rFonts w:cs="Traditional Arabic"/>
          <w:sz w:val="32"/>
          <w:szCs w:val="32"/>
          <w:rtl/>
        </w:rPr>
        <w:t>كُنتُمْ خَيْرَ أُمَّةٍ أُخْرِجَتْ لِلنَّاسِ تَأْمُرُونَ بِالْمَعْرُوفِ وَتَنْهَوْنَ عَنِ الْمُنكَرِ</w:t>
      </w:r>
      <w:r w:rsidRPr="007D037D">
        <w:rPr>
          <w:rFonts w:cs="Traditional Arabic" w:hint="cs"/>
          <w:sz w:val="32"/>
          <w:szCs w:val="32"/>
          <w:rtl/>
        </w:rPr>
        <w:t xml:space="preserve">) ، استشهاداً بهذه الآيات </w:t>
      </w:r>
      <w:r w:rsidR="00A8369A" w:rsidRPr="007D037D">
        <w:rPr>
          <w:rFonts w:cs="Traditional Arabic" w:hint="cs"/>
          <w:sz w:val="32"/>
          <w:szCs w:val="32"/>
          <w:rtl/>
        </w:rPr>
        <w:t xml:space="preserve">الكريمة </w:t>
      </w:r>
      <w:r w:rsidRPr="007D037D">
        <w:rPr>
          <w:rFonts w:cs="Traditional Arabic" w:hint="cs"/>
          <w:sz w:val="32"/>
          <w:szCs w:val="32"/>
          <w:rtl/>
        </w:rPr>
        <w:t>من الذكر الحكيم ونظراً لما علمناه من تجاوزات في جمعية الهلال الأحمر (وأن</w:t>
      </w:r>
      <w:r w:rsidR="004729AA" w:rsidRPr="007D037D">
        <w:rPr>
          <w:rFonts w:cs="Traditional Arabic" w:hint="cs"/>
          <w:sz w:val="32"/>
          <w:szCs w:val="32"/>
          <w:rtl/>
        </w:rPr>
        <w:t>ن</w:t>
      </w:r>
      <w:r w:rsidRPr="007D037D">
        <w:rPr>
          <w:rFonts w:cs="Traditional Arabic" w:hint="cs"/>
          <w:sz w:val="32"/>
          <w:szCs w:val="32"/>
          <w:rtl/>
        </w:rPr>
        <w:t xml:space="preserve">ا </w:t>
      </w:r>
      <w:r w:rsidR="004729AA" w:rsidRPr="007D037D">
        <w:rPr>
          <w:rFonts w:cs="Traditional Arabic" w:hint="cs"/>
          <w:sz w:val="32"/>
          <w:szCs w:val="32"/>
          <w:rtl/>
        </w:rPr>
        <w:t>نعلم</w:t>
      </w:r>
      <w:r w:rsidRPr="007D037D">
        <w:rPr>
          <w:rFonts w:cs="Traditional Arabic" w:hint="cs"/>
          <w:sz w:val="32"/>
          <w:szCs w:val="32"/>
          <w:rtl/>
        </w:rPr>
        <w:t xml:space="preserve"> علم </w:t>
      </w:r>
      <w:r w:rsidR="004729AA" w:rsidRPr="007D037D">
        <w:rPr>
          <w:rFonts w:cs="Traditional Arabic" w:hint="cs"/>
          <w:sz w:val="32"/>
          <w:szCs w:val="32"/>
          <w:rtl/>
        </w:rPr>
        <w:t>ال</w:t>
      </w:r>
      <w:r w:rsidRPr="007D037D">
        <w:rPr>
          <w:rFonts w:cs="Traditional Arabic" w:hint="cs"/>
          <w:sz w:val="32"/>
          <w:szCs w:val="32"/>
          <w:rtl/>
        </w:rPr>
        <w:t>يقين أنها</w:t>
      </w:r>
      <w:r w:rsidR="004729AA" w:rsidRPr="007D037D">
        <w:rPr>
          <w:rFonts w:cs="Traditional Arabic" w:hint="cs"/>
          <w:sz w:val="32"/>
          <w:szCs w:val="32"/>
          <w:rtl/>
        </w:rPr>
        <w:t xml:space="preserve"> خافية عليكم) </w:t>
      </w:r>
      <w:r w:rsidR="00A8369A" w:rsidRPr="007D037D">
        <w:rPr>
          <w:rFonts w:cs="Traditional Arabic" w:hint="cs"/>
          <w:sz w:val="32"/>
          <w:szCs w:val="32"/>
          <w:rtl/>
        </w:rPr>
        <w:t>الأمر</w:t>
      </w:r>
      <w:r w:rsidR="004729AA" w:rsidRPr="007D037D">
        <w:rPr>
          <w:rFonts w:cs="Traditional Arabic" w:hint="cs"/>
          <w:sz w:val="32"/>
          <w:szCs w:val="32"/>
          <w:rtl/>
        </w:rPr>
        <w:t xml:space="preserve"> الذي دعانا </w:t>
      </w:r>
      <w:r w:rsidR="001D6A60" w:rsidRPr="007D037D">
        <w:rPr>
          <w:rFonts w:cs="Traditional Arabic" w:hint="cs"/>
          <w:sz w:val="32"/>
          <w:szCs w:val="32"/>
          <w:rtl/>
        </w:rPr>
        <w:t>ل</w:t>
      </w:r>
      <w:r w:rsidR="004729AA" w:rsidRPr="007D037D">
        <w:rPr>
          <w:rFonts w:cs="Traditional Arabic" w:hint="cs"/>
          <w:sz w:val="32"/>
          <w:szCs w:val="32"/>
          <w:rtl/>
        </w:rPr>
        <w:t xml:space="preserve">نكتب </w:t>
      </w:r>
      <w:r w:rsidR="00A8369A" w:rsidRPr="007D037D">
        <w:rPr>
          <w:rFonts w:cs="Traditional Arabic" w:hint="cs"/>
          <w:sz w:val="32"/>
          <w:szCs w:val="32"/>
          <w:rtl/>
        </w:rPr>
        <w:t>لمجلسكم الموقر</w:t>
      </w:r>
      <w:r w:rsidR="004729AA" w:rsidRPr="007D037D">
        <w:rPr>
          <w:rFonts w:cs="Traditional Arabic" w:hint="cs"/>
          <w:sz w:val="32"/>
          <w:szCs w:val="32"/>
          <w:rtl/>
        </w:rPr>
        <w:t xml:space="preserve"> هذا الخطاب وكلنا</w:t>
      </w:r>
      <w:r w:rsidRPr="007D037D">
        <w:rPr>
          <w:rFonts w:cs="Traditional Arabic" w:hint="cs"/>
          <w:sz w:val="32"/>
          <w:szCs w:val="32"/>
          <w:rtl/>
        </w:rPr>
        <w:t xml:space="preserve"> أمل </w:t>
      </w:r>
      <w:r w:rsidR="00A8369A" w:rsidRPr="007D037D">
        <w:rPr>
          <w:rFonts w:cs="Traditional Arabic" w:hint="cs"/>
          <w:sz w:val="32"/>
          <w:szCs w:val="32"/>
          <w:rtl/>
        </w:rPr>
        <w:t xml:space="preserve">وثقة </w:t>
      </w:r>
      <w:r w:rsidRPr="007D037D">
        <w:rPr>
          <w:rFonts w:cs="Traditional Arabic" w:hint="cs"/>
          <w:sz w:val="32"/>
          <w:szCs w:val="32"/>
          <w:rtl/>
        </w:rPr>
        <w:t xml:space="preserve">بأنكم سوف تقومون </w:t>
      </w:r>
      <w:r w:rsidR="00A8369A" w:rsidRPr="007D037D">
        <w:rPr>
          <w:rFonts w:cs="Traditional Arabic" w:hint="cs"/>
          <w:sz w:val="32"/>
          <w:szCs w:val="32"/>
          <w:rtl/>
        </w:rPr>
        <w:t>بدوركم كاملاً</w:t>
      </w:r>
      <w:r w:rsidRPr="007D037D">
        <w:rPr>
          <w:rFonts w:cs="Traditional Arabic" w:hint="cs"/>
          <w:sz w:val="32"/>
          <w:szCs w:val="32"/>
          <w:rtl/>
        </w:rPr>
        <w:t xml:space="preserve"> لمعالجة الأمر و</w:t>
      </w:r>
      <w:r w:rsidR="00A8369A" w:rsidRPr="007D037D">
        <w:rPr>
          <w:rFonts w:cs="Traditional Arabic" w:hint="cs"/>
          <w:sz w:val="32"/>
          <w:szCs w:val="32"/>
          <w:rtl/>
        </w:rPr>
        <w:t>و</w:t>
      </w:r>
      <w:r w:rsidRPr="007D037D">
        <w:rPr>
          <w:rFonts w:cs="Traditional Arabic" w:hint="cs"/>
          <w:sz w:val="32"/>
          <w:szCs w:val="32"/>
          <w:rtl/>
        </w:rPr>
        <w:t xml:space="preserve">ضع التدابير التي تضمن عدم تكرار هذه التجاوزات ، فأردنا أن نُطلعكم على بعض </w:t>
      </w:r>
      <w:r w:rsidR="00A8369A" w:rsidRPr="007D037D">
        <w:rPr>
          <w:rFonts w:cs="Traditional Arabic" w:hint="cs"/>
          <w:sz w:val="32"/>
          <w:szCs w:val="32"/>
          <w:rtl/>
        </w:rPr>
        <w:t xml:space="preserve">من تلك التجاوزات مدعومة </w:t>
      </w:r>
      <w:r w:rsidRPr="007D037D">
        <w:rPr>
          <w:rFonts w:cs="Traditional Arabic" w:hint="cs"/>
          <w:sz w:val="32"/>
          <w:szCs w:val="32"/>
          <w:rtl/>
        </w:rPr>
        <w:t xml:space="preserve">بما وقع تحت أيدينا من مستندات </w:t>
      </w:r>
      <w:r w:rsidR="00A8369A" w:rsidRPr="007D037D">
        <w:rPr>
          <w:rFonts w:cs="Traditional Arabic" w:hint="cs"/>
          <w:sz w:val="32"/>
          <w:szCs w:val="32"/>
          <w:rtl/>
        </w:rPr>
        <w:t xml:space="preserve">وما خفى أعظم </w:t>
      </w:r>
      <w:r w:rsidR="00123F4C" w:rsidRPr="007D037D">
        <w:rPr>
          <w:rFonts w:cs="Traditional Arabic" w:hint="cs"/>
          <w:sz w:val="32"/>
          <w:szCs w:val="32"/>
          <w:rtl/>
        </w:rPr>
        <w:t>. لقد</w:t>
      </w:r>
      <w:r w:rsidRPr="007D037D">
        <w:rPr>
          <w:rFonts w:cs="Traditional Arabic" w:hint="cs"/>
          <w:sz w:val="32"/>
          <w:szCs w:val="32"/>
          <w:rtl/>
        </w:rPr>
        <w:t xml:space="preserve"> </w:t>
      </w:r>
      <w:r w:rsidR="001D6A60" w:rsidRPr="007D037D">
        <w:rPr>
          <w:rFonts w:cs="Traditional Arabic" w:hint="cs"/>
          <w:sz w:val="32"/>
          <w:szCs w:val="32"/>
          <w:rtl/>
        </w:rPr>
        <w:t>ك</w:t>
      </w:r>
      <w:r w:rsidRPr="007D037D">
        <w:rPr>
          <w:rFonts w:cs="Traditional Arabic" w:hint="cs"/>
          <w:sz w:val="32"/>
          <w:szCs w:val="32"/>
          <w:rtl/>
        </w:rPr>
        <w:t xml:space="preserve">ثر الكلام في وسائل الإعلام عن الفساد والتشهير بالمؤسسات التي تدور حولها شبه </w:t>
      </w:r>
      <w:r w:rsidR="00123F4C" w:rsidRPr="007D037D">
        <w:rPr>
          <w:rFonts w:cs="Traditional Arabic" w:hint="cs"/>
          <w:sz w:val="32"/>
          <w:szCs w:val="32"/>
          <w:rtl/>
        </w:rPr>
        <w:t>الفساد وحف</w:t>
      </w:r>
      <w:r w:rsidR="006E2A4F" w:rsidRPr="007D037D">
        <w:rPr>
          <w:rFonts w:cs="Traditional Arabic" w:hint="cs"/>
          <w:sz w:val="32"/>
          <w:szCs w:val="32"/>
          <w:rtl/>
        </w:rPr>
        <w:t>ا</w:t>
      </w:r>
      <w:r w:rsidR="00123F4C" w:rsidRPr="007D037D">
        <w:rPr>
          <w:rFonts w:cs="Traditional Arabic" w:hint="cs"/>
          <w:sz w:val="32"/>
          <w:szCs w:val="32"/>
          <w:rtl/>
        </w:rPr>
        <w:t xml:space="preserve">ظاً على سمعة المؤسسة وحتى لا تتسرب هذه المستندات إلى وسائل الإعلام قصدنا مخلصين أن نضع بين أيديكم ونطلعكم على </w:t>
      </w:r>
      <w:r w:rsidR="006E2A4F" w:rsidRPr="007D037D">
        <w:rPr>
          <w:rFonts w:cs="Traditional Arabic" w:hint="cs"/>
          <w:sz w:val="32"/>
          <w:szCs w:val="32"/>
          <w:rtl/>
        </w:rPr>
        <w:t xml:space="preserve">معلومات وبينات </w:t>
      </w:r>
      <w:r w:rsidRPr="007D037D">
        <w:rPr>
          <w:rFonts w:cs="Traditional Arabic" w:hint="cs"/>
          <w:sz w:val="32"/>
          <w:szCs w:val="32"/>
          <w:rtl/>
        </w:rPr>
        <w:t>تلخص في الآتي:</w:t>
      </w:r>
    </w:p>
    <w:p w:rsidR="00991D3A" w:rsidRPr="007D037D" w:rsidRDefault="00991D3A" w:rsidP="006E2A4F">
      <w:pPr>
        <w:jc w:val="lowKashida"/>
        <w:rPr>
          <w:rFonts w:cs="Traditional Arabic"/>
          <w:sz w:val="32"/>
          <w:szCs w:val="32"/>
          <w:rtl/>
        </w:rPr>
      </w:pPr>
    </w:p>
    <w:p w:rsidR="00991D3A" w:rsidRPr="007D037D" w:rsidRDefault="00991D3A" w:rsidP="006E2A4F">
      <w:pPr>
        <w:jc w:val="lowKashida"/>
        <w:rPr>
          <w:rFonts w:cs="Traditional Arabic"/>
          <w:sz w:val="32"/>
          <w:szCs w:val="32"/>
          <w:rtl/>
        </w:rPr>
      </w:pPr>
    </w:p>
    <w:p w:rsidR="00991D3A" w:rsidRPr="007D037D" w:rsidRDefault="00991D3A" w:rsidP="006E2A4F">
      <w:pPr>
        <w:jc w:val="lowKashida"/>
        <w:rPr>
          <w:rFonts w:cs="Traditional Arabic"/>
          <w:sz w:val="32"/>
          <w:szCs w:val="32"/>
          <w:rtl/>
        </w:rPr>
      </w:pPr>
    </w:p>
    <w:p w:rsidR="00991D3A" w:rsidRPr="007D037D" w:rsidRDefault="00991D3A" w:rsidP="006E2A4F">
      <w:pPr>
        <w:jc w:val="lowKashida"/>
        <w:rPr>
          <w:rFonts w:cs="Traditional Arabic"/>
          <w:sz w:val="32"/>
          <w:szCs w:val="32"/>
          <w:rtl/>
        </w:rPr>
      </w:pPr>
    </w:p>
    <w:p w:rsidR="00991D3A" w:rsidRPr="007D037D" w:rsidRDefault="00991D3A" w:rsidP="006E2A4F">
      <w:pPr>
        <w:jc w:val="lowKashida"/>
        <w:rPr>
          <w:rFonts w:cs="Traditional Arabic"/>
          <w:sz w:val="32"/>
          <w:szCs w:val="32"/>
          <w:rtl/>
        </w:rPr>
      </w:pPr>
    </w:p>
    <w:p w:rsidR="00F66168" w:rsidRPr="007D037D" w:rsidRDefault="00F66168" w:rsidP="003E0677">
      <w:pPr>
        <w:pStyle w:val="ListParagraph"/>
        <w:numPr>
          <w:ilvl w:val="0"/>
          <w:numId w:val="41"/>
        </w:numPr>
        <w:shd w:val="clear" w:color="auto" w:fill="FFFFFF" w:themeFill="background1"/>
        <w:rPr>
          <w:rFonts w:cs="Traditional Arabic"/>
          <w:b/>
          <w:bCs/>
          <w:sz w:val="32"/>
          <w:szCs w:val="32"/>
        </w:rPr>
      </w:pPr>
      <w:r w:rsidRPr="007D037D">
        <w:rPr>
          <w:rFonts w:cs="Traditional Arabic" w:hint="cs"/>
          <w:b/>
          <w:bCs/>
          <w:sz w:val="32"/>
          <w:szCs w:val="32"/>
          <w:rtl/>
        </w:rPr>
        <w:lastRenderedPageBreak/>
        <w:t>الاتص</w:t>
      </w:r>
      <w:r w:rsidR="009470C7" w:rsidRPr="007D037D">
        <w:rPr>
          <w:rFonts w:cs="Traditional Arabic" w:hint="cs"/>
          <w:b/>
          <w:bCs/>
          <w:sz w:val="32"/>
          <w:szCs w:val="32"/>
          <w:rtl/>
        </w:rPr>
        <w:t>ـــــــــــــ</w:t>
      </w:r>
      <w:r w:rsidRPr="007D037D">
        <w:rPr>
          <w:rFonts w:cs="Traditional Arabic" w:hint="cs"/>
          <w:b/>
          <w:bCs/>
          <w:sz w:val="32"/>
          <w:szCs w:val="32"/>
          <w:rtl/>
        </w:rPr>
        <w:t>الات</w:t>
      </w:r>
    </w:p>
    <w:p w:rsidR="00141D0F" w:rsidRPr="007D037D" w:rsidRDefault="0095408B" w:rsidP="003E0677">
      <w:pPr>
        <w:pStyle w:val="ListParagraph"/>
        <w:numPr>
          <w:ilvl w:val="0"/>
          <w:numId w:val="1"/>
        </w:numPr>
        <w:rPr>
          <w:rFonts w:cs="Traditional Arabic"/>
          <w:sz w:val="32"/>
          <w:szCs w:val="32"/>
        </w:rPr>
      </w:pPr>
      <w:r w:rsidRPr="007D037D">
        <w:rPr>
          <w:rFonts w:cs="Traditional Arabic" w:hint="cs"/>
          <w:sz w:val="32"/>
          <w:szCs w:val="32"/>
          <w:rtl/>
        </w:rPr>
        <w:t xml:space="preserve">الصرف علي التلفونات يتجاوز الحد المسموح به حيث بلغت احدي الفواتير مبلغ </w:t>
      </w:r>
      <w:r w:rsidR="003E0677" w:rsidRPr="007D037D">
        <w:rPr>
          <w:rFonts w:cs="Traditional Arabic" w:hint="cs"/>
          <w:sz w:val="32"/>
          <w:szCs w:val="32"/>
          <w:rtl/>
        </w:rPr>
        <w:t>8145</w:t>
      </w:r>
      <w:r w:rsidRPr="007D037D">
        <w:rPr>
          <w:rFonts w:cs="Traditional Arabic" w:hint="cs"/>
          <w:sz w:val="32"/>
          <w:szCs w:val="32"/>
          <w:rtl/>
        </w:rPr>
        <w:t xml:space="preserve"> </w:t>
      </w:r>
      <w:r w:rsidR="00141D0F" w:rsidRPr="007D037D">
        <w:rPr>
          <w:rFonts w:cs="Traditional Arabic" w:hint="cs"/>
          <w:sz w:val="32"/>
          <w:szCs w:val="32"/>
          <w:rtl/>
        </w:rPr>
        <w:t>جنيه في شهر واحد</w:t>
      </w:r>
      <w:r w:rsidR="00B27644" w:rsidRPr="007D037D">
        <w:rPr>
          <w:rFonts w:cs="Traditional Arabic" w:hint="cs"/>
          <w:sz w:val="32"/>
          <w:szCs w:val="32"/>
          <w:rtl/>
        </w:rPr>
        <w:t>. مرفق بعض التفاصيل</w:t>
      </w:r>
    </w:p>
    <w:p w:rsidR="003E0677" w:rsidRPr="007D037D" w:rsidRDefault="003E0677" w:rsidP="005C28F6">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 xml:space="preserve">شهر 7- 2012 بلغت فاتورة سوداني   8145 جنيه + فاتورة زين  بلغت 905 </w:t>
      </w:r>
    </w:p>
    <w:p w:rsidR="003E0677" w:rsidRPr="007D037D" w:rsidRDefault="003E0677" w:rsidP="005C28F6">
      <w:pPr>
        <w:pStyle w:val="ListParagraph"/>
        <w:numPr>
          <w:ilvl w:val="0"/>
          <w:numId w:val="1"/>
        </w:numPr>
        <w:shd w:val="clear" w:color="auto" w:fill="FFFFFF" w:themeFill="background1"/>
        <w:rPr>
          <w:rFonts w:cs="Traditional Arabic"/>
          <w:sz w:val="32"/>
          <w:szCs w:val="32"/>
          <w:rtl/>
        </w:rPr>
      </w:pPr>
      <w:r w:rsidRPr="007D037D">
        <w:rPr>
          <w:rFonts w:cs="Traditional Arabic" w:hint="cs"/>
          <w:sz w:val="32"/>
          <w:szCs w:val="32"/>
          <w:rtl/>
        </w:rPr>
        <w:t xml:space="preserve">جملة فواتير شهر 7بلغت </w:t>
      </w:r>
      <w:r w:rsidRPr="007D037D">
        <w:rPr>
          <w:rFonts w:cs="Traditional Arabic" w:hint="cs"/>
          <w:b/>
          <w:bCs/>
          <w:sz w:val="32"/>
          <w:szCs w:val="32"/>
          <w:rtl/>
        </w:rPr>
        <w:t>9050</w:t>
      </w:r>
      <w:r w:rsidRPr="007D037D">
        <w:rPr>
          <w:rFonts w:cs="Traditional Arabic" w:hint="cs"/>
          <w:sz w:val="32"/>
          <w:szCs w:val="32"/>
          <w:rtl/>
        </w:rPr>
        <w:t xml:space="preserve"> مايعادل راتب</w:t>
      </w:r>
      <w:r w:rsidRPr="007D037D">
        <w:rPr>
          <w:rFonts w:cs="Traditional Arabic" w:hint="cs"/>
          <w:b/>
          <w:bCs/>
          <w:sz w:val="32"/>
          <w:szCs w:val="32"/>
          <w:rtl/>
        </w:rPr>
        <w:t>4</w:t>
      </w:r>
      <w:r w:rsidRPr="007D037D">
        <w:rPr>
          <w:rFonts w:cs="Traditional Arabic" w:hint="cs"/>
          <w:sz w:val="32"/>
          <w:szCs w:val="32"/>
          <w:rtl/>
        </w:rPr>
        <w:t xml:space="preserve"> </w:t>
      </w:r>
      <w:r w:rsidR="005C28F6" w:rsidRPr="007D037D">
        <w:rPr>
          <w:rFonts w:cs="Traditional Arabic" w:hint="cs"/>
          <w:sz w:val="32"/>
          <w:szCs w:val="32"/>
          <w:rtl/>
        </w:rPr>
        <w:t xml:space="preserve">من </w:t>
      </w:r>
      <w:r w:rsidRPr="007D037D">
        <w:rPr>
          <w:rFonts w:cs="Traditional Arabic" w:hint="cs"/>
          <w:sz w:val="32"/>
          <w:szCs w:val="32"/>
          <w:rtl/>
        </w:rPr>
        <w:t xml:space="preserve">منسقي </w:t>
      </w:r>
      <w:r w:rsidR="005C28F6" w:rsidRPr="007D037D">
        <w:rPr>
          <w:rFonts w:cs="Traditional Arabic" w:hint="cs"/>
          <w:sz w:val="32"/>
          <w:szCs w:val="32"/>
          <w:rtl/>
        </w:rPr>
        <w:t>ال</w:t>
      </w:r>
      <w:r w:rsidRPr="007D037D">
        <w:rPr>
          <w:rFonts w:cs="Traditional Arabic" w:hint="cs"/>
          <w:sz w:val="32"/>
          <w:szCs w:val="32"/>
          <w:rtl/>
        </w:rPr>
        <w:t>برامج (بالرجوع لكشف المرتبات)</w:t>
      </w:r>
    </w:p>
    <w:p w:rsidR="003E0677" w:rsidRPr="007D037D" w:rsidRDefault="003E0677" w:rsidP="003E0677">
      <w:pPr>
        <w:pStyle w:val="ListParagraph"/>
        <w:shd w:val="clear" w:color="auto" w:fill="FFFFFF" w:themeFill="background1"/>
        <w:rPr>
          <w:rFonts w:cs="Traditional Arabic"/>
          <w:sz w:val="32"/>
          <w:szCs w:val="32"/>
          <w:rtl/>
        </w:rPr>
      </w:pPr>
      <w:r w:rsidRPr="007D037D">
        <w:rPr>
          <w:rFonts w:cs="Traditional Arabic" w:hint="cs"/>
          <w:sz w:val="32"/>
          <w:szCs w:val="32"/>
          <w:rtl/>
        </w:rPr>
        <w:t>هذا الصرف لايتماشا مع سياسة الترشيد المزمع اجراؤها</w:t>
      </w:r>
    </w:p>
    <w:p w:rsidR="003E0677" w:rsidRPr="007D037D" w:rsidRDefault="003E0677" w:rsidP="003E0677">
      <w:pPr>
        <w:pStyle w:val="ListParagraph"/>
        <w:shd w:val="clear" w:color="auto" w:fill="FFFFFF" w:themeFill="background1"/>
        <w:rPr>
          <w:rFonts w:cs="Traditional Arabic"/>
          <w:sz w:val="32"/>
          <w:szCs w:val="32"/>
          <w:rtl/>
        </w:rPr>
      </w:pPr>
      <w:r w:rsidRPr="007D037D">
        <w:rPr>
          <w:rFonts w:cs="Traditional Arabic" w:hint="cs"/>
          <w:sz w:val="32"/>
          <w:szCs w:val="32"/>
          <w:rtl/>
        </w:rPr>
        <w:t>مرفقات فواتير التلفوننات</w:t>
      </w:r>
    </w:p>
    <w:p w:rsidR="004B210A" w:rsidRPr="007D037D" w:rsidRDefault="003E0677" w:rsidP="003E0677">
      <w:pPr>
        <w:pStyle w:val="ListParagraph"/>
        <w:shd w:val="clear" w:color="auto" w:fill="FFFFFF" w:themeFill="background1"/>
        <w:rPr>
          <w:rFonts w:cs="Traditional Arabic"/>
          <w:sz w:val="32"/>
          <w:szCs w:val="32"/>
        </w:rPr>
      </w:pPr>
      <w:r w:rsidRPr="007D037D">
        <w:rPr>
          <w:rFonts w:cs="Traditional Arabic" w:hint="cs"/>
          <w:sz w:val="32"/>
          <w:szCs w:val="32"/>
          <w:rtl/>
        </w:rPr>
        <w:t>يمكن  التاكد من تفاصيل المكالمات هل هي للعمل ام لاغراض شخصية؟</w:t>
      </w:r>
    </w:p>
    <w:p w:rsidR="004B210A" w:rsidRPr="007D037D" w:rsidRDefault="004B210A" w:rsidP="001B54AA">
      <w:pPr>
        <w:pStyle w:val="ListParagraph"/>
        <w:shd w:val="clear" w:color="auto" w:fill="FFFFFF" w:themeFill="background1"/>
        <w:rPr>
          <w:rFonts w:cs="Traditional Arabic"/>
          <w:sz w:val="32"/>
          <w:szCs w:val="32"/>
          <w:rtl/>
        </w:rPr>
      </w:pPr>
    </w:p>
    <w:p w:rsidR="004B210A" w:rsidRPr="007D037D" w:rsidRDefault="004B210A" w:rsidP="001B54AA">
      <w:pPr>
        <w:pStyle w:val="ListParagraph"/>
        <w:shd w:val="clear" w:color="auto" w:fill="FFFFFF" w:themeFill="background1"/>
        <w:rPr>
          <w:rFonts w:cs="Traditional Arabic"/>
          <w:sz w:val="32"/>
          <w:szCs w:val="32"/>
          <w:rtl/>
        </w:rPr>
      </w:pPr>
    </w:p>
    <w:p w:rsidR="00D928B8" w:rsidRPr="007D037D" w:rsidRDefault="00D928B8" w:rsidP="001B54AA">
      <w:pPr>
        <w:pStyle w:val="ListParagraph"/>
        <w:shd w:val="clear" w:color="auto" w:fill="FFFFFF" w:themeFill="background1"/>
        <w:rPr>
          <w:rFonts w:cs="Traditional Arabic"/>
          <w:sz w:val="32"/>
          <w:szCs w:val="32"/>
          <w:rtl/>
        </w:rPr>
        <w:sectPr w:rsidR="00D928B8" w:rsidRPr="007D037D" w:rsidSect="00FF75C7">
          <w:pgSz w:w="11906" w:h="16838"/>
          <w:pgMar w:top="1440" w:right="1800" w:bottom="1440" w:left="1800" w:header="708" w:footer="708" w:gutter="0"/>
          <w:cols w:space="708"/>
          <w:bidi/>
          <w:rtlGutter/>
          <w:docGrid w:linePitch="360"/>
        </w:sectPr>
      </w:pPr>
    </w:p>
    <w:tbl>
      <w:tblPr>
        <w:tblStyle w:val="TableGrid"/>
        <w:tblpPr w:leftFromText="180" w:rightFromText="180" w:vertAnchor="page" w:horzAnchor="margin" w:tblpXSpec="center" w:tblpY="1452"/>
        <w:bidiVisual/>
        <w:tblW w:w="15518" w:type="dxa"/>
        <w:tblLayout w:type="fixed"/>
        <w:tblLook w:val="04A0" w:firstRow="1" w:lastRow="0" w:firstColumn="1" w:lastColumn="0" w:noHBand="0" w:noVBand="1"/>
      </w:tblPr>
      <w:tblGrid>
        <w:gridCol w:w="1928"/>
        <w:gridCol w:w="899"/>
        <w:gridCol w:w="1028"/>
        <w:gridCol w:w="1027"/>
        <w:gridCol w:w="1028"/>
        <w:gridCol w:w="1027"/>
        <w:gridCol w:w="1028"/>
        <w:gridCol w:w="1027"/>
        <w:gridCol w:w="1028"/>
        <w:gridCol w:w="1027"/>
        <w:gridCol w:w="1028"/>
        <w:gridCol w:w="1028"/>
        <w:gridCol w:w="1027"/>
        <w:gridCol w:w="1388"/>
      </w:tblGrid>
      <w:tr w:rsidR="00A56649" w:rsidRPr="007D037D" w:rsidTr="003E0677">
        <w:tc>
          <w:tcPr>
            <w:tcW w:w="1928" w:type="dxa"/>
            <w:shd w:val="clear" w:color="auto" w:fill="D9D9D9" w:themeFill="background1" w:themeFillShade="D9"/>
          </w:tcPr>
          <w:p w:rsidR="00A56649" w:rsidRPr="007D037D" w:rsidRDefault="00A56649" w:rsidP="00A56649">
            <w:pPr>
              <w:pStyle w:val="ListParagraph"/>
              <w:ind w:left="0"/>
              <w:jc w:val="center"/>
              <w:rPr>
                <w:rFonts w:cs="Traditional Arabic"/>
                <w:b/>
                <w:bCs/>
                <w:sz w:val="32"/>
                <w:szCs w:val="32"/>
                <w:rtl/>
              </w:rPr>
            </w:pPr>
            <w:r w:rsidRPr="007D037D">
              <w:rPr>
                <w:rFonts w:cs="Traditional Arabic" w:hint="cs"/>
                <w:b/>
                <w:bCs/>
                <w:sz w:val="32"/>
                <w:szCs w:val="32"/>
                <w:rtl/>
              </w:rPr>
              <w:lastRenderedPageBreak/>
              <w:t>الشهر</w:t>
            </w:r>
          </w:p>
          <w:p w:rsidR="00A56649" w:rsidRPr="007D037D" w:rsidRDefault="00A56649" w:rsidP="00A56649">
            <w:pPr>
              <w:pStyle w:val="ListParagraph"/>
              <w:ind w:left="0"/>
              <w:jc w:val="center"/>
              <w:rPr>
                <w:rFonts w:cs="Traditional Arabic"/>
                <w:b/>
                <w:bCs/>
                <w:sz w:val="32"/>
                <w:szCs w:val="32"/>
                <w:rtl/>
              </w:rPr>
            </w:pPr>
            <w:r w:rsidRPr="007D037D">
              <w:rPr>
                <w:rFonts w:cs="Traditional Arabic" w:hint="cs"/>
                <w:b/>
                <w:bCs/>
                <w:sz w:val="32"/>
                <w:szCs w:val="32"/>
                <w:rtl/>
              </w:rPr>
              <w:t>العام</w:t>
            </w:r>
          </w:p>
        </w:tc>
        <w:tc>
          <w:tcPr>
            <w:tcW w:w="899"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يناير</w:t>
            </w:r>
          </w:p>
        </w:tc>
        <w:tc>
          <w:tcPr>
            <w:tcW w:w="1028"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فبراير</w:t>
            </w:r>
          </w:p>
        </w:tc>
        <w:tc>
          <w:tcPr>
            <w:tcW w:w="1027"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مارس</w:t>
            </w:r>
          </w:p>
        </w:tc>
        <w:tc>
          <w:tcPr>
            <w:tcW w:w="1028"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ابريل</w:t>
            </w:r>
          </w:p>
          <w:p w:rsidR="00A56649" w:rsidRPr="007D037D" w:rsidRDefault="00A56649" w:rsidP="00A56649">
            <w:pPr>
              <w:rPr>
                <w:rtl/>
              </w:rPr>
            </w:pPr>
          </w:p>
        </w:tc>
        <w:tc>
          <w:tcPr>
            <w:tcW w:w="1027"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مايو</w:t>
            </w:r>
          </w:p>
        </w:tc>
        <w:tc>
          <w:tcPr>
            <w:tcW w:w="1028"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يونيو</w:t>
            </w:r>
          </w:p>
        </w:tc>
        <w:tc>
          <w:tcPr>
            <w:tcW w:w="1027"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يوليو</w:t>
            </w:r>
          </w:p>
          <w:p w:rsidR="008D5264" w:rsidRPr="007D037D" w:rsidRDefault="008D5264" w:rsidP="00A56649">
            <w:pPr>
              <w:pStyle w:val="ListParagraph"/>
              <w:ind w:left="0"/>
              <w:jc w:val="center"/>
              <w:rPr>
                <w:rFonts w:cs="Traditional Arabic"/>
                <w:sz w:val="32"/>
                <w:szCs w:val="32"/>
                <w:rtl/>
              </w:rPr>
            </w:pPr>
          </w:p>
        </w:tc>
        <w:tc>
          <w:tcPr>
            <w:tcW w:w="1028"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أغسطس</w:t>
            </w:r>
          </w:p>
        </w:tc>
        <w:tc>
          <w:tcPr>
            <w:tcW w:w="1027"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سبتمبر</w:t>
            </w:r>
          </w:p>
        </w:tc>
        <w:tc>
          <w:tcPr>
            <w:tcW w:w="1028"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أكتوبر</w:t>
            </w:r>
          </w:p>
        </w:tc>
        <w:tc>
          <w:tcPr>
            <w:tcW w:w="1028"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نوفمبر</w:t>
            </w:r>
          </w:p>
        </w:tc>
        <w:tc>
          <w:tcPr>
            <w:tcW w:w="1027"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ديسمبر</w:t>
            </w:r>
          </w:p>
        </w:tc>
        <w:tc>
          <w:tcPr>
            <w:tcW w:w="1388" w:type="dxa"/>
            <w:shd w:val="clear" w:color="auto" w:fill="D9D9D9" w:themeFill="background1" w:themeFillShade="D9"/>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الجملة</w:t>
            </w:r>
          </w:p>
        </w:tc>
      </w:tr>
      <w:tr w:rsidR="00A56649" w:rsidRPr="007D037D" w:rsidTr="003E0677">
        <w:tc>
          <w:tcPr>
            <w:tcW w:w="1928" w:type="dxa"/>
            <w:shd w:val="clear" w:color="auto" w:fill="D9D9D9" w:themeFill="background1" w:themeFillShade="D9"/>
          </w:tcPr>
          <w:p w:rsidR="00A56649" w:rsidRPr="007D037D" w:rsidRDefault="00A56649" w:rsidP="00A56649">
            <w:pPr>
              <w:pStyle w:val="ListParagraph"/>
              <w:ind w:left="0"/>
              <w:jc w:val="center"/>
              <w:rPr>
                <w:rFonts w:cs="Traditional Arabic"/>
                <w:b/>
                <w:bCs/>
                <w:sz w:val="32"/>
                <w:szCs w:val="32"/>
                <w:rtl/>
              </w:rPr>
            </w:pPr>
            <w:r w:rsidRPr="007D037D">
              <w:rPr>
                <w:rFonts w:cs="Traditional Arabic" w:hint="cs"/>
                <w:b/>
                <w:bCs/>
                <w:sz w:val="32"/>
                <w:szCs w:val="32"/>
                <w:rtl/>
              </w:rPr>
              <w:t>2011</w:t>
            </w:r>
          </w:p>
        </w:tc>
        <w:tc>
          <w:tcPr>
            <w:tcW w:w="899" w:type="dxa"/>
          </w:tcPr>
          <w:p w:rsidR="00A56649" w:rsidRPr="007D037D" w:rsidRDefault="009D2C6A" w:rsidP="00A56649">
            <w:pPr>
              <w:pStyle w:val="ListParagraph"/>
              <w:ind w:left="0"/>
              <w:jc w:val="center"/>
              <w:rPr>
                <w:rFonts w:cs="Traditional Arabic"/>
                <w:sz w:val="32"/>
                <w:szCs w:val="32"/>
                <w:rtl/>
              </w:rPr>
            </w:pPr>
            <w:r>
              <w:rPr>
                <w:rFonts w:cs="Traditional Arabic"/>
                <w:sz w:val="32"/>
                <w:szCs w:val="32"/>
              </w:rPr>
              <w:t>1683</w:t>
            </w:r>
          </w:p>
        </w:tc>
        <w:tc>
          <w:tcPr>
            <w:tcW w:w="1028" w:type="dxa"/>
          </w:tcPr>
          <w:p w:rsidR="00A56649" w:rsidRPr="007D037D" w:rsidRDefault="009D2C6A" w:rsidP="00A56649">
            <w:pPr>
              <w:pStyle w:val="ListParagraph"/>
              <w:ind w:left="0"/>
              <w:jc w:val="center"/>
              <w:rPr>
                <w:rFonts w:cs="Traditional Arabic"/>
                <w:sz w:val="32"/>
                <w:szCs w:val="32"/>
                <w:rtl/>
              </w:rPr>
            </w:pPr>
            <w:r>
              <w:rPr>
                <w:rFonts w:cs="Traditional Arabic"/>
                <w:sz w:val="32"/>
                <w:szCs w:val="32"/>
              </w:rPr>
              <w:t>1470</w:t>
            </w:r>
          </w:p>
        </w:tc>
        <w:tc>
          <w:tcPr>
            <w:tcW w:w="1027" w:type="dxa"/>
          </w:tcPr>
          <w:p w:rsidR="00A56649" w:rsidRPr="007D037D" w:rsidRDefault="009D2C6A" w:rsidP="00A56649">
            <w:pPr>
              <w:pStyle w:val="ListParagraph"/>
              <w:ind w:left="0"/>
              <w:jc w:val="center"/>
              <w:rPr>
                <w:rFonts w:cs="Traditional Arabic"/>
                <w:sz w:val="32"/>
                <w:szCs w:val="32"/>
                <w:rtl/>
              </w:rPr>
            </w:pPr>
            <w:r>
              <w:rPr>
                <w:rFonts w:cs="Traditional Arabic"/>
                <w:sz w:val="32"/>
                <w:szCs w:val="32"/>
              </w:rPr>
              <w:t>2939</w:t>
            </w:r>
          </w:p>
        </w:tc>
        <w:tc>
          <w:tcPr>
            <w:tcW w:w="1028"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w:t>
            </w:r>
          </w:p>
        </w:tc>
        <w:tc>
          <w:tcPr>
            <w:tcW w:w="1027"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w:t>
            </w:r>
          </w:p>
        </w:tc>
        <w:tc>
          <w:tcPr>
            <w:tcW w:w="1028"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1866</w:t>
            </w:r>
          </w:p>
        </w:tc>
        <w:tc>
          <w:tcPr>
            <w:tcW w:w="1027"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905</w:t>
            </w:r>
          </w:p>
        </w:tc>
        <w:tc>
          <w:tcPr>
            <w:tcW w:w="1028"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1466</w:t>
            </w:r>
          </w:p>
        </w:tc>
        <w:tc>
          <w:tcPr>
            <w:tcW w:w="1027" w:type="dxa"/>
          </w:tcPr>
          <w:p w:rsidR="00A56649" w:rsidRPr="007D037D" w:rsidRDefault="00A56649" w:rsidP="00A56649">
            <w:pPr>
              <w:pStyle w:val="ListParagraph"/>
              <w:ind w:left="0"/>
              <w:jc w:val="center"/>
              <w:rPr>
                <w:rFonts w:cs="Traditional Arabic"/>
                <w:b/>
                <w:bCs/>
                <w:sz w:val="32"/>
                <w:szCs w:val="32"/>
                <w:rtl/>
              </w:rPr>
            </w:pPr>
            <w:r w:rsidRPr="007D037D">
              <w:rPr>
                <w:rFonts w:cs="Traditional Arabic" w:hint="cs"/>
                <w:b/>
                <w:bCs/>
                <w:sz w:val="32"/>
                <w:szCs w:val="32"/>
                <w:rtl/>
              </w:rPr>
              <w:t>2199</w:t>
            </w:r>
          </w:p>
        </w:tc>
        <w:tc>
          <w:tcPr>
            <w:tcW w:w="1028" w:type="dxa"/>
          </w:tcPr>
          <w:p w:rsidR="00A56649" w:rsidRPr="007D037D" w:rsidRDefault="00A56649" w:rsidP="00A56649">
            <w:pPr>
              <w:pStyle w:val="ListParagraph"/>
              <w:ind w:left="0"/>
              <w:jc w:val="center"/>
              <w:rPr>
                <w:rFonts w:cs="Traditional Arabic"/>
                <w:b/>
                <w:bCs/>
                <w:sz w:val="32"/>
                <w:szCs w:val="32"/>
                <w:rtl/>
              </w:rPr>
            </w:pPr>
            <w:r w:rsidRPr="007D037D">
              <w:rPr>
                <w:rFonts w:cs="Traditional Arabic" w:hint="cs"/>
                <w:b/>
                <w:bCs/>
                <w:sz w:val="32"/>
                <w:szCs w:val="32"/>
                <w:rtl/>
              </w:rPr>
              <w:t>2302</w:t>
            </w:r>
          </w:p>
        </w:tc>
        <w:tc>
          <w:tcPr>
            <w:tcW w:w="1028"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b/>
                <w:bCs/>
                <w:sz w:val="32"/>
                <w:szCs w:val="32"/>
                <w:rtl/>
              </w:rPr>
              <w:t>4869</w:t>
            </w:r>
          </w:p>
        </w:tc>
        <w:tc>
          <w:tcPr>
            <w:tcW w:w="1027"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b/>
                <w:bCs/>
                <w:sz w:val="32"/>
                <w:szCs w:val="32"/>
                <w:rtl/>
              </w:rPr>
              <w:t>3284</w:t>
            </w:r>
          </w:p>
        </w:tc>
        <w:tc>
          <w:tcPr>
            <w:tcW w:w="1388" w:type="dxa"/>
          </w:tcPr>
          <w:p w:rsidR="00A56649" w:rsidRPr="007D037D" w:rsidRDefault="009D2C6A" w:rsidP="005C28F6">
            <w:pPr>
              <w:pStyle w:val="ListParagraph"/>
              <w:ind w:left="0"/>
              <w:jc w:val="center"/>
              <w:rPr>
                <w:rFonts w:cs="Traditional Arabic"/>
                <w:b/>
                <w:bCs/>
                <w:sz w:val="32"/>
                <w:szCs w:val="32"/>
                <w:rtl/>
              </w:rPr>
            </w:pPr>
            <w:r>
              <w:rPr>
                <w:rFonts w:cs="Traditional Arabic"/>
                <w:b/>
                <w:bCs/>
                <w:sz w:val="32"/>
                <w:szCs w:val="32"/>
              </w:rPr>
              <w:t>22983</w:t>
            </w:r>
          </w:p>
        </w:tc>
      </w:tr>
      <w:tr w:rsidR="00A56649" w:rsidRPr="007D037D" w:rsidTr="003E0677">
        <w:tc>
          <w:tcPr>
            <w:tcW w:w="1928" w:type="dxa"/>
            <w:shd w:val="clear" w:color="auto" w:fill="D9D9D9" w:themeFill="background1" w:themeFillShade="D9"/>
          </w:tcPr>
          <w:p w:rsidR="00A56649" w:rsidRPr="007D037D" w:rsidRDefault="00A56649" w:rsidP="00A56649">
            <w:pPr>
              <w:pStyle w:val="ListParagraph"/>
              <w:ind w:left="0"/>
              <w:jc w:val="center"/>
              <w:rPr>
                <w:rFonts w:cs="Traditional Arabic"/>
                <w:b/>
                <w:bCs/>
                <w:sz w:val="32"/>
                <w:szCs w:val="32"/>
                <w:rtl/>
              </w:rPr>
            </w:pPr>
            <w:r w:rsidRPr="007D037D">
              <w:rPr>
                <w:rFonts w:cs="Traditional Arabic" w:hint="cs"/>
                <w:b/>
                <w:bCs/>
                <w:sz w:val="32"/>
                <w:szCs w:val="32"/>
                <w:rtl/>
              </w:rPr>
              <w:t>2012</w:t>
            </w:r>
          </w:p>
        </w:tc>
        <w:tc>
          <w:tcPr>
            <w:tcW w:w="899"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1487</w:t>
            </w:r>
          </w:p>
        </w:tc>
        <w:tc>
          <w:tcPr>
            <w:tcW w:w="1028"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1595</w:t>
            </w:r>
          </w:p>
        </w:tc>
        <w:tc>
          <w:tcPr>
            <w:tcW w:w="1027"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b/>
                <w:bCs/>
                <w:sz w:val="32"/>
                <w:szCs w:val="32"/>
                <w:rtl/>
              </w:rPr>
              <w:t>6331</w:t>
            </w:r>
          </w:p>
        </w:tc>
        <w:tc>
          <w:tcPr>
            <w:tcW w:w="1028" w:type="dxa"/>
          </w:tcPr>
          <w:p w:rsidR="00A56649" w:rsidRPr="007D037D" w:rsidRDefault="00A56649" w:rsidP="00A56649">
            <w:pPr>
              <w:pStyle w:val="ListParagraph"/>
              <w:ind w:left="0"/>
              <w:rPr>
                <w:rFonts w:cs="Traditional Arabic"/>
                <w:b/>
                <w:bCs/>
                <w:sz w:val="32"/>
                <w:szCs w:val="32"/>
                <w:rtl/>
              </w:rPr>
            </w:pPr>
            <w:r w:rsidRPr="007D037D">
              <w:rPr>
                <w:rFonts w:cs="Traditional Arabic" w:hint="cs"/>
                <w:b/>
                <w:bCs/>
                <w:sz w:val="32"/>
                <w:szCs w:val="32"/>
                <w:rtl/>
              </w:rPr>
              <w:t>4906</w:t>
            </w:r>
          </w:p>
        </w:tc>
        <w:tc>
          <w:tcPr>
            <w:tcW w:w="1027"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b/>
                <w:bCs/>
                <w:sz w:val="32"/>
                <w:szCs w:val="32"/>
                <w:rtl/>
              </w:rPr>
              <w:t>4027</w:t>
            </w:r>
          </w:p>
        </w:tc>
        <w:tc>
          <w:tcPr>
            <w:tcW w:w="1028"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b/>
                <w:bCs/>
                <w:sz w:val="32"/>
                <w:szCs w:val="32"/>
                <w:rtl/>
              </w:rPr>
              <w:t>3949</w:t>
            </w:r>
          </w:p>
        </w:tc>
        <w:tc>
          <w:tcPr>
            <w:tcW w:w="1027"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1143</w:t>
            </w:r>
          </w:p>
        </w:tc>
        <w:tc>
          <w:tcPr>
            <w:tcW w:w="1028" w:type="dxa"/>
          </w:tcPr>
          <w:p w:rsidR="00A56649" w:rsidRPr="007D037D" w:rsidRDefault="00A56649" w:rsidP="00A56649">
            <w:pPr>
              <w:pStyle w:val="ListParagraph"/>
              <w:ind w:left="0"/>
              <w:jc w:val="center"/>
              <w:rPr>
                <w:rFonts w:cs="Traditional Arabic"/>
                <w:b/>
                <w:bCs/>
                <w:sz w:val="32"/>
                <w:szCs w:val="32"/>
                <w:rtl/>
              </w:rPr>
            </w:pPr>
            <w:r w:rsidRPr="007D037D">
              <w:rPr>
                <w:rFonts w:cs="Traditional Arabic" w:hint="cs"/>
                <w:b/>
                <w:bCs/>
                <w:sz w:val="32"/>
                <w:szCs w:val="32"/>
                <w:rtl/>
              </w:rPr>
              <w:t>2433</w:t>
            </w:r>
          </w:p>
        </w:tc>
        <w:tc>
          <w:tcPr>
            <w:tcW w:w="1027" w:type="dxa"/>
          </w:tcPr>
          <w:p w:rsidR="00A56649" w:rsidRPr="007D037D" w:rsidRDefault="00A56649" w:rsidP="00A56649">
            <w:pPr>
              <w:pStyle w:val="ListParagraph"/>
              <w:ind w:left="0"/>
              <w:jc w:val="center"/>
              <w:rPr>
                <w:rFonts w:cs="Traditional Arabic"/>
                <w:sz w:val="32"/>
                <w:szCs w:val="32"/>
                <w:rtl/>
              </w:rPr>
            </w:pPr>
            <w:r w:rsidRPr="007D037D">
              <w:rPr>
                <w:rFonts w:cs="Traditional Arabic" w:hint="cs"/>
                <w:sz w:val="32"/>
                <w:szCs w:val="32"/>
                <w:rtl/>
              </w:rPr>
              <w:t>777</w:t>
            </w:r>
          </w:p>
        </w:tc>
        <w:tc>
          <w:tcPr>
            <w:tcW w:w="1028" w:type="dxa"/>
          </w:tcPr>
          <w:p w:rsidR="00A56649" w:rsidRPr="007D037D" w:rsidRDefault="00A56649" w:rsidP="00A56649">
            <w:pPr>
              <w:pStyle w:val="ListParagraph"/>
              <w:ind w:left="0"/>
              <w:jc w:val="center"/>
              <w:rPr>
                <w:rFonts w:cs="Traditional Arabic"/>
                <w:b/>
                <w:bCs/>
                <w:sz w:val="32"/>
                <w:szCs w:val="32"/>
                <w:rtl/>
              </w:rPr>
            </w:pPr>
            <w:r w:rsidRPr="007D037D">
              <w:rPr>
                <w:rFonts w:cs="Traditional Arabic" w:hint="cs"/>
                <w:b/>
                <w:bCs/>
                <w:sz w:val="32"/>
                <w:szCs w:val="32"/>
                <w:rtl/>
              </w:rPr>
              <w:t>6030</w:t>
            </w:r>
          </w:p>
        </w:tc>
        <w:tc>
          <w:tcPr>
            <w:tcW w:w="1028" w:type="dxa"/>
          </w:tcPr>
          <w:p w:rsidR="00A56649" w:rsidRPr="007D037D" w:rsidRDefault="00465A1C" w:rsidP="00A56649">
            <w:pPr>
              <w:pStyle w:val="ListParagraph"/>
              <w:ind w:left="0"/>
              <w:jc w:val="center"/>
              <w:rPr>
                <w:rFonts w:cs="Traditional Arabic"/>
                <w:sz w:val="32"/>
                <w:szCs w:val="32"/>
                <w:rtl/>
              </w:rPr>
            </w:pPr>
            <w:r w:rsidRPr="007D037D">
              <w:rPr>
                <w:rFonts w:cs="Traditional Arabic" w:hint="cs"/>
                <w:sz w:val="32"/>
                <w:szCs w:val="32"/>
                <w:rtl/>
              </w:rPr>
              <w:t>-</w:t>
            </w:r>
          </w:p>
        </w:tc>
        <w:tc>
          <w:tcPr>
            <w:tcW w:w="1027" w:type="dxa"/>
          </w:tcPr>
          <w:p w:rsidR="00A56649" w:rsidRPr="007D037D" w:rsidRDefault="00465A1C" w:rsidP="00A56649">
            <w:pPr>
              <w:pStyle w:val="ListParagraph"/>
              <w:ind w:left="0"/>
              <w:jc w:val="center"/>
              <w:rPr>
                <w:rFonts w:cs="Traditional Arabic"/>
                <w:sz w:val="32"/>
                <w:szCs w:val="32"/>
                <w:rtl/>
              </w:rPr>
            </w:pPr>
            <w:r w:rsidRPr="007D037D">
              <w:rPr>
                <w:rFonts w:cs="Traditional Arabic" w:hint="cs"/>
                <w:sz w:val="32"/>
                <w:szCs w:val="32"/>
                <w:rtl/>
              </w:rPr>
              <w:t>-</w:t>
            </w:r>
          </w:p>
        </w:tc>
        <w:tc>
          <w:tcPr>
            <w:tcW w:w="1388" w:type="dxa"/>
          </w:tcPr>
          <w:p w:rsidR="00A56649" w:rsidRPr="007D037D" w:rsidRDefault="008D5264" w:rsidP="005C28F6">
            <w:pPr>
              <w:pStyle w:val="ListParagraph"/>
              <w:ind w:left="0"/>
              <w:jc w:val="center"/>
              <w:rPr>
                <w:rFonts w:cs="Traditional Arabic"/>
                <w:b/>
                <w:bCs/>
                <w:sz w:val="32"/>
                <w:szCs w:val="32"/>
                <w:rtl/>
              </w:rPr>
            </w:pPr>
            <w:r w:rsidRPr="007D037D">
              <w:rPr>
                <w:rFonts w:cs="Traditional Arabic" w:hint="cs"/>
                <w:b/>
                <w:bCs/>
                <w:sz w:val="32"/>
                <w:szCs w:val="32"/>
                <w:rtl/>
              </w:rPr>
              <w:t>32678</w:t>
            </w:r>
          </w:p>
        </w:tc>
      </w:tr>
      <w:tr w:rsidR="003E0677" w:rsidRPr="007D037D" w:rsidTr="003E0677">
        <w:tc>
          <w:tcPr>
            <w:tcW w:w="1928" w:type="dxa"/>
            <w:shd w:val="clear" w:color="auto" w:fill="D9D9D9" w:themeFill="background1" w:themeFillShade="D9"/>
          </w:tcPr>
          <w:p w:rsidR="003E0677" w:rsidRPr="007D037D" w:rsidRDefault="003E0677" w:rsidP="003E0677">
            <w:pPr>
              <w:pStyle w:val="ListParagraph"/>
              <w:ind w:left="0"/>
              <w:jc w:val="center"/>
              <w:rPr>
                <w:rFonts w:cs="Traditional Arabic"/>
                <w:b/>
                <w:bCs/>
                <w:sz w:val="32"/>
                <w:szCs w:val="32"/>
                <w:rtl/>
              </w:rPr>
            </w:pPr>
            <w:r w:rsidRPr="007D037D">
              <w:rPr>
                <w:rFonts w:cs="Traditional Arabic" w:hint="cs"/>
                <w:b/>
                <w:bCs/>
                <w:sz w:val="32"/>
                <w:szCs w:val="32"/>
                <w:rtl/>
              </w:rPr>
              <w:t>2012</w:t>
            </w:r>
          </w:p>
        </w:tc>
        <w:tc>
          <w:tcPr>
            <w:tcW w:w="6037" w:type="dxa"/>
            <w:gridSpan w:val="6"/>
          </w:tcPr>
          <w:p w:rsidR="003E0677" w:rsidRPr="007D037D" w:rsidRDefault="003E0677" w:rsidP="003E0677">
            <w:pPr>
              <w:pStyle w:val="ListParagraph"/>
              <w:ind w:left="0"/>
              <w:jc w:val="center"/>
              <w:rPr>
                <w:rFonts w:cs="Traditional Arabic"/>
                <w:b/>
                <w:bCs/>
                <w:sz w:val="32"/>
                <w:szCs w:val="32"/>
                <w:rtl/>
              </w:rPr>
            </w:pPr>
            <w:r w:rsidRPr="007D037D">
              <w:rPr>
                <w:rFonts w:cs="Traditional Arabic" w:hint="cs"/>
                <w:b/>
                <w:bCs/>
                <w:sz w:val="32"/>
                <w:szCs w:val="32"/>
                <w:rtl/>
              </w:rPr>
              <w:t>فاتورة سوداني شهر 7-2012 اعلي فاتورة</w:t>
            </w:r>
          </w:p>
        </w:tc>
        <w:tc>
          <w:tcPr>
            <w:tcW w:w="1027" w:type="dxa"/>
          </w:tcPr>
          <w:p w:rsidR="003E0677" w:rsidRPr="007D037D" w:rsidRDefault="003E0677" w:rsidP="003E0677">
            <w:pPr>
              <w:pStyle w:val="ListParagraph"/>
              <w:ind w:left="0"/>
              <w:jc w:val="center"/>
              <w:rPr>
                <w:rFonts w:cs="Traditional Arabic"/>
                <w:b/>
                <w:bCs/>
                <w:sz w:val="32"/>
                <w:szCs w:val="32"/>
                <w:rtl/>
              </w:rPr>
            </w:pPr>
            <w:r w:rsidRPr="007D037D">
              <w:rPr>
                <w:rFonts w:cs="Traditional Arabic" w:hint="cs"/>
                <w:b/>
                <w:bCs/>
                <w:sz w:val="32"/>
                <w:szCs w:val="32"/>
                <w:rtl/>
              </w:rPr>
              <w:t>8.145</w:t>
            </w:r>
          </w:p>
        </w:tc>
        <w:tc>
          <w:tcPr>
            <w:tcW w:w="5138" w:type="dxa"/>
            <w:gridSpan w:val="5"/>
          </w:tcPr>
          <w:p w:rsidR="003E0677" w:rsidRPr="007D037D" w:rsidRDefault="003E0677" w:rsidP="003E0677">
            <w:pPr>
              <w:pStyle w:val="ListParagraph"/>
              <w:ind w:left="0"/>
              <w:jc w:val="center"/>
              <w:rPr>
                <w:rFonts w:cs="Traditional Arabic"/>
                <w:sz w:val="32"/>
                <w:szCs w:val="32"/>
                <w:rtl/>
              </w:rPr>
            </w:pPr>
          </w:p>
        </w:tc>
        <w:tc>
          <w:tcPr>
            <w:tcW w:w="1388" w:type="dxa"/>
          </w:tcPr>
          <w:p w:rsidR="003E0677" w:rsidRPr="007D037D" w:rsidRDefault="003E0677" w:rsidP="005C28F6">
            <w:pPr>
              <w:pStyle w:val="ListParagraph"/>
              <w:ind w:left="0"/>
              <w:jc w:val="center"/>
              <w:rPr>
                <w:rFonts w:cs="Traditional Arabic"/>
                <w:b/>
                <w:bCs/>
                <w:sz w:val="32"/>
                <w:szCs w:val="32"/>
                <w:rtl/>
              </w:rPr>
            </w:pPr>
            <w:r w:rsidRPr="007D037D">
              <w:rPr>
                <w:rFonts w:cs="Traditional Arabic" w:hint="cs"/>
                <w:b/>
                <w:bCs/>
                <w:sz w:val="32"/>
                <w:szCs w:val="32"/>
                <w:rtl/>
              </w:rPr>
              <w:t>8145</w:t>
            </w:r>
          </w:p>
        </w:tc>
      </w:tr>
      <w:tr w:rsidR="003E0677" w:rsidRPr="007D037D" w:rsidTr="003E0677">
        <w:tc>
          <w:tcPr>
            <w:tcW w:w="1928" w:type="dxa"/>
            <w:shd w:val="clear" w:color="auto" w:fill="D9D9D9" w:themeFill="background1" w:themeFillShade="D9"/>
          </w:tcPr>
          <w:p w:rsidR="003E0677" w:rsidRPr="007D037D" w:rsidRDefault="003E0677" w:rsidP="003E0677">
            <w:pPr>
              <w:pStyle w:val="ListParagraph"/>
              <w:ind w:left="0"/>
              <w:jc w:val="center"/>
              <w:rPr>
                <w:rFonts w:cs="Traditional Arabic"/>
                <w:b/>
                <w:bCs/>
                <w:sz w:val="32"/>
                <w:szCs w:val="32"/>
                <w:rtl/>
              </w:rPr>
            </w:pPr>
            <w:r w:rsidRPr="007D037D">
              <w:rPr>
                <w:rFonts w:cs="Traditional Arabic" w:hint="cs"/>
                <w:b/>
                <w:bCs/>
                <w:sz w:val="32"/>
                <w:szCs w:val="32"/>
                <w:rtl/>
              </w:rPr>
              <w:t xml:space="preserve">المجموع </w:t>
            </w:r>
          </w:p>
        </w:tc>
        <w:tc>
          <w:tcPr>
            <w:tcW w:w="12202" w:type="dxa"/>
            <w:gridSpan w:val="12"/>
          </w:tcPr>
          <w:p w:rsidR="003E0677" w:rsidRPr="007D037D" w:rsidRDefault="003E0677" w:rsidP="003E0677">
            <w:pPr>
              <w:pStyle w:val="ListParagraph"/>
              <w:ind w:left="0"/>
              <w:jc w:val="center"/>
              <w:rPr>
                <w:rFonts w:cs="Traditional Arabic"/>
                <w:sz w:val="32"/>
                <w:szCs w:val="32"/>
                <w:rtl/>
              </w:rPr>
            </w:pPr>
          </w:p>
        </w:tc>
        <w:tc>
          <w:tcPr>
            <w:tcW w:w="1388" w:type="dxa"/>
          </w:tcPr>
          <w:p w:rsidR="003E0677" w:rsidRPr="007D037D" w:rsidRDefault="009D2C6A" w:rsidP="00B36006">
            <w:pPr>
              <w:pStyle w:val="ListParagraph"/>
              <w:ind w:left="0"/>
              <w:jc w:val="center"/>
              <w:rPr>
                <w:rFonts w:cs="Traditional Arabic"/>
                <w:b/>
                <w:bCs/>
                <w:sz w:val="32"/>
                <w:szCs w:val="32"/>
                <w:rtl/>
              </w:rPr>
            </w:pPr>
            <w:r>
              <w:rPr>
                <w:rFonts w:cs="Traditional Arabic"/>
                <w:b/>
                <w:bCs/>
                <w:sz w:val="32"/>
                <w:szCs w:val="32"/>
              </w:rPr>
              <w:t>638</w:t>
            </w:r>
            <w:r w:rsidR="00B36006">
              <w:rPr>
                <w:rFonts w:cs="Traditional Arabic"/>
                <w:b/>
                <w:bCs/>
                <w:sz w:val="32"/>
                <w:szCs w:val="32"/>
              </w:rPr>
              <w:t>0</w:t>
            </w:r>
            <w:r>
              <w:rPr>
                <w:rFonts w:cs="Traditional Arabic"/>
                <w:b/>
                <w:bCs/>
                <w:sz w:val="32"/>
                <w:szCs w:val="32"/>
              </w:rPr>
              <w:t>6</w:t>
            </w:r>
          </w:p>
        </w:tc>
      </w:tr>
    </w:tbl>
    <w:p w:rsidR="005C28F6" w:rsidRPr="007D037D" w:rsidRDefault="005C28F6" w:rsidP="001105DC">
      <w:pPr>
        <w:pStyle w:val="ListParagraph"/>
        <w:shd w:val="clear" w:color="auto" w:fill="FFFFFF" w:themeFill="background1"/>
        <w:rPr>
          <w:rFonts w:cs="Traditional Arabic"/>
          <w:sz w:val="32"/>
          <w:szCs w:val="32"/>
          <w:rtl/>
        </w:rPr>
      </w:pPr>
      <w:r w:rsidRPr="007D037D">
        <w:rPr>
          <w:rFonts w:cs="Traditional Arabic" w:hint="cs"/>
          <w:sz w:val="32"/>
          <w:szCs w:val="32"/>
          <w:rtl/>
        </w:rPr>
        <w:t xml:space="preserve">فواتير </w:t>
      </w:r>
      <w:r w:rsidR="001105DC">
        <w:rPr>
          <w:rFonts w:cs="Traditional Arabic"/>
          <w:sz w:val="32"/>
          <w:szCs w:val="32"/>
        </w:rPr>
        <w:t>10</w:t>
      </w:r>
      <w:r w:rsidRPr="007D037D">
        <w:rPr>
          <w:rFonts w:cs="Traditional Arabic" w:hint="cs"/>
          <w:sz w:val="32"/>
          <w:szCs w:val="32"/>
          <w:rtl/>
        </w:rPr>
        <w:t xml:space="preserve"> اشهر للعام 2011 بلغت </w:t>
      </w:r>
      <w:r w:rsidR="001105DC">
        <w:rPr>
          <w:rFonts w:cs="Traditional Arabic"/>
          <w:b/>
          <w:bCs/>
          <w:sz w:val="32"/>
          <w:szCs w:val="32"/>
        </w:rPr>
        <w:t>22983</w:t>
      </w:r>
      <w:r w:rsidRPr="007D037D">
        <w:rPr>
          <w:rFonts w:cs="Traditional Arabic" w:hint="cs"/>
          <w:sz w:val="32"/>
          <w:szCs w:val="32"/>
          <w:rtl/>
        </w:rPr>
        <w:t>جنيه</w:t>
      </w:r>
    </w:p>
    <w:p w:rsidR="005C28F6" w:rsidRPr="007D037D" w:rsidRDefault="005C28F6" w:rsidP="005C28F6">
      <w:pPr>
        <w:pStyle w:val="ListParagraph"/>
        <w:shd w:val="clear" w:color="auto" w:fill="FFFFFF" w:themeFill="background1"/>
        <w:rPr>
          <w:rFonts w:cs="Traditional Arabic"/>
          <w:sz w:val="32"/>
          <w:szCs w:val="32"/>
          <w:rtl/>
        </w:rPr>
      </w:pPr>
      <w:r w:rsidRPr="007D037D">
        <w:rPr>
          <w:rFonts w:cs="Traditional Arabic" w:hint="cs"/>
          <w:sz w:val="32"/>
          <w:szCs w:val="32"/>
          <w:rtl/>
        </w:rPr>
        <w:t xml:space="preserve">فواتير 10 اشهر للعام 2012 بلغت </w:t>
      </w:r>
      <w:r w:rsidRPr="007D037D">
        <w:rPr>
          <w:rFonts w:cs="Traditional Arabic" w:hint="cs"/>
          <w:b/>
          <w:bCs/>
          <w:sz w:val="32"/>
          <w:szCs w:val="32"/>
          <w:rtl/>
        </w:rPr>
        <w:t>32678</w:t>
      </w:r>
      <w:r w:rsidRPr="007D037D">
        <w:rPr>
          <w:rFonts w:cs="Traditional Arabic" w:hint="cs"/>
          <w:sz w:val="32"/>
          <w:szCs w:val="32"/>
          <w:rtl/>
        </w:rPr>
        <w:t xml:space="preserve"> جنيه</w:t>
      </w:r>
    </w:p>
    <w:p w:rsidR="005C28F6" w:rsidRDefault="005C28F6" w:rsidP="00B36006">
      <w:pPr>
        <w:pStyle w:val="ListParagraph"/>
        <w:shd w:val="clear" w:color="auto" w:fill="FFFFFF" w:themeFill="background1"/>
        <w:rPr>
          <w:rFonts w:cs="Traditional Arabic" w:hint="cs"/>
          <w:b/>
          <w:bCs/>
          <w:sz w:val="32"/>
          <w:szCs w:val="32"/>
          <w:rtl/>
        </w:rPr>
      </w:pPr>
      <w:r w:rsidRPr="007D037D">
        <w:rPr>
          <w:rFonts w:cs="Traditional Arabic" w:hint="cs"/>
          <w:sz w:val="32"/>
          <w:szCs w:val="32"/>
          <w:rtl/>
        </w:rPr>
        <w:t xml:space="preserve">جملة الفواتير                               </w:t>
      </w:r>
      <w:r w:rsidR="00B36006">
        <w:rPr>
          <w:rFonts w:cs="Traditional Arabic"/>
          <w:b/>
          <w:bCs/>
          <w:sz w:val="32"/>
          <w:szCs w:val="32"/>
        </w:rPr>
        <w:t>63806</w:t>
      </w:r>
      <w:r w:rsidR="00B36006">
        <w:rPr>
          <w:rFonts w:cs="Traditional Arabic"/>
          <w:b/>
          <w:bCs/>
          <w:sz w:val="32"/>
          <w:szCs w:val="32"/>
        </w:rPr>
        <w:t xml:space="preserve"> </w:t>
      </w:r>
      <w:r w:rsidR="00B36006">
        <w:rPr>
          <w:rFonts w:cs="Traditional Arabic" w:hint="cs"/>
          <w:b/>
          <w:bCs/>
          <w:sz w:val="32"/>
          <w:szCs w:val="32"/>
          <w:rtl/>
        </w:rPr>
        <w:t xml:space="preserve"> جنيه</w:t>
      </w:r>
    </w:p>
    <w:p w:rsidR="00B36006" w:rsidRDefault="00F0453A" w:rsidP="00B36006">
      <w:pPr>
        <w:pStyle w:val="ListParagraph"/>
        <w:shd w:val="clear" w:color="auto" w:fill="FFFFFF" w:themeFill="background1"/>
        <w:rPr>
          <w:rFonts w:cs="Traditional Arabic" w:hint="cs"/>
          <w:b/>
          <w:bCs/>
          <w:sz w:val="32"/>
          <w:szCs w:val="32"/>
          <w:rtl/>
        </w:rPr>
      </w:pPr>
      <w:r>
        <w:rPr>
          <w:rFonts w:cs="Traditional Arabic" w:hint="cs"/>
          <w:b/>
          <w:bCs/>
          <w:sz w:val="32"/>
          <w:szCs w:val="32"/>
          <w:rtl/>
        </w:rPr>
        <w:t>اقل استهلاك للتلفون كان في سبتمبر 2012 بلغ 777 وهو يفوق سقف صرف الامناء العامين بالدولة</w:t>
      </w:r>
    </w:p>
    <w:p w:rsidR="001105DC" w:rsidRPr="007D037D" w:rsidRDefault="001105DC" w:rsidP="001105DC">
      <w:pPr>
        <w:pStyle w:val="ListParagraph"/>
        <w:shd w:val="clear" w:color="auto" w:fill="FFFFFF" w:themeFill="background1"/>
        <w:rPr>
          <w:rFonts w:cs="Traditional Arabic"/>
          <w:sz w:val="32"/>
          <w:szCs w:val="32"/>
          <w:rtl/>
        </w:rPr>
      </w:pPr>
    </w:p>
    <w:p w:rsidR="004308D0" w:rsidRPr="007D037D" w:rsidRDefault="004308D0" w:rsidP="001B54AA">
      <w:pPr>
        <w:pStyle w:val="ListParagraph"/>
        <w:shd w:val="clear" w:color="auto" w:fill="FFFFFF" w:themeFill="background1"/>
        <w:rPr>
          <w:rFonts w:cs="Traditional Arabic"/>
          <w:sz w:val="32"/>
          <w:szCs w:val="32"/>
          <w:rtl/>
        </w:rPr>
        <w:sectPr w:rsidR="004308D0" w:rsidRPr="007D037D" w:rsidSect="004308D0">
          <w:pgSz w:w="16838" w:h="11906" w:orient="landscape"/>
          <w:pgMar w:top="1800" w:right="1440" w:bottom="1800" w:left="1440" w:header="706" w:footer="706" w:gutter="0"/>
          <w:cols w:space="708"/>
          <w:bidi/>
          <w:rtlGutter/>
          <w:docGrid w:linePitch="360"/>
        </w:sectPr>
      </w:pPr>
    </w:p>
    <w:p w:rsidR="005C28F6" w:rsidRPr="007D037D" w:rsidRDefault="005C28F6" w:rsidP="00414CC7">
      <w:pPr>
        <w:pStyle w:val="ListParagraph"/>
        <w:numPr>
          <w:ilvl w:val="0"/>
          <w:numId w:val="41"/>
        </w:numPr>
        <w:rPr>
          <w:rFonts w:cs="Traditional Arabic"/>
          <w:b/>
          <w:bCs/>
          <w:sz w:val="32"/>
          <w:szCs w:val="32"/>
        </w:rPr>
      </w:pPr>
      <w:r w:rsidRPr="007D037D">
        <w:rPr>
          <w:rFonts w:cs="Traditional Arabic" w:hint="cs"/>
          <w:b/>
          <w:bCs/>
          <w:sz w:val="32"/>
          <w:szCs w:val="32"/>
          <w:rtl/>
        </w:rPr>
        <w:lastRenderedPageBreak/>
        <w:t xml:space="preserve">تمليك العربات </w:t>
      </w:r>
    </w:p>
    <w:p w:rsidR="0041609F" w:rsidRPr="007D037D" w:rsidRDefault="0041609F" w:rsidP="0073743F">
      <w:pPr>
        <w:pStyle w:val="ListParagraph"/>
        <w:numPr>
          <w:ilvl w:val="0"/>
          <w:numId w:val="38"/>
        </w:numPr>
        <w:rPr>
          <w:rFonts w:cs="Traditional Arabic"/>
          <w:sz w:val="32"/>
          <w:szCs w:val="32"/>
          <w:rtl/>
        </w:rPr>
      </w:pPr>
      <w:r w:rsidRPr="007D037D">
        <w:rPr>
          <w:rFonts w:cs="Traditional Arabic" w:hint="cs"/>
          <w:sz w:val="32"/>
          <w:szCs w:val="32"/>
          <w:rtl/>
        </w:rPr>
        <w:t>في العام 2004 تم سن قانون بموجبه يتم تمليك الموظفين عربات بالبيع الايجاري وتم تمليك مجموعة من الموظفين عربات وذلك حسب التسلسل الوظيفي.</w:t>
      </w:r>
    </w:p>
    <w:p w:rsidR="005C28F6" w:rsidRPr="007D037D" w:rsidRDefault="005C28F6" w:rsidP="005C28F6">
      <w:pPr>
        <w:pStyle w:val="ListParagraph"/>
        <w:numPr>
          <w:ilvl w:val="0"/>
          <w:numId w:val="38"/>
        </w:numPr>
        <w:rPr>
          <w:rFonts w:cs="Traditional Arabic"/>
          <w:sz w:val="32"/>
          <w:szCs w:val="32"/>
        </w:rPr>
      </w:pPr>
      <w:r w:rsidRPr="007D037D">
        <w:rPr>
          <w:rFonts w:cs="Traditional Arabic" w:hint="cs"/>
          <w:sz w:val="32"/>
          <w:szCs w:val="32"/>
          <w:rtl/>
        </w:rPr>
        <w:t xml:space="preserve">تعتبر العربات من الاصول الثابته للجمعية وكان يمكن الاستفادة منها لتغطية العجز في فبعض الاحيان </w:t>
      </w:r>
      <w:r w:rsidR="0041609F" w:rsidRPr="007D037D">
        <w:rPr>
          <w:rFonts w:cs="Traditional Arabic" w:hint="cs"/>
          <w:sz w:val="32"/>
          <w:szCs w:val="32"/>
          <w:rtl/>
        </w:rPr>
        <w:t>نجد أن تمليك العربات لم يتم حسب الاسس والضوابط التي سن من اجلها هذا القانون .</w:t>
      </w:r>
    </w:p>
    <w:p w:rsidR="0041609F" w:rsidRPr="007D037D" w:rsidRDefault="0041609F" w:rsidP="0041609F">
      <w:pPr>
        <w:pStyle w:val="ListParagraph"/>
        <w:numPr>
          <w:ilvl w:val="0"/>
          <w:numId w:val="38"/>
        </w:numPr>
        <w:rPr>
          <w:rFonts w:cs="Traditional Arabic"/>
          <w:sz w:val="32"/>
          <w:szCs w:val="32"/>
        </w:rPr>
      </w:pPr>
      <w:r w:rsidRPr="007D037D">
        <w:rPr>
          <w:rFonts w:cs="Traditional Arabic" w:hint="cs"/>
          <w:sz w:val="32"/>
          <w:szCs w:val="32"/>
          <w:rtl/>
        </w:rPr>
        <w:t>إجراءات  التمليك لاتخضع لاي معايير متفق عليها في الجمعية من حيث التسلسل الوظيفي.</w:t>
      </w:r>
    </w:p>
    <w:p w:rsidR="0041609F" w:rsidRPr="007D037D" w:rsidRDefault="0041609F" w:rsidP="0041609F">
      <w:pPr>
        <w:pStyle w:val="ListParagraph"/>
        <w:numPr>
          <w:ilvl w:val="0"/>
          <w:numId w:val="38"/>
        </w:numPr>
        <w:rPr>
          <w:rFonts w:cs="Traditional Arabic"/>
          <w:sz w:val="32"/>
          <w:szCs w:val="32"/>
        </w:rPr>
      </w:pPr>
      <w:r w:rsidRPr="007D037D">
        <w:rPr>
          <w:rFonts w:cs="Traditional Arabic" w:hint="cs"/>
          <w:sz w:val="32"/>
          <w:szCs w:val="32"/>
          <w:rtl/>
        </w:rPr>
        <w:t>وفي بعض الاحيان يربط التمليك بحسب طبيعة العمل.</w:t>
      </w:r>
    </w:p>
    <w:p w:rsidR="0041609F" w:rsidRPr="007D037D" w:rsidRDefault="0041609F" w:rsidP="0041609F">
      <w:pPr>
        <w:pStyle w:val="ListParagraph"/>
        <w:rPr>
          <w:rFonts w:cs="Traditional Arabic"/>
          <w:sz w:val="32"/>
          <w:szCs w:val="32"/>
          <w:rtl/>
        </w:rPr>
      </w:pPr>
      <w:r w:rsidRPr="007D037D">
        <w:rPr>
          <w:rFonts w:cs="Traditional Arabic" w:hint="cs"/>
          <w:sz w:val="32"/>
          <w:szCs w:val="32"/>
          <w:rtl/>
        </w:rPr>
        <w:t>تم تمليك بعض الموظفين من الدرجات الدنيا دون مرعاة التسلسل الوظيفي .</w:t>
      </w:r>
    </w:p>
    <w:p w:rsidR="0041609F" w:rsidRPr="007D037D" w:rsidRDefault="0041609F" w:rsidP="0041609F">
      <w:pPr>
        <w:pStyle w:val="ListParagraph"/>
        <w:rPr>
          <w:rFonts w:cs="Traditional Arabic"/>
          <w:sz w:val="32"/>
          <w:szCs w:val="32"/>
        </w:rPr>
      </w:pPr>
      <w:r w:rsidRPr="007D037D">
        <w:rPr>
          <w:rFonts w:cs="Traditional Arabic" w:hint="cs"/>
          <w:sz w:val="32"/>
          <w:szCs w:val="32"/>
          <w:rtl/>
        </w:rPr>
        <w:t>كما تم تحويل عربات عديدة لفرع كسلا بحجة تمليك الموظفين.</w:t>
      </w:r>
    </w:p>
    <w:p w:rsidR="005C28F6" w:rsidRPr="007D037D" w:rsidRDefault="005C28F6" w:rsidP="005C28F6">
      <w:pPr>
        <w:pStyle w:val="ListParagraph"/>
        <w:numPr>
          <w:ilvl w:val="0"/>
          <w:numId w:val="1"/>
        </w:numPr>
        <w:rPr>
          <w:rFonts w:cs="Traditional Arabic"/>
          <w:sz w:val="32"/>
          <w:szCs w:val="32"/>
        </w:rPr>
      </w:pPr>
      <w:r w:rsidRPr="007D037D">
        <w:rPr>
          <w:rFonts w:cs="Traditional Arabic" w:hint="cs"/>
          <w:sz w:val="32"/>
          <w:szCs w:val="32"/>
          <w:rtl/>
        </w:rPr>
        <w:t>ملّك الامين العام عربة برادو موديل2005 في العام 2009 بمبلغ زهيد حيث بلغ 17 الف جنيه.(حسب العقد يفترض أن يستخدم هذه العربة طيلة فترة عمله بالجمعية ولايجوز له طلب اي عربة .هذه العربة لاوجود لها الان ومنذ التمليك لم تعمل بالجمعية)</w:t>
      </w:r>
    </w:p>
    <w:p w:rsidR="005C28F6" w:rsidRPr="007D037D" w:rsidRDefault="0073743F" w:rsidP="005C28F6">
      <w:pPr>
        <w:pStyle w:val="ListParagraph"/>
        <w:rPr>
          <w:rFonts w:cs="Traditional Arabic"/>
          <w:sz w:val="32"/>
          <w:szCs w:val="32"/>
        </w:rPr>
      </w:pPr>
      <w:r w:rsidRPr="007D037D">
        <w:rPr>
          <w:rFonts w:cs="Traditional Arabic" w:hint="cs"/>
          <w:sz w:val="32"/>
          <w:szCs w:val="32"/>
          <w:rtl/>
        </w:rPr>
        <w:t xml:space="preserve"> </w:t>
      </w:r>
      <w:r w:rsidR="005C28F6" w:rsidRPr="007D037D">
        <w:rPr>
          <w:rFonts w:cs="Traditional Arabic" w:hint="cs"/>
          <w:sz w:val="32"/>
          <w:szCs w:val="32"/>
          <w:rtl/>
        </w:rPr>
        <w:t>(قيل انها حولت لفرع كسلا والجزيرة مع العلم ان اصول العربات في كسلا فوق 19 عرب حسب تقرير لجنة المسح الميداني</w:t>
      </w:r>
    </w:p>
    <w:p w:rsidR="005C28F6" w:rsidRPr="007D037D" w:rsidRDefault="005C28F6" w:rsidP="005C28F6">
      <w:pPr>
        <w:pStyle w:val="ListParagraph"/>
        <w:numPr>
          <w:ilvl w:val="0"/>
          <w:numId w:val="1"/>
        </w:numPr>
        <w:rPr>
          <w:rFonts w:cs="Traditional Arabic"/>
          <w:sz w:val="32"/>
          <w:szCs w:val="32"/>
        </w:rPr>
      </w:pPr>
      <w:r w:rsidRPr="007D037D">
        <w:rPr>
          <w:rFonts w:cs="Traditional Arabic" w:hint="cs"/>
          <w:sz w:val="32"/>
          <w:szCs w:val="32"/>
          <w:rtl/>
        </w:rPr>
        <w:t>تم سحب عربة لاندكروزر</w:t>
      </w:r>
      <w:r w:rsidRPr="007D037D">
        <w:rPr>
          <w:rFonts w:cs="Traditional Arabic"/>
          <w:sz w:val="32"/>
          <w:szCs w:val="32"/>
          <w:rtl/>
        </w:rPr>
        <w:t xml:space="preserve"> </w:t>
      </w:r>
      <w:r w:rsidRPr="007D037D">
        <w:rPr>
          <w:rFonts w:cs="Traditional Arabic" w:hint="cs"/>
          <w:sz w:val="32"/>
          <w:szCs w:val="32"/>
          <w:rtl/>
        </w:rPr>
        <w:t>برادو موديل 2004</w:t>
      </w:r>
      <w:r w:rsidRPr="007D037D">
        <w:rPr>
          <w:rFonts w:cs="Traditional Arabic"/>
          <w:sz w:val="32"/>
          <w:szCs w:val="32"/>
          <w:rtl/>
        </w:rPr>
        <w:t xml:space="preserve"> </w:t>
      </w:r>
      <w:r w:rsidRPr="007D037D">
        <w:rPr>
          <w:rFonts w:cs="Traditional Arabic" w:hint="cs"/>
          <w:sz w:val="32"/>
          <w:szCs w:val="32"/>
          <w:rtl/>
        </w:rPr>
        <w:t xml:space="preserve">باللوحة </w:t>
      </w:r>
      <w:r w:rsidRPr="007D037D">
        <w:rPr>
          <w:rFonts w:cs="Traditional Arabic"/>
          <w:sz w:val="32"/>
          <w:szCs w:val="32"/>
          <w:rtl/>
        </w:rPr>
        <w:t>/10/50</w:t>
      </w:r>
      <w:r w:rsidRPr="007D037D">
        <w:rPr>
          <w:rFonts w:cs="Traditional Arabic" w:hint="cs"/>
          <w:sz w:val="32"/>
          <w:szCs w:val="32"/>
          <w:rtl/>
        </w:rPr>
        <w:t xml:space="preserve"> من الامانة العام الي كسلا وملكت </w:t>
      </w:r>
      <w:r w:rsidR="0041609F" w:rsidRPr="007D037D">
        <w:rPr>
          <w:rFonts w:cs="Traditional Arabic" w:hint="cs"/>
          <w:sz w:val="32"/>
          <w:szCs w:val="32"/>
          <w:rtl/>
        </w:rPr>
        <w:t xml:space="preserve">للمدير التنفيذي لفرع كسلا (لاوجود لها الان) </w:t>
      </w:r>
      <w:r w:rsidRPr="007D037D">
        <w:rPr>
          <w:rFonts w:cs="Traditional Arabic" w:hint="cs"/>
          <w:sz w:val="32"/>
          <w:szCs w:val="32"/>
          <w:rtl/>
        </w:rPr>
        <w:t xml:space="preserve"> .</w:t>
      </w:r>
    </w:p>
    <w:p w:rsidR="005C28F6" w:rsidRPr="007D037D" w:rsidRDefault="005C28F6" w:rsidP="005C28F6">
      <w:pPr>
        <w:pStyle w:val="ListParagraph"/>
        <w:numPr>
          <w:ilvl w:val="0"/>
          <w:numId w:val="1"/>
        </w:numPr>
        <w:rPr>
          <w:rFonts w:cs="Traditional Arabic"/>
          <w:sz w:val="32"/>
          <w:szCs w:val="32"/>
        </w:rPr>
      </w:pPr>
      <w:r w:rsidRPr="007D037D">
        <w:rPr>
          <w:rFonts w:cs="Traditional Arabic" w:hint="cs"/>
          <w:sz w:val="32"/>
          <w:szCs w:val="32"/>
          <w:rtl/>
        </w:rPr>
        <w:t>بتاريخ 5-11-2012 تم تحويل العربة لاندكروزر</w:t>
      </w:r>
      <w:r w:rsidRPr="007D037D">
        <w:rPr>
          <w:rFonts w:cs="Traditional Arabic"/>
          <w:sz w:val="32"/>
          <w:szCs w:val="32"/>
          <w:rtl/>
        </w:rPr>
        <w:t xml:space="preserve"> </w:t>
      </w:r>
      <w:r w:rsidRPr="007D037D">
        <w:rPr>
          <w:rFonts w:cs="Traditional Arabic" w:hint="cs"/>
          <w:sz w:val="32"/>
          <w:szCs w:val="32"/>
          <w:rtl/>
        </w:rPr>
        <w:t>هارتوب</w:t>
      </w:r>
      <w:r w:rsidRPr="007D037D">
        <w:rPr>
          <w:rFonts w:cs="Traditional Arabic"/>
          <w:sz w:val="32"/>
          <w:szCs w:val="32"/>
          <w:rtl/>
        </w:rPr>
        <w:t xml:space="preserve"> </w:t>
      </w:r>
      <w:r w:rsidRPr="007D037D">
        <w:rPr>
          <w:rFonts w:cs="Traditional Arabic" w:hint="cs"/>
          <w:sz w:val="32"/>
          <w:szCs w:val="32"/>
          <w:rtl/>
        </w:rPr>
        <w:t>4</w:t>
      </w:r>
      <w:r w:rsidRPr="007D037D">
        <w:rPr>
          <w:rFonts w:cs="Traditional Arabic"/>
          <w:sz w:val="32"/>
          <w:szCs w:val="32"/>
          <w:rtl/>
        </w:rPr>
        <w:t xml:space="preserve"> </w:t>
      </w:r>
      <w:r w:rsidRPr="007D037D">
        <w:rPr>
          <w:rFonts w:cs="Traditional Arabic" w:hint="cs"/>
          <w:sz w:val="32"/>
          <w:szCs w:val="32"/>
          <w:rtl/>
        </w:rPr>
        <w:t>ابواب</w:t>
      </w:r>
      <w:r w:rsidRPr="007D037D">
        <w:rPr>
          <w:rFonts w:cs="Traditional Arabic"/>
          <w:sz w:val="32"/>
          <w:szCs w:val="32"/>
          <w:rtl/>
        </w:rPr>
        <w:t xml:space="preserve"> 144/225</w:t>
      </w:r>
      <w:r w:rsidRPr="007D037D">
        <w:rPr>
          <w:rFonts w:cs="Traditional Arabic" w:hint="cs"/>
          <w:sz w:val="32"/>
          <w:szCs w:val="32"/>
          <w:rtl/>
        </w:rPr>
        <w:t xml:space="preserve"> الي كسلا</w:t>
      </w:r>
      <w:r w:rsidR="0041609F" w:rsidRPr="007D037D">
        <w:rPr>
          <w:rFonts w:cs="Traditional Arabic" w:hint="cs"/>
          <w:sz w:val="32"/>
          <w:szCs w:val="32"/>
          <w:rtl/>
        </w:rPr>
        <w:t xml:space="preserve"> بحجة تخصيصها للمدير التنفيذي لفرع كسلا (مع العلم انه ملك عربة برادو ومن المفترض استخدامها حسب شروط التمليك</w:t>
      </w:r>
      <w:r w:rsidR="0073743F" w:rsidRPr="007D037D">
        <w:rPr>
          <w:rFonts w:cs="Traditional Arabic" w:hint="cs"/>
          <w:sz w:val="32"/>
          <w:szCs w:val="32"/>
          <w:rtl/>
        </w:rPr>
        <w:t>.</w:t>
      </w:r>
    </w:p>
    <w:p w:rsidR="0073743F" w:rsidRPr="007D037D" w:rsidRDefault="0073743F" w:rsidP="0073743F">
      <w:pPr>
        <w:pStyle w:val="ListParagraph"/>
        <w:numPr>
          <w:ilvl w:val="0"/>
          <w:numId w:val="1"/>
        </w:numPr>
        <w:rPr>
          <w:rFonts w:cs="Traditional Arabic"/>
          <w:sz w:val="32"/>
          <w:szCs w:val="32"/>
        </w:rPr>
      </w:pPr>
      <w:r w:rsidRPr="007D037D">
        <w:rPr>
          <w:rFonts w:cs="Traditional Arabic" w:hint="cs"/>
          <w:sz w:val="32"/>
          <w:szCs w:val="32"/>
          <w:rtl/>
        </w:rPr>
        <w:t xml:space="preserve">توجد عدد 2 عربة نيسان باترول موديل 2004 منحة من وزارة الرعاية الاجتماعية </w:t>
      </w:r>
    </w:p>
    <w:p w:rsidR="0073743F" w:rsidRPr="007D037D" w:rsidRDefault="0073743F" w:rsidP="005C28F6">
      <w:pPr>
        <w:pStyle w:val="ListParagraph"/>
        <w:numPr>
          <w:ilvl w:val="0"/>
          <w:numId w:val="1"/>
        </w:numPr>
        <w:rPr>
          <w:rFonts w:cs="Traditional Arabic"/>
          <w:sz w:val="32"/>
          <w:szCs w:val="32"/>
        </w:rPr>
      </w:pPr>
    </w:p>
    <w:p w:rsidR="005C28F6" w:rsidRPr="007D037D" w:rsidRDefault="005C28F6" w:rsidP="005C28F6">
      <w:pPr>
        <w:pStyle w:val="ListParagraph"/>
        <w:rPr>
          <w:rFonts w:cs="Traditional Arabic"/>
          <w:sz w:val="32"/>
          <w:szCs w:val="32"/>
        </w:rPr>
      </w:pPr>
      <w:r w:rsidRPr="007D037D">
        <w:rPr>
          <w:rFonts w:cs="Traditional Arabic" w:hint="cs"/>
          <w:sz w:val="32"/>
          <w:szCs w:val="32"/>
          <w:rtl/>
        </w:rPr>
        <w:t>(ملحوظة مراجعة عربات الامانة العامة والعربات التي ارسلت الي كسلا)</w:t>
      </w:r>
    </w:p>
    <w:p w:rsidR="005C28F6" w:rsidRPr="007D037D" w:rsidRDefault="005C28F6" w:rsidP="005C28F6">
      <w:pPr>
        <w:pStyle w:val="ListParagraph"/>
        <w:numPr>
          <w:ilvl w:val="0"/>
          <w:numId w:val="1"/>
        </w:numPr>
        <w:rPr>
          <w:rFonts w:cs="Traditional Arabic"/>
          <w:sz w:val="32"/>
          <w:szCs w:val="32"/>
        </w:rPr>
      </w:pPr>
      <w:r w:rsidRPr="007D037D">
        <w:rPr>
          <w:rFonts w:cs="Traditional Arabic" w:hint="cs"/>
          <w:sz w:val="32"/>
          <w:szCs w:val="32"/>
          <w:rtl/>
        </w:rPr>
        <w:t>تمليك ضابط الترحيل (سائق سابق)تم ترفيعه لدرجة موظف عربة لاندكروزر موديل 1996 رقم اللوحة 144\54 بمبلغ زهيد</w:t>
      </w:r>
    </w:p>
    <w:p w:rsidR="005C28F6" w:rsidRPr="007D037D" w:rsidRDefault="005C28F6" w:rsidP="005C28F6">
      <w:pPr>
        <w:pStyle w:val="ListParagraph"/>
        <w:rPr>
          <w:rFonts w:cs="Traditional Arabic"/>
          <w:sz w:val="32"/>
          <w:szCs w:val="32"/>
          <w:rtl/>
        </w:rPr>
      </w:pPr>
      <w:r w:rsidRPr="007D037D">
        <w:rPr>
          <w:rFonts w:cs="Traditional Arabic" w:hint="cs"/>
          <w:sz w:val="32"/>
          <w:szCs w:val="32"/>
          <w:rtl/>
        </w:rPr>
        <w:lastRenderedPageBreak/>
        <w:t>مرفقات (عقد تمليك العربة موديل 1996)</w:t>
      </w:r>
    </w:p>
    <w:p w:rsidR="00FE6C3F" w:rsidRPr="007D037D" w:rsidRDefault="00FE6C3F" w:rsidP="00FE6C3F">
      <w:pPr>
        <w:pStyle w:val="ListParagraph"/>
        <w:numPr>
          <w:ilvl w:val="0"/>
          <w:numId w:val="1"/>
        </w:numPr>
        <w:rPr>
          <w:rFonts w:cs="Traditional Arabic"/>
          <w:sz w:val="32"/>
          <w:szCs w:val="32"/>
        </w:rPr>
      </w:pPr>
      <w:r w:rsidRPr="007D037D">
        <w:rPr>
          <w:rFonts w:cs="Traditional Arabic" w:hint="cs"/>
          <w:sz w:val="32"/>
          <w:szCs w:val="32"/>
          <w:rtl/>
        </w:rPr>
        <w:t>احتج بعض العاملين علي سياسة التمليك الغير مؤسسة مما ادي الي توقيع الامين العام علي طلبات جميع من يرغب بامتلاك عربة وبالفعل تم تكوين لجنة للتمليك .</w:t>
      </w:r>
    </w:p>
    <w:p w:rsidR="00FE6C3F" w:rsidRPr="007D037D" w:rsidRDefault="00FE6C3F" w:rsidP="00FE6C3F">
      <w:pPr>
        <w:pStyle w:val="ListParagraph"/>
        <w:numPr>
          <w:ilvl w:val="0"/>
          <w:numId w:val="1"/>
        </w:numPr>
        <w:rPr>
          <w:rFonts w:cs="Traditional Arabic"/>
          <w:sz w:val="32"/>
          <w:szCs w:val="32"/>
        </w:rPr>
      </w:pPr>
      <w:r w:rsidRPr="007D037D">
        <w:rPr>
          <w:rFonts w:cs="Traditional Arabic" w:hint="cs"/>
          <w:sz w:val="32"/>
          <w:szCs w:val="32"/>
          <w:rtl/>
        </w:rPr>
        <w:t>قامت اللجنة بمراجعة شركات السيارات ووقع الاختيار علي شركة جياد وتم عمل عقد مبدئي بموجبه يتم تمليك الموظفين حسب شروط العقد والجدير بالذكر في تلك الحقبة كان سعر السيارة (جياد</w:t>
      </w:r>
      <w:r w:rsidRPr="007D037D">
        <w:rPr>
          <w:rFonts w:cs="Traditional Arabic"/>
          <w:sz w:val="32"/>
          <w:szCs w:val="32"/>
        </w:rPr>
        <w:t xml:space="preserve">I10 </w:t>
      </w:r>
      <w:r w:rsidRPr="007D037D">
        <w:rPr>
          <w:rFonts w:cs="Traditional Arabic" w:hint="cs"/>
          <w:sz w:val="32"/>
          <w:szCs w:val="32"/>
          <w:rtl/>
        </w:rPr>
        <w:t xml:space="preserve">) 29 الف جنيه وفي العقد 24 الف جنيه وذلك بالتقسيط. </w:t>
      </w:r>
    </w:p>
    <w:p w:rsidR="00FE6C3F" w:rsidRPr="007D037D" w:rsidRDefault="00FE6C3F" w:rsidP="00FE6C3F">
      <w:pPr>
        <w:pStyle w:val="ListParagraph"/>
        <w:rPr>
          <w:rFonts w:cs="Traditional Arabic"/>
          <w:sz w:val="32"/>
          <w:szCs w:val="32"/>
          <w:rtl/>
        </w:rPr>
      </w:pPr>
      <w:r w:rsidRPr="007D037D">
        <w:rPr>
          <w:rFonts w:cs="Traditional Arabic" w:hint="cs"/>
          <w:sz w:val="32"/>
          <w:szCs w:val="32"/>
          <w:rtl/>
        </w:rPr>
        <w:t>وفي نهاية الامر لم يملك الموظفين ولم تذكر الاسباب.</w:t>
      </w:r>
    </w:p>
    <w:p w:rsidR="00FE6C3F" w:rsidRPr="007D037D" w:rsidRDefault="00FE6C3F" w:rsidP="00FE6C3F">
      <w:pPr>
        <w:pStyle w:val="ListParagraph"/>
        <w:ind w:left="1080"/>
        <w:rPr>
          <w:rFonts w:cs="Traditional Arabic"/>
          <w:b/>
          <w:bCs/>
          <w:sz w:val="32"/>
          <w:szCs w:val="32"/>
          <w:rtl/>
        </w:rPr>
      </w:pPr>
      <w:r w:rsidRPr="007D037D">
        <w:rPr>
          <w:rFonts w:cs="Traditional Arabic" w:hint="cs"/>
          <w:b/>
          <w:bCs/>
          <w:sz w:val="32"/>
          <w:szCs w:val="32"/>
          <w:rtl/>
        </w:rPr>
        <w:t>الوقود وبدل الميل</w:t>
      </w:r>
    </w:p>
    <w:p w:rsidR="00FE6C3F" w:rsidRPr="007D037D" w:rsidRDefault="00FE6C3F" w:rsidP="00FE6C3F">
      <w:pPr>
        <w:pStyle w:val="ListParagraph"/>
        <w:numPr>
          <w:ilvl w:val="0"/>
          <w:numId w:val="1"/>
        </w:numPr>
        <w:rPr>
          <w:rFonts w:cs="Traditional Arabic"/>
          <w:sz w:val="32"/>
          <w:szCs w:val="32"/>
        </w:rPr>
      </w:pPr>
      <w:r w:rsidRPr="007D037D">
        <w:rPr>
          <w:rFonts w:cs="Traditional Arabic" w:hint="cs"/>
          <w:sz w:val="32"/>
          <w:szCs w:val="32"/>
          <w:rtl/>
        </w:rPr>
        <w:t>تم اعطاء بدل ميل لكل الموظفين الذين تم تمليكهم عربات عن طريق البيع الايجاري</w:t>
      </w:r>
    </w:p>
    <w:p w:rsidR="00FE6C3F" w:rsidRPr="007D037D" w:rsidRDefault="00FE6C3F" w:rsidP="00FE6C3F">
      <w:pPr>
        <w:pStyle w:val="ListParagraph"/>
        <w:numPr>
          <w:ilvl w:val="0"/>
          <w:numId w:val="1"/>
        </w:numPr>
        <w:rPr>
          <w:rFonts w:cs="Traditional Arabic"/>
          <w:sz w:val="32"/>
          <w:szCs w:val="32"/>
        </w:rPr>
      </w:pPr>
      <w:r w:rsidRPr="007D037D">
        <w:rPr>
          <w:rFonts w:cs="Traditional Arabic" w:hint="cs"/>
          <w:sz w:val="32"/>
          <w:szCs w:val="32"/>
          <w:rtl/>
        </w:rPr>
        <w:t xml:space="preserve"> تم اعطاء بدل ميل لبعض الموظفين اللذين يمتلكون عربات خاصة.</w:t>
      </w:r>
    </w:p>
    <w:p w:rsidR="00FE6C3F" w:rsidRPr="007D037D" w:rsidRDefault="00FE6C3F" w:rsidP="00FE6C3F">
      <w:pPr>
        <w:pStyle w:val="ListParagraph"/>
        <w:numPr>
          <w:ilvl w:val="0"/>
          <w:numId w:val="1"/>
        </w:numPr>
        <w:rPr>
          <w:rFonts w:cs="Traditional Arabic"/>
          <w:sz w:val="32"/>
          <w:szCs w:val="32"/>
        </w:rPr>
      </w:pPr>
      <w:r w:rsidRPr="007D037D">
        <w:rPr>
          <w:rFonts w:cs="Traditional Arabic" w:hint="cs"/>
          <w:sz w:val="32"/>
          <w:szCs w:val="32"/>
          <w:rtl/>
        </w:rPr>
        <w:t>يوجد عدد اخر من الموظفين الذين يمتلكون عربات خاصة لا ياخذون بدل ميل.</w:t>
      </w:r>
    </w:p>
    <w:p w:rsidR="00FE6C3F" w:rsidRPr="007D037D" w:rsidRDefault="00FE6C3F" w:rsidP="00FE6C3F">
      <w:pPr>
        <w:pStyle w:val="ListParagraph"/>
        <w:rPr>
          <w:rFonts w:cs="Traditional Arabic"/>
          <w:b/>
          <w:bCs/>
          <w:sz w:val="32"/>
          <w:szCs w:val="32"/>
          <w:rtl/>
        </w:rPr>
      </w:pPr>
      <w:r w:rsidRPr="007D037D">
        <w:rPr>
          <w:rFonts w:cs="Traditional Arabic" w:hint="cs"/>
          <w:b/>
          <w:bCs/>
          <w:sz w:val="32"/>
          <w:szCs w:val="32"/>
          <w:rtl/>
        </w:rPr>
        <w:t xml:space="preserve"> (لاتوجد ضوابط لاعطاء بدل الميل)</w:t>
      </w:r>
    </w:p>
    <w:p w:rsidR="00FE6C3F" w:rsidRDefault="00FE6C3F" w:rsidP="00FE6C3F">
      <w:pPr>
        <w:rPr>
          <w:rFonts w:cs="Traditional Arabic"/>
          <w:b/>
          <w:bCs/>
          <w:sz w:val="32"/>
          <w:szCs w:val="32"/>
          <w:rtl/>
        </w:rPr>
      </w:pPr>
    </w:p>
    <w:p w:rsidR="008E79E3" w:rsidRDefault="008E79E3" w:rsidP="00FE6C3F">
      <w:pPr>
        <w:rPr>
          <w:rFonts w:cs="Traditional Arabic"/>
          <w:b/>
          <w:bCs/>
          <w:sz w:val="32"/>
          <w:szCs w:val="32"/>
          <w:rtl/>
        </w:rPr>
      </w:pPr>
    </w:p>
    <w:p w:rsidR="008E79E3" w:rsidRDefault="008E79E3" w:rsidP="00FE6C3F">
      <w:pPr>
        <w:rPr>
          <w:rFonts w:cs="Traditional Arabic"/>
          <w:b/>
          <w:bCs/>
          <w:sz w:val="32"/>
          <w:szCs w:val="32"/>
          <w:rtl/>
        </w:rPr>
      </w:pPr>
    </w:p>
    <w:p w:rsidR="008E79E3" w:rsidRDefault="008E79E3" w:rsidP="00FE6C3F">
      <w:pPr>
        <w:rPr>
          <w:rFonts w:cs="Traditional Arabic"/>
          <w:b/>
          <w:bCs/>
          <w:sz w:val="32"/>
          <w:szCs w:val="32"/>
          <w:rtl/>
        </w:rPr>
      </w:pPr>
    </w:p>
    <w:p w:rsidR="008E79E3" w:rsidRDefault="008E79E3" w:rsidP="00FE6C3F">
      <w:pPr>
        <w:rPr>
          <w:rFonts w:cs="Traditional Arabic"/>
          <w:b/>
          <w:bCs/>
          <w:sz w:val="32"/>
          <w:szCs w:val="32"/>
          <w:rtl/>
        </w:rPr>
      </w:pPr>
    </w:p>
    <w:p w:rsidR="008E79E3" w:rsidRPr="007D037D" w:rsidRDefault="008E79E3" w:rsidP="00FE6C3F">
      <w:pPr>
        <w:rPr>
          <w:rFonts w:cs="Traditional Arabic"/>
          <w:b/>
          <w:bCs/>
          <w:sz w:val="32"/>
          <w:szCs w:val="32"/>
          <w:rtl/>
        </w:rPr>
      </w:pPr>
    </w:p>
    <w:p w:rsidR="00FE6C3F" w:rsidRPr="007D037D" w:rsidRDefault="00FE6C3F" w:rsidP="00FE6C3F">
      <w:pPr>
        <w:rPr>
          <w:rFonts w:cs="Traditional Arabic"/>
          <w:b/>
          <w:bCs/>
          <w:sz w:val="32"/>
          <w:szCs w:val="32"/>
          <w:rtl/>
        </w:rPr>
      </w:pPr>
    </w:p>
    <w:p w:rsidR="00FE6C3F" w:rsidRDefault="00FE6C3F" w:rsidP="00FE6C3F">
      <w:pPr>
        <w:rPr>
          <w:rFonts w:cs="Traditional Arabic"/>
          <w:b/>
          <w:bCs/>
          <w:sz w:val="32"/>
          <w:szCs w:val="32"/>
          <w:rtl/>
        </w:rPr>
      </w:pPr>
    </w:p>
    <w:p w:rsidR="008E79E3" w:rsidRPr="007D037D" w:rsidRDefault="008E79E3" w:rsidP="00FE6C3F">
      <w:pPr>
        <w:rPr>
          <w:rFonts w:cs="Traditional Arabic"/>
          <w:b/>
          <w:bCs/>
          <w:sz w:val="32"/>
          <w:szCs w:val="32"/>
          <w:rtl/>
        </w:rPr>
      </w:pPr>
    </w:p>
    <w:p w:rsidR="00AA1995" w:rsidRPr="007D037D" w:rsidRDefault="00AA1995" w:rsidP="00AA1995">
      <w:pPr>
        <w:pStyle w:val="ListParagraph"/>
        <w:numPr>
          <w:ilvl w:val="0"/>
          <w:numId w:val="41"/>
        </w:numPr>
        <w:rPr>
          <w:rFonts w:cs="Traditional Arabic"/>
          <w:b/>
          <w:bCs/>
          <w:sz w:val="32"/>
          <w:szCs w:val="32"/>
        </w:rPr>
      </w:pPr>
      <w:r w:rsidRPr="007D037D">
        <w:rPr>
          <w:rFonts w:cs="Traditional Arabic" w:hint="cs"/>
          <w:b/>
          <w:bCs/>
          <w:sz w:val="32"/>
          <w:szCs w:val="32"/>
          <w:rtl/>
        </w:rPr>
        <w:lastRenderedPageBreak/>
        <w:t xml:space="preserve"> التصرف في مولد ماركة ديزل </w:t>
      </w:r>
    </w:p>
    <w:p w:rsidR="00AA1995" w:rsidRPr="007D037D" w:rsidRDefault="00AA1995" w:rsidP="00AA1995">
      <w:pPr>
        <w:pStyle w:val="ListParagraph"/>
        <w:ind w:left="1080"/>
        <w:rPr>
          <w:rFonts w:cs="Traditional Arabic"/>
          <w:sz w:val="32"/>
          <w:szCs w:val="32"/>
        </w:rPr>
      </w:pPr>
      <w:r w:rsidRPr="007D037D">
        <w:rPr>
          <w:rFonts w:cs="Traditional Arabic" w:hint="cs"/>
          <w:sz w:val="32"/>
          <w:szCs w:val="32"/>
          <w:rtl/>
        </w:rPr>
        <w:t>حسب مالدينا من معلومات ومستندات تؤكد شراء المولد من المنحة الاماراتية لتنمية قري دارفور وهذا المولد مخصص لمجمع الشيخة شمسة بولاية جنوب دارفور .تم التصرف فيه بتوجيه من الامين العام حيث تثبت المستندات أن هناك توجيه من الامين العام بتحويله لولاية كسلا . وحسب إفادة مصدر موثوق افاد بأن المولد يوجد بمنزل الامين العام ,الجدير بالذكر أن استلام المولد لم يكن بالصورة الصحيحة حيث تم تسليمه  من الشركة لسائق من فرع كسلا  (حسب المستندات) وتم ابعاد قسم الامداد تماما عن الصورة.</w:t>
      </w:r>
    </w:p>
    <w:p w:rsidR="00FE6C3F" w:rsidRPr="007D037D" w:rsidRDefault="00FE6C3F" w:rsidP="00FE6C3F">
      <w:pPr>
        <w:pStyle w:val="ListParagraph"/>
        <w:rPr>
          <w:rFonts w:cs="Traditional Arabic"/>
          <w:b/>
          <w:bCs/>
          <w:sz w:val="32"/>
          <w:szCs w:val="32"/>
          <w:rtl/>
        </w:rPr>
      </w:pPr>
      <w:r w:rsidRPr="007D037D">
        <w:rPr>
          <w:rFonts w:cs="Traditional Arabic" w:hint="cs"/>
          <w:b/>
          <w:bCs/>
          <w:sz w:val="32"/>
          <w:szCs w:val="32"/>
          <w:rtl/>
        </w:rPr>
        <w:t>جميع المستندات التي تخص المولد مرفقة</w:t>
      </w:r>
    </w:p>
    <w:p w:rsidR="00AA1995" w:rsidRPr="007D037D" w:rsidRDefault="00AA1995"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E6C3F" w:rsidRPr="007D037D" w:rsidRDefault="00FE6C3F" w:rsidP="001A3A20">
      <w:pPr>
        <w:pStyle w:val="ListParagraph"/>
        <w:rPr>
          <w:rFonts w:cs="Traditional Arabic"/>
          <w:b/>
          <w:bCs/>
          <w:sz w:val="44"/>
          <w:szCs w:val="44"/>
          <w:rtl/>
        </w:rPr>
      </w:pPr>
    </w:p>
    <w:p w:rsidR="00FC3C2F" w:rsidRPr="007D037D" w:rsidRDefault="00AA1995" w:rsidP="00AA1995">
      <w:pPr>
        <w:pStyle w:val="ListParagraph"/>
        <w:numPr>
          <w:ilvl w:val="0"/>
          <w:numId w:val="41"/>
        </w:numPr>
        <w:rPr>
          <w:rFonts w:cs="Traditional Arabic"/>
          <w:b/>
          <w:bCs/>
          <w:sz w:val="44"/>
          <w:szCs w:val="44"/>
        </w:rPr>
      </w:pPr>
      <w:r w:rsidRPr="007D037D">
        <w:rPr>
          <w:rFonts w:cs="Traditional Arabic" w:hint="cs"/>
          <w:b/>
          <w:bCs/>
          <w:sz w:val="44"/>
          <w:szCs w:val="44"/>
          <w:rtl/>
        </w:rPr>
        <w:lastRenderedPageBreak/>
        <w:t>المحاباة</w:t>
      </w:r>
      <w:r w:rsidR="00EF60B1" w:rsidRPr="007D037D">
        <w:rPr>
          <w:rFonts w:cs="Traditional Arabic" w:hint="cs"/>
          <w:b/>
          <w:bCs/>
          <w:sz w:val="44"/>
          <w:szCs w:val="44"/>
          <w:rtl/>
        </w:rPr>
        <w:t xml:space="preserve"> </w:t>
      </w:r>
    </w:p>
    <w:p w:rsidR="00FE6C3F" w:rsidRPr="007D037D" w:rsidRDefault="00FE6C3F" w:rsidP="00FE6C3F">
      <w:pPr>
        <w:pStyle w:val="ListParagraph"/>
        <w:ind w:left="1080"/>
        <w:rPr>
          <w:rFonts w:cs="Traditional Arabic"/>
          <w:sz w:val="32"/>
          <w:szCs w:val="32"/>
          <w:rtl/>
        </w:rPr>
      </w:pPr>
      <w:r w:rsidRPr="007D037D">
        <w:rPr>
          <w:rFonts w:cs="Traditional Arabic" w:hint="cs"/>
          <w:sz w:val="32"/>
          <w:szCs w:val="32"/>
          <w:rtl/>
        </w:rPr>
        <w:t>تم تعيين موظفة جديدة في الاول من اكتوبر  2012 في وظيفة سكرتيرة كانت تؤدي الخدمة الوطنية بالجمعية .إجراء تعيينها تم خصماً علي مشروع مستشفي سامي الحاج بولاية سنار بموجب تحويل 20 الف دولار لبناء المستشفي هل هنالك حوجة لها ؟</w:t>
      </w:r>
    </w:p>
    <w:p w:rsidR="00EF60B1" w:rsidRPr="007D037D" w:rsidRDefault="00EF60B1" w:rsidP="00EF60B1">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بتاريخ 28ديسمبر 2011تم تحرير شهادة خبرة للانسة المذكورة اعلاه والشهادة حررت بوظيفة سكرتيرة .الشئ الذي يقلل من احترام ومصداقية الجمعية (هل كانت النية مبيته لتعيينها)</w:t>
      </w:r>
    </w:p>
    <w:p w:rsidR="00EF60B1" w:rsidRPr="007D037D" w:rsidRDefault="00EF60B1" w:rsidP="00EF60B1">
      <w:pPr>
        <w:pStyle w:val="ListParagraph"/>
        <w:shd w:val="clear" w:color="auto" w:fill="FFFFFF" w:themeFill="background1"/>
        <w:rPr>
          <w:rFonts w:cs="Traditional Arabic"/>
          <w:sz w:val="32"/>
          <w:szCs w:val="32"/>
          <w:rtl/>
        </w:rPr>
      </w:pPr>
      <w:r w:rsidRPr="007D037D">
        <w:rPr>
          <w:rFonts w:cs="Traditional Arabic" w:hint="cs"/>
          <w:sz w:val="32"/>
          <w:szCs w:val="32"/>
          <w:rtl/>
        </w:rPr>
        <w:t>(توجد مستندات)</w:t>
      </w:r>
    </w:p>
    <w:p w:rsidR="006E2A4F" w:rsidRPr="007D037D" w:rsidRDefault="006E2A4F" w:rsidP="006E2A4F">
      <w:pPr>
        <w:pStyle w:val="ListParagraph"/>
        <w:shd w:val="clear" w:color="auto" w:fill="FFFFFF" w:themeFill="background1"/>
        <w:rPr>
          <w:rFonts w:cs="Traditional Arabic"/>
          <w:b/>
          <w:bCs/>
          <w:sz w:val="32"/>
          <w:szCs w:val="32"/>
          <w:rtl/>
        </w:rPr>
      </w:pPr>
      <w:r w:rsidRPr="007D037D">
        <w:rPr>
          <w:rFonts w:cs="Traditional Arabic" w:hint="cs"/>
          <w:b/>
          <w:bCs/>
          <w:sz w:val="32"/>
          <w:szCs w:val="32"/>
          <w:rtl/>
        </w:rPr>
        <w:t>إدارة المراجعة الداخلية:</w:t>
      </w:r>
    </w:p>
    <w:p w:rsidR="00FC3C2F" w:rsidRPr="007D037D" w:rsidRDefault="006E2A4F" w:rsidP="00AA1995">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 xml:space="preserve">تتبع مباشرة للامين العام </w:t>
      </w:r>
    </w:p>
    <w:p w:rsidR="006E2A4F" w:rsidRPr="007D037D" w:rsidRDefault="00227D97" w:rsidP="00FE6C3F">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ت</w:t>
      </w:r>
      <w:r w:rsidR="006E2A4F" w:rsidRPr="007D037D">
        <w:rPr>
          <w:rFonts w:cs="Traditional Arabic" w:hint="cs"/>
          <w:sz w:val="32"/>
          <w:szCs w:val="32"/>
          <w:rtl/>
        </w:rPr>
        <w:t xml:space="preserve">وجد </w:t>
      </w:r>
      <w:r w:rsidR="0056012E" w:rsidRPr="007D037D">
        <w:rPr>
          <w:rFonts w:cs="Traditional Arabic" w:hint="cs"/>
          <w:sz w:val="32"/>
          <w:szCs w:val="32"/>
          <w:rtl/>
        </w:rPr>
        <w:t>موظف</w:t>
      </w:r>
      <w:r w:rsidR="00476A44" w:rsidRPr="007D037D">
        <w:rPr>
          <w:rFonts w:cs="Traditional Arabic" w:hint="cs"/>
          <w:sz w:val="32"/>
          <w:szCs w:val="32"/>
          <w:rtl/>
        </w:rPr>
        <w:t>ة</w:t>
      </w:r>
      <w:r w:rsidR="0056012E" w:rsidRPr="007D037D">
        <w:rPr>
          <w:rFonts w:cs="Traditional Arabic" w:hint="cs"/>
          <w:sz w:val="32"/>
          <w:szCs w:val="32"/>
          <w:rtl/>
        </w:rPr>
        <w:t xml:space="preserve"> واحد </w:t>
      </w:r>
      <w:r w:rsidR="006E2A4F" w:rsidRPr="007D037D">
        <w:rPr>
          <w:rFonts w:cs="Traditional Arabic" w:hint="cs"/>
          <w:sz w:val="32"/>
          <w:szCs w:val="32"/>
          <w:rtl/>
        </w:rPr>
        <w:t xml:space="preserve">في هذه الادارة تم ترفيعها من محاسب الي </w:t>
      </w:r>
      <w:r w:rsidR="00FE6C3F" w:rsidRPr="007D037D">
        <w:rPr>
          <w:rFonts w:cs="Traditional Arabic" w:hint="cs"/>
          <w:sz w:val="32"/>
          <w:szCs w:val="32"/>
          <w:rtl/>
        </w:rPr>
        <w:t>مدير ال</w:t>
      </w:r>
      <w:r w:rsidR="006E2A4F" w:rsidRPr="007D037D">
        <w:rPr>
          <w:rFonts w:cs="Traditional Arabic" w:hint="cs"/>
          <w:sz w:val="32"/>
          <w:szCs w:val="32"/>
          <w:rtl/>
        </w:rPr>
        <w:t>مراجع</w:t>
      </w:r>
      <w:r w:rsidR="00FE6C3F" w:rsidRPr="007D037D">
        <w:rPr>
          <w:rFonts w:cs="Traditional Arabic" w:hint="cs"/>
          <w:sz w:val="32"/>
          <w:szCs w:val="32"/>
          <w:rtl/>
        </w:rPr>
        <w:t>ة</w:t>
      </w:r>
      <w:r w:rsidR="006E2A4F" w:rsidRPr="007D037D">
        <w:rPr>
          <w:rFonts w:cs="Traditional Arabic" w:hint="cs"/>
          <w:sz w:val="32"/>
          <w:szCs w:val="32"/>
          <w:rtl/>
        </w:rPr>
        <w:t xml:space="preserve"> </w:t>
      </w:r>
      <w:r w:rsidR="00FE6C3F" w:rsidRPr="007D037D">
        <w:rPr>
          <w:rFonts w:cs="Traditional Arabic" w:hint="cs"/>
          <w:sz w:val="32"/>
          <w:szCs w:val="32"/>
          <w:rtl/>
        </w:rPr>
        <w:t>ال</w:t>
      </w:r>
      <w:r w:rsidR="006E2A4F" w:rsidRPr="007D037D">
        <w:rPr>
          <w:rFonts w:cs="Traditional Arabic" w:hint="cs"/>
          <w:sz w:val="32"/>
          <w:szCs w:val="32"/>
          <w:rtl/>
        </w:rPr>
        <w:t>داخلي</w:t>
      </w:r>
      <w:r w:rsidR="00FE6C3F" w:rsidRPr="007D037D">
        <w:rPr>
          <w:rFonts w:cs="Traditional Arabic" w:hint="cs"/>
          <w:sz w:val="32"/>
          <w:szCs w:val="32"/>
          <w:rtl/>
        </w:rPr>
        <w:t>ة ومصنفة في الدرجة الاولي (يو</w:t>
      </w:r>
      <w:r w:rsidR="006E2A4F" w:rsidRPr="007D037D">
        <w:rPr>
          <w:rFonts w:cs="Traditional Arabic" w:hint="cs"/>
          <w:sz w:val="32"/>
          <w:szCs w:val="32"/>
          <w:rtl/>
        </w:rPr>
        <w:t>جد من هم اكثر خبرة وشهادات للقيام بأعباء هذه الادارة لكن لم يتم تعيينهم</w:t>
      </w:r>
      <w:r w:rsidR="00FE6C3F" w:rsidRPr="007D037D">
        <w:rPr>
          <w:rFonts w:cs="Traditional Arabic" w:hint="cs"/>
          <w:sz w:val="32"/>
          <w:szCs w:val="32"/>
          <w:rtl/>
        </w:rPr>
        <w:t>) وهل سنين خبراتها تؤهلها أن تكون في الدرجة الاولي؟</w:t>
      </w:r>
    </w:p>
    <w:p w:rsidR="0056012E" w:rsidRPr="007D037D" w:rsidRDefault="0056012E" w:rsidP="00AA1995">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يوجد موظفين لهم خبرات في مجال المراجعة الداخلية .</w:t>
      </w:r>
    </w:p>
    <w:p w:rsidR="006E2A4F" w:rsidRPr="007D037D" w:rsidRDefault="006E2A4F" w:rsidP="006E2A4F">
      <w:pPr>
        <w:pStyle w:val="ListParagraph"/>
        <w:shd w:val="clear" w:color="auto" w:fill="FFFFFF" w:themeFill="background1"/>
        <w:rPr>
          <w:rFonts w:cs="Traditional Arabic"/>
          <w:b/>
          <w:bCs/>
          <w:sz w:val="32"/>
          <w:szCs w:val="32"/>
          <w:rtl/>
        </w:rPr>
      </w:pPr>
      <w:r w:rsidRPr="007D037D">
        <w:rPr>
          <w:rFonts w:cs="Traditional Arabic" w:hint="cs"/>
          <w:b/>
          <w:bCs/>
          <w:sz w:val="32"/>
          <w:szCs w:val="32"/>
          <w:rtl/>
        </w:rPr>
        <w:t>إدارة التعاون الدولي:</w:t>
      </w:r>
    </w:p>
    <w:p w:rsidR="006E2A4F" w:rsidRPr="007D037D" w:rsidRDefault="006E2A4F" w:rsidP="00AA1995">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المدير الحالي للادارة التحقت بالجمعية  منسق لبرنامج الايدز في العام 2007.</w:t>
      </w:r>
    </w:p>
    <w:p w:rsidR="007D49E4" w:rsidRPr="007D037D" w:rsidRDefault="007D49E4" w:rsidP="00AA1995">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تم تعيين شثقيق مديرة التعاون الدولي كمستشار هندسي وقام بالاشراف علي مشاريع بولايات دارفور.</w:t>
      </w:r>
    </w:p>
    <w:p w:rsidR="007D49E4" w:rsidRPr="007D037D" w:rsidRDefault="007D49E4" w:rsidP="007D49E4">
      <w:pPr>
        <w:pStyle w:val="ListParagraph"/>
        <w:shd w:val="clear" w:color="auto" w:fill="FFFFFF" w:themeFill="background1"/>
        <w:rPr>
          <w:rFonts w:cs="Traditional Arabic"/>
          <w:sz w:val="32"/>
          <w:szCs w:val="32"/>
        </w:rPr>
      </w:pPr>
      <w:r w:rsidRPr="007D037D">
        <w:rPr>
          <w:rFonts w:cs="Traditional Arabic" w:hint="cs"/>
          <w:sz w:val="32"/>
          <w:szCs w:val="32"/>
          <w:rtl/>
        </w:rPr>
        <w:t>(توجد مستندات)</w:t>
      </w:r>
    </w:p>
    <w:p w:rsidR="003B0241" w:rsidRDefault="006E2A4F" w:rsidP="00EF60B1">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 xml:space="preserve">لم يراعي تعيين من </w:t>
      </w:r>
      <w:r w:rsidR="0056012E" w:rsidRPr="007D037D">
        <w:rPr>
          <w:rFonts w:cs="Traditional Arabic" w:hint="cs"/>
          <w:sz w:val="32"/>
          <w:szCs w:val="32"/>
          <w:rtl/>
        </w:rPr>
        <w:t>هم اكثر خبرة وكفاء (هنالك موظفين يشهد لهم بالخبرة والكفاءة ولهم قرابة العشرين عام يعملون بالجمعية لم يراعا تعييينهم مدراء إدارات او منحهم مخصصات مدراء إدارات</w:t>
      </w:r>
      <w:r w:rsidR="007D49E4" w:rsidRPr="007D037D">
        <w:rPr>
          <w:rFonts w:cs="Traditional Arabic" w:hint="cs"/>
          <w:sz w:val="32"/>
          <w:szCs w:val="32"/>
          <w:rtl/>
        </w:rPr>
        <w:t>.</w:t>
      </w:r>
    </w:p>
    <w:p w:rsidR="00C67FD4" w:rsidRDefault="00C67FD4" w:rsidP="00C67FD4">
      <w:pPr>
        <w:shd w:val="clear" w:color="auto" w:fill="FFFFFF" w:themeFill="background1"/>
        <w:rPr>
          <w:rFonts w:cs="Traditional Arabic"/>
          <w:sz w:val="32"/>
          <w:szCs w:val="32"/>
          <w:rtl/>
        </w:rPr>
      </w:pPr>
    </w:p>
    <w:p w:rsidR="00C67FD4" w:rsidRPr="00C67FD4" w:rsidRDefault="00C67FD4" w:rsidP="00C67FD4">
      <w:pPr>
        <w:shd w:val="clear" w:color="auto" w:fill="FFFFFF" w:themeFill="background1"/>
        <w:rPr>
          <w:rFonts w:cs="Traditional Arabic"/>
          <w:sz w:val="32"/>
          <w:szCs w:val="32"/>
          <w:rtl/>
        </w:rPr>
      </w:pPr>
    </w:p>
    <w:p w:rsidR="006E2A4F" w:rsidRPr="007D037D" w:rsidRDefault="00EF60B1" w:rsidP="006E2A4F">
      <w:pPr>
        <w:pStyle w:val="ListParagraph"/>
        <w:shd w:val="clear" w:color="auto" w:fill="FFFFFF" w:themeFill="background1"/>
        <w:rPr>
          <w:rFonts w:cs="Traditional Arabic"/>
          <w:b/>
          <w:bCs/>
          <w:sz w:val="32"/>
          <w:szCs w:val="32"/>
          <w:rtl/>
        </w:rPr>
      </w:pPr>
      <w:r w:rsidRPr="007D037D">
        <w:rPr>
          <w:rFonts w:cs="Traditional Arabic" w:hint="cs"/>
          <w:b/>
          <w:bCs/>
          <w:sz w:val="32"/>
          <w:szCs w:val="32"/>
          <w:rtl/>
        </w:rPr>
        <w:lastRenderedPageBreak/>
        <w:t xml:space="preserve"> </w:t>
      </w:r>
      <w:r w:rsidR="006E2A4F" w:rsidRPr="007D037D">
        <w:rPr>
          <w:rFonts w:cs="Traditional Arabic" w:hint="cs"/>
          <w:b/>
          <w:bCs/>
          <w:sz w:val="32"/>
          <w:szCs w:val="32"/>
          <w:rtl/>
        </w:rPr>
        <w:t>(الرجاء التاكد من ملفات العاملين وخبراتهم)</w:t>
      </w:r>
    </w:p>
    <w:p w:rsidR="003B0241" w:rsidRDefault="003B0241" w:rsidP="006E2A4F">
      <w:pPr>
        <w:pStyle w:val="ListParagraph"/>
        <w:shd w:val="clear" w:color="auto" w:fill="FFFFFF" w:themeFill="background1"/>
        <w:rPr>
          <w:rFonts w:cs="Traditional Arabic"/>
          <w:sz w:val="32"/>
          <w:szCs w:val="32"/>
          <w:rtl/>
        </w:rPr>
      </w:pPr>
      <w:r w:rsidRPr="007D037D">
        <w:rPr>
          <w:rFonts w:cs="Traditional Arabic" w:hint="cs"/>
          <w:b/>
          <w:bCs/>
          <w:sz w:val="32"/>
          <w:szCs w:val="32"/>
          <w:rtl/>
        </w:rPr>
        <w:t>-</w:t>
      </w:r>
      <w:r w:rsidRPr="007D037D">
        <w:rPr>
          <w:rFonts w:cs="Traditional Arabic" w:hint="cs"/>
          <w:sz w:val="32"/>
          <w:szCs w:val="32"/>
          <w:rtl/>
        </w:rPr>
        <w:t>لاتوجد خطة للتدريب ولاتوجد فرص عادلة لكل الموظفين</w:t>
      </w:r>
    </w:p>
    <w:p w:rsidR="00C67FD4" w:rsidRPr="00C67FD4" w:rsidRDefault="00C67FD4" w:rsidP="006E2A4F">
      <w:pPr>
        <w:pStyle w:val="ListParagraph"/>
        <w:shd w:val="clear" w:color="auto" w:fill="FFFFFF" w:themeFill="background1"/>
        <w:rPr>
          <w:rFonts w:cs="Traditional Arabic"/>
          <w:sz w:val="32"/>
          <w:szCs w:val="32"/>
          <w:rtl/>
        </w:rPr>
      </w:pPr>
      <w:r w:rsidRPr="00C67FD4">
        <w:rPr>
          <w:rFonts w:cs="Traditional Arabic" w:hint="cs"/>
          <w:sz w:val="32"/>
          <w:szCs w:val="32"/>
          <w:rtl/>
        </w:rPr>
        <w:t>كمثال الموظفة نوال حسن يوسف تعمل بالجمعية قرابة ال18 عام لم تحظي بفرصة تدريب أو ورشة عمل إلا في هذا العام</w:t>
      </w:r>
    </w:p>
    <w:p w:rsidR="00FC3C2F" w:rsidRPr="007D037D" w:rsidRDefault="002B4C4C" w:rsidP="002B4C4C">
      <w:pPr>
        <w:pStyle w:val="ListParagraph"/>
        <w:shd w:val="clear" w:color="auto" w:fill="FFFFFF" w:themeFill="background1"/>
        <w:ind w:left="1080"/>
        <w:rPr>
          <w:rFonts w:cs="Traditional Arabic"/>
          <w:sz w:val="32"/>
          <w:szCs w:val="32"/>
        </w:rPr>
      </w:pPr>
      <w:r w:rsidRPr="007D037D">
        <w:rPr>
          <w:rFonts w:cs="Traditional Arabic" w:hint="cs"/>
          <w:sz w:val="32"/>
          <w:szCs w:val="32"/>
          <w:rtl/>
        </w:rPr>
        <w:t xml:space="preserve">- </w:t>
      </w:r>
      <w:r w:rsidR="00FC3C2F" w:rsidRPr="007D037D">
        <w:rPr>
          <w:rFonts w:cs="Traditional Arabic" w:hint="cs"/>
          <w:sz w:val="32"/>
          <w:szCs w:val="32"/>
          <w:rtl/>
        </w:rPr>
        <w:t>لايوجد</w:t>
      </w:r>
      <w:r w:rsidR="00FC3C2F" w:rsidRPr="007D037D">
        <w:rPr>
          <w:rFonts w:cs="Traditional Arabic"/>
          <w:sz w:val="32"/>
          <w:szCs w:val="32"/>
          <w:rtl/>
        </w:rPr>
        <w:t xml:space="preserve"> </w:t>
      </w:r>
      <w:r w:rsidR="00FC3C2F" w:rsidRPr="007D037D">
        <w:rPr>
          <w:rFonts w:cs="Traditional Arabic" w:hint="cs"/>
          <w:sz w:val="32"/>
          <w:szCs w:val="32"/>
          <w:rtl/>
        </w:rPr>
        <w:t>نظام</w:t>
      </w:r>
      <w:r w:rsidR="00FC3C2F" w:rsidRPr="007D037D">
        <w:rPr>
          <w:rFonts w:cs="Traditional Arabic"/>
          <w:sz w:val="32"/>
          <w:szCs w:val="32"/>
          <w:rtl/>
        </w:rPr>
        <w:t xml:space="preserve"> </w:t>
      </w:r>
      <w:r w:rsidR="00FC3C2F" w:rsidRPr="007D037D">
        <w:rPr>
          <w:rFonts w:cs="Traditional Arabic" w:hint="cs"/>
          <w:sz w:val="32"/>
          <w:szCs w:val="32"/>
          <w:rtl/>
        </w:rPr>
        <w:t>واضح</w:t>
      </w:r>
      <w:r w:rsidR="00FC3C2F" w:rsidRPr="007D037D">
        <w:rPr>
          <w:rFonts w:cs="Traditional Arabic"/>
          <w:sz w:val="32"/>
          <w:szCs w:val="32"/>
          <w:rtl/>
        </w:rPr>
        <w:t xml:space="preserve"> </w:t>
      </w:r>
      <w:r w:rsidR="0056012E" w:rsidRPr="007D037D">
        <w:rPr>
          <w:rFonts w:cs="Traditional Arabic" w:hint="cs"/>
          <w:sz w:val="32"/>
          <w:szCs w:val="32"/>
          <w:rtl/>
        </w:rPr>
        <w:t>للترقيات.</w:t>
      </w:r>
    </w:p>
    <w:p w:rsidR="0095408B" w:rsidRDefault="002B4C4C" w:rsidP="0044648F">
      <w:pPr>
        <w:pStyle w:val="ListParagraph"/>
        <w:shd w:val="clear" w:color="auto" w:fill="FFFFFF" w:themeFill="background1"/>
        <w:ind w:left="1080"/>
        <w:rPr>
          <w:rFonts w:cs="Traditional Arabic"/>
          <w:sz w:val="32"/>
          <w:szCs w:val="32"/>
          <w:rtl/>
        </w:rPr>
      </w:pPr>
      <w:r w:rsidRPr="007D037D">
        <w:rPr>
          <w:rFonts w:cs="Traditional Arabic" w:hint="cs"/>
          <w:sz w:val="32"/>
          <w:szCs w:val="32"/>
          <w:rtl/>
        </w:rPr>
        <w:t xml:space="preserve">- - </w:t>
      </w:r>
      <w:r w:rsidR="002060B7" w:rsidRPr="007D037D">
        <w:rPr>
          <w:rFonts w:cs="Traditional Arabic" w:hint="cs"/>
          <w:sz w:val="32"/>
          <w:szCs w:val="32"/>
          <w:rtl/>
        </w:rPr>
        <w:t xml:space="preserve">فوارق المرتبات شاسعة </w:t>
      </w:r>
      <w:r w:rsidR="0095408B" w:rsidRPr="007D037D">
        <w:rPr>
          <w:rFonts w:cs="Traditional Arabic" w:hint="cs"/>
          <w:sz w:val="32"/>
          <w:szCs w:val="32"/>
          <w:rtl/>
        </w:rPr>
        <w:t xml:space="preserve">بين كل وظيفة والاخري </w:t>
      </w:r>
      <w:r w:rsidR="00C67FD4">
        <w:rPr>
          <w:rFonts w:cs="Traditional Arabic" w:hint="cs"/>
          <w:sz w:val="32"/>
          <w:szCs w:val="32"/>
          <w:rtl/>
        </w:rPr>
        <w:t xml:space="preserve">ولايراعا فيها سنين الخبرة </w:t>
      </w:r>
    </w:p>
    <w:p w:rsidR="00BD7425" w:rsidRDefault="00BD7425" w:rsidP="00C67FD4">
      <w:pPr>
        <w:rPr>
          <w:rFonts w:cs="Traditional Arabic"/>
          <w:sz w:val="32"/>
          <w:szCs w:val="32"/>
          <w:rtl/>
        </w:rPr>
      </w:pPr>
      <w:r>
        <w:rPr>
          <w:rFonts w:cs="Traditional Arabic" w:hint="cs"/>
          <w:sz w:val="32"/>
          <w:szCs w:val="32"/>
          <w:rtl/>
        </w:rPr>
        <w:t>امثلة في فوارق المرتبات وسنين الخبرة</w:t>
      </w:r>
    </w:p>
    <w:p w:rsidR="00C67FD4" w:rsidRPr="00BD7425" w:rsidRDefault="00C67FD4" w:rsidP="00C67FD4">
      <w:pPr>
        <w:rPr>
          <w:rFonts w:cs="Traditional Arabic"/>
          <w:sz w:val="32"/>
          <w:szCs w:val="32"/>
        </w:rPr>
      </w:pPr>
      <w:r>
        <w:rPr>
          <w:rFonts w:cs="Traditional Arabic" w:hint="cs"/>
          <w:sz w:val="32"/>
          <w:szCs w:val="32"/>
          <w:rtl/>
        </w:rPr>
        <w:t xml:space="preserve"> رئيس الشؤون الادارية منتدب من وزارة الشؤن الانسانية</w:t>
      </w:r>
      <w:r w:rsidR="00BD7425">
        <w:rPr>
          <w:rFonts w:cs="Traditional Arabic" w:hint="cs"/>
          <w:sz w:val="32"/>
          <w:szCs w:val="32"/>
          <w:rtl/>
        </w:rPr>
        <w:t xml:space="preserve"> في العام 2008</w:t>
      </w:r>
      <w:r>
        <w:rPr>
          <w:rFonts w:cs="Traditional Arabic" w:hint="cs"/>
          <w:sz w:val="32"/>
          <w:szCs w:val="32"/>
          <w:rtl/>
        </w:rPr>
        <w:t xml:space="preserve"> ياخذ راتب قدره</w:t>
      </w:r>
      <w:r w:rsidRPr="00BD7425">
        <w:rPr>
          <w:rFonts w:cs="Traditional Arabic"/>
          <w:sz w:val="32"/>
          <w:szCs w:val="32"/>
        </w:rPr>
        <w:t xml:space="preserve">      3,018.00 </w:t>
      </w:r>
    </w:p>
    <w:p w:rsidR="00BD7425" w:rsidRPr="00BD7425" w:rsidRDefault="00BD7425" w:rsidP="00BD7425">
      <w:pPr>
        <w:rPr>
          <w:rFonts w:ascii="Arial" w:eastAsia="Times New Roman" w:hAnsi="Arial"/>
          <w:sz w:val="20"/>
          <w:szCs w:val="20"/>
        </w:rPr>
      </w:pPr>
      <w:r>
        <w:rPr>
          <w:rFonts w:cs="Traditional Arabic" w:hint="cs"/>
          <w:sz w:val="32"/>
          <w:szCs w:val="32"/>
          <w:rtl/>
        </w:rPr>
        <w:t>بينما تأخذ الموظفة نوال حسن يوسف رئيس الاعلام راتب قدره</w:t>
      </w:r>
      <w:r w:rsidRPr="00BD7425">
        <w:rPr>
          <w:rFonts w:cs="Traditional Arabic"/>
          <w:sz w:val="32"/>
          <w:szCs w:val="32"/>
        </w:rPr>
        <w:t xml:space="preserve">       2,022.65</w:t>
      </w:r>
      <w:r w:rsidRPr="00BD7425">
        <w:rPr>
          <w:rFonts w:ascii="Arial" w:eastAsia="Times New Roman" w:hAnsi="Arial"/>
          <w:sz w:val="20"/>
          <w:szCs w:val="20"/>
        </w:rPr>
        <w:t xml:space="preserve"> </w:t>
      </w:r>
    </w:p>
    <w:p w:rsidR="00BD7425" w:rsidRDefault="00BD7425" w:rsidP="00BD7425">
      <w:pPr>
        <w:rPr>
          <w:rFonts w:cs="Traditional Arabic"/>
          <w:sz w:val="32"/>
          <w:szCs w:val="32"/>
          <w:rtl/>
        </w:rPr>
      </w:pPr>
      <w:r w:rsidRPr="00BD7425">
        <w:rPr>
          <w:rFonts w:cs="Traditional Arabic" w:hint="cs"/>
          <w:sz w:val="32"/>
          <w:szCs w:val="32"/>
          <w:rtl/>
        </w:rPr>
        <w:t>ولها من سنين الخبرة مايزيد عن 19 عام</w:t>
      </w:r>
      <w:r>
        <w:rPr>
          <w:rFonts w:cs="Traditional Arabic" w:hint="cs"/>
          <w:sz w:val="32"/>
          <w:szCs w:val="32"/>
          <w:rtl/>
        </w:rPr>
        <w:t>.</w:t>
      </w:r>
    </w:p>
    <w:p w:rsidR="00894F61" w:rsidRPr="00894F61" w:rsidRDefault="00BD7425" w:rsidP="00894F61">
      <w:pPr>
        <w:rPr>
          <w:rFonts w:ascii="Arial" w:eastAsia="Times New Roman" w:hAnsi="Arial"/>
          <w:sz w:val="20"/>
          <w:szCs w:val="20"/>
        </w:rPr>
      </w:pPr>
      <w:r>
        <w:rPr>
          <w:rFonts w:cs="Traditional Arabic" w:hint="cs"/>
          <w:sz w:val="32"/>
          <w:szCs w:val="32"/>
          <w:rtl/>
        </w:rPr>
        <w:t>مديرة المراجعة الداخلية راتبها الشهري</w:t>
      </w:r>
      <w:r w:rsidR="00894F61" w:rsidRPr="00894F61">
        <w:rPr>
          <w:rFonts w:cs="Traditional Arabic"/>
          <w:sz w:val="32"/>
          <w:szCs w:val="32"/>
        </w:rPr>
        <w:t xml:space="preserve">      4,063.69</w:t>
      </w:r>
      <w:r w:rsidR="00894F61" w:rsidRPr="00894F61">
        <w:rPr>
          <w:rFonts w:ascii="Arial" w:eastAsia="Times New Roman" w:hAnsi="Arial"/>
          <w:sz w:val="20"/>
          <w:szCs w:val="20"/>
        </w:rPr>
        <w:t xml:space="preserve"> </w:t>
      </w:r>
    </w:p>
    <w:p w:rsidR="00BD7425" w:rsidRDefault="00BD7425" w:rsidP="00BD7425">
      <w:pPr>
        <w:rPr>
          <w:rFonts w:cs="Traditional Arabic"/>
          <w:sz w:val="32"/>
          <w:szCs w:val="32"/>
          <w:rtl/>
        </w:rPr>
      </w:pPr>
      <w:r>
        <w:rPr>
          <w:rFonts w:cs="Traditional Arabic" w:hint="cs"/>
          <w:sz w:val="32"/>
          <w:szCs w:val="32"/>
          <w:rtl/>
        </w:rPr>
        <w:t>الموظفة نجاة مالك تعمل بالجمعية قرابة ال 20 عام راتبها الشهري</w:t>
      </w:r>
      <w:r w:rsidRPr="00BD7425">
        <w:rPr>
          <w:rFonts w:cs="Traditional Arabic"/>
          <w:sz w:val="32"/>
          <w:szCs w:val="32"/>
        </w:rPr>
        <w:t xml:space="preserve">       </w:t>
      </w:r>
      <w:r w:rsidRPr="00894F61">
        <w:rPr>
          <w:rFonts w:cs="Traditional Arabic"/>
          <w:sz w:val="32"/>
          <w:szCs w:val="32"/>
        </w:rPr>
        <w:t xml:space="preserve">       2,022.65 </w:t>
      </w:r>
    </w:p>
    <w:p w:rsidR="00894F61" w:rsidRPr="00BD7425" w:rsidRDefault="00894F61" w:rsidP="00BD7425">
      <w:pPr>
        <w:rPr>
          <w:rFonts w:ascii="Arial" w:eastAsia="Times New Roman" w:hAnsi="Arial"/>
          <w:sz w:val="20"/>
          <w:szCs w:val="20"/>
        </w:rPr>
      </w:pPr>
      <w:r>
        <w:rPr>
          <w:rFonts w:cs="Traditional Arabic" w:hint="cs"/>
          <w:sz w:val="32"/>
          <w:szCs w:val="32"/>
          <w:rtl/>
        </w:rPr>
        <w:t>من المفترض أن تاخذ نجاة مالك نفس راتب المراجع الداخلي إذا احتسبت سنين الخبرة</w:t>
      </w:r>
    </w:p>
    <w:p w:rsidR="006E2A4F" w:rsidRPr="007D037D" w:rsidRDefault="002B4C4C" w:rsidP="002B4C4C">
      <w:pPr>
        <w:pStyle w:val="ListParagraph"/>
        <w:shd w:val="clear" w:color="auto" w:fill="FFFFFF" w:themeFill="background1"/>
        <w:ind w:left="1080"/>
        <w:rPr>
          <w:rFonts w:cs="Traditional Arabic"/>
          <w:sz w:val="32"/>
          <w:szCs w:val="32"/>
        </w:rPr>
      </w:pPr>
      <w:r w:rsidRPr="007D037D">
        <w:rPr>
          <w:rFonts w:cs="Traditional Arabic" w:hint="cs"/>
          <w:sz w:val="32"/>
          <w:szCs w:val="32"/>
          <w:rtl/>
        </w:rPr>
        <w:t xml:space="preserve">- </w:t>
      </w:r>
      <w:r w:rsidR="006E2A4F" w:rsidRPr="007D037D">
        <w:rPr>
          <w:rFonts w:cs="Traditional Arabic" w:hint="cs"/>
          <w:sz w:val="32"/>
          <w:szCs w:val="32"/>
          <w:rtl/>
        </w:rPr>
        <w:t>عدم</w:t>
      </w:r>
      <w:r w:rsidR="006E2A4F" w:rsidRPr="007D037D">
        <w:rPr>
          <w:rFonts w:cs="Traditional Arabic"/>
          <w:sz w:val="32"/>
          <w:szCs w:val="32"/>
          <w:rtl/>
        </w:rPr>
        <w:t xml:space="preserve"> </w:t>
      </w:r>
      <w:r w:rsidR="006E2A4F" w:rsidRPr="007D037D">
        <w:rPr>
          <w:rFonts w:cs="Traditional Arabic" w:hint="cs"/>
          <w:sz w:val="32"/>
          <w:szCs w:val="32"/>
          <w:rtl/>
        </w:rPr>
        <w:t>مراعاة</w:t>
      </w:r>
      <w:r w:rsidR="006E2A4F" w:rsidRPr="007D037D">
        <w:rPr>
          <w:rFonts w:cs="Traditional Arabic"/>
          <w:sz w:val="32"/>
          <w:szCs w:val="32"/>
          <w:rtl/>
        </w:rPr>
        <w:t xml:space="preserve"> </w:t>
      </w:r>
      <w:r w:rsidR="006E2A4F" w:rsidRPr="007D037D">
        <w:rPr>
          <w:rFonts w:cs="Traditional Arabic" w:hint="cs"/>
          <w:sz w:val="32"/>
          <w:szCs w:val="32"/>
          <w:rtl/>
        </w:rPr>
        <w:t>الخبرات</w:t>
      </w:r>
      <w:r w:rsidR="006E2A4F" w:rsidRPr="007D037D">
        <w:rPr>
          <w:rFonts w:cs="Traditional Arabic"/>
          <w:sz w:val="32"/>
          <w:szCs w:val="32"/>
          <w:rtl/>
        </w:rPr>
        <w:t xml:space="preserve"> </w:t>
      </w:r>
      <w:r w:rsidR="006E2A4F" w:rsidRPr="007D037D">
        <w:rPr>
          <w:rFonts w:cs="Traditional Arabic" w:hint="cs"/>
          <w:sz w:val="32"/>
          <w:szCs w:val="32"/>
          <w:rtl/>
        </w:rPr>
        <w:t>والشهادات</w:t>
      </w:r>
      <w:r w:rsidR="006E2A4F" w:rsidRPr="007D037D">
        <w:rPr>
          <w:rFonts w:cs="Traditional Arabic"/>
          <w:sz w:val="32"/>
          <w:szCs w:val="32"/>
          <w:rtl/>
        </w:rPr>
        <w:t xml:space="preserve"> </w:t>
      </w:r>
      <w:r w:rsidR="006E2A4F" w:rsidRPr="007D037D">
        <w:rPr>
          <w:rFonts w:cs="Traditional Arabic" w:hint="cs"/>
          <w:sz w:val="32"/>
          <w:szCs w:val="32"/>
          <w:rtl/>
        </w:rPr>
        <w:t>العلمية</w:t>
      </w:r>
    </w:p>
    <w:p w:rsidR="00227D97" w:rsidRPr="007D037D" w:rsidRDefault="002B4C4C" w:rsidP="002B4C4C">
      <w:pPr>
        <w:pStyle w:val="ListParagraph"/>
        <w:shd w:val="clear" w:color="auto" w:fill="FFFFFF" w:themeFill="background1"/>
        <w:ind w:left="1080"/>
        <w:rPr>
          <w:rFonts w:cs="Traditional Arabic"/>
          <w:sz w:val="32"/>
          <w:szCs w:val="32"/>
        </w:rPr>
      </w:pPr>
      <w:r w:rsidRPr="007D037D">
        <w:rPr>
          <w:rFonts w:cs="Traditional Arabic" w:hint="cs"/>
          <w:sz w:val="32"/>
          <w:szCs w:val="32"/>
          <w:rtl/>
        </w:rPr>
        <w:t xml:space="preserve">- </w:t>
      </w:r>
      <w:r w:rsidR="00227D97" w:rsidRPr="007D037D">
        <w:rPr>
          <w:rFonts w:cs="Traditional Arabic" w:hint="cs"/>
          <w:sz w:val="32"/>
          <w:szCs w:val="32"/>
          <w:rtl/>
        </w:rPr>
        <w:t>تم الاستعانة ببيوتات خبرة لوضع هيكل وظيفي وراتبي لم يعمل به</w:t>
      </w:r>
    </w:p>
    <w:p w:rsidR="00227D97" w:rsidRPr="007D037D" w:rsidRDefault="00227D97" w:rsidP="00227D97">
      <w:pPr>
        <w:pStyle w:val="ListParagraph"/>
        <w:shd w:val="clear" w:color="auto" w:fill="FFFFFF" w:themeFill="background1"/>
        <w:rPr>
          <w:rFonts w:cs="Traditional Arabic"/>
          <w:sz w:val="32"/>
          <w:szCs w:val="32"/>
          <w:rtl/>
        </w:rPr>
      </w:pPr>
      <w:r w:rsidRPr="007D037D">
        <w:rPr>
          <w:rFonts w:cs="Traditional Arabic" w:hint="cs"/>
          <w:sz w:val="32"/>
          <w:szCs w:val="32"/>
          <w:rtl/>
        </w:rPr>
        <w:t>(الرجاء التاكد من الهيكل الحالي وتسكين الموظفين .توجد فوارق كبيرة في التسكين من حيث الخبرات والشهادات)</w:t>
      </w:r>
    </w:p>
    <w:p w:rsidR="006E2A4F" w:rsidRPr="007D037D" w:rsidRDefault="0056012E" w:rsidP="0056012E">
      <w:pPr>
        <w:pStyle w:val="ListParagraph"/>
        <w:shd w:val="clear" w:color="auto" w:fill="FFFFFF" w:themeFill="background1"/>
        <w:rPr>
          <w:rFonts w:cs="Traditional Arabic"/>
          <w:sz w:val="32"/>
          <w:szCs w:val="32"/>
          <w:rtl/>
        </w:rPr>
      </w:pPr>
      <w:r w:rsidRPr="007D037D">
        <w:rPr>
          <w:rFonts w:cs="Traditional Arabic" w:hint="cs"/>
          <w:sz w:val="32"/>
          <w:szCs w:val="32"/>
          <w:rtl/>
        </w:rPr>
        <w:t>الهيكلة:-</w:t>
      </w:r>
    </w:p>
    <w:p w:rsidR="00EA5451" w:rsidRPr="007D037D" w:rsidRDefault="00EA5451" w:rsidP="00EA5451">
      <w:pPr>
        <w:pStyle w:val="ListParagraph"/>
        <w:shd w:val="clear" w:color="auto" w:fill="FFFFFF" w:themeFill="background1"/>
        <w:rPr>
          <w:rFonts w:cs="Traditional Arabic"/>
          <w:sz w:val="32"/>
          <w:szCs w:val="32"/>
          <w:rtl/>
        </w:rPr>
      </w:pPr>
      <w:r w:rsidRPr="007D037D">
        <w:rPr>
          <w:rFonts w:cs="Traditional Arabic" w:hint="cs"/>
          <w:sz w:val="32"/>
          <w:szCs w:val="32"/>
          <w:rtl/>
        </w:rPr>
        <w:t xml:space="preserve">التلويح بالهيكلة لشح الموارد وقلة الدعم من المانمحين اصبح ديدن الادارة التنفيذية </w:t>
      </w:r>
    </w:p>
    <w:p w:rsidR="00FC3C2F" w:rsidRPr="007D037D" w:rsidRDefault="00CC4E7D" w:rsidP="00EA5451">
      <w:pPr>
        <w:pStyle w:val="ListParagraph"/>
        <w:shd w:val="clear" w:color="auto" w:fill="FFFFFF" w:themeFill="background1"/>
        <w:rPr>
          <w:rFonts w:cs="Traditional Arabic"/>
          <w:sz w:val="32"/>
          <w:szCs w:val="32"/>
          <w:rtl/>
        </w:rPr>
      </w:pPr>
      <w:r w:rsidRPr="007D037D">
        <w:rPr>
          <w:rFonts w:cs="Traditional Arabic" w:hint="cs"/>
          <w:sz w:val="32"/>
          <w:szCs w:val="32"/>
          <w:rtl/>
        </w:rPr>
        <w:lastRenderedPageBreak/>
        <w:t xml:space="preserve">الهيكلة </w:t>
      </w:r>
      <w:r w:rsidR="00FC3C2F" w:rsidRPr="007D037D">
        <w:rPr>
          <w:rFonts w:cs="Traditional Arabic" w:hint="cs"/>
          <w:sz w:val="32"/>
          <w:szCs w:val="32"/>
          <w:rtl/>
        </w:rPr>
        <w:t>كلمة حق اريد بها باطل</w:t>
      </w:r>
      <w:r w:rsidRPr="007D037D">
        <w:rPr>
          <w:rFonts w:cs="Traditional Arabic" w:hint="cs"/>
          <w:sz w:val="32"/>
          <w:szCs w:val="32"/>
          <w:rtl/>
        </w:rPr>
        <w:t xml:space="preserve"> حيث لم يراعي في الهيكلة مصلحة الجمعية وانما المقصود منها تصفية المؤسسة من كل من يبدي رايه اويسدي النصح اويبدي اي خلاف في وجهات النظر مع الادارة التنفيذية </w:t>
      </w:r>
      <w:r w:rsidR="00EA5451" w:rsidRPr="007D037D">
        <w:rPr>
          <w:rFonts w:cs="Traditional Arabic" w:hint="cs"/>
          <w:sz w:val="32"/>
          <w:szCs w:val="32"/>
          <w:rtl/>
        </w:rPr>
        <w:t>.</w:t>
      </w:r>
    </w:p>
    <w:p w:rsidR="0095408B" w:rsidRPr="007D037D" w:rsidRDefault="0056012E" w:rsidP="008E79E3">
      <w:pPr>
        <w:pStyle w:val="ListParagraph"/>
        <w:numPr>
          <w:ilvl w:val="0"/>
          <w:numId w:val="1"/>
        </w:numPr>
        <w:shd w:val="clear" w:color="auto" w:fill="FFFFFF" w:themeFill="background1"/>
        <w:rPr>
          <w:rFonts w:cs="Traditional Arabic"/>
          <w:sz w:val="32"/>
          <w:szCs w:val="32"/>
          <w:rtl/>
        </w:rPr>
      </w:pPr>
      <w:r w:rsidRPr="007D037D">
        <w:rPr>
          <w:rFonts w:cs="Traditional Arabic" w:hint="cs"/>
          <w:sz w:val="32"/>
          <w:szCs w:val="32"/>
          <w:rtl/>
        </w:rPr>
        <w:t>تم عمل</w:t>
      </w:r>
      <w:r w:rsidR="0095408B" w:rsidRPr="007D037D">
        <w:rPr>
          <w:rFonts w:cs="Traditional Arabic" w:hint="cs"/>
          <w:sz w:val="32"/>
          <w:szCs w:val="32"/>
          <w:rtl/>
        </w:rPr>
        <w:t xml:space="preserve"> هيكلة في العام 2007 حيث </w:t>
      </w:r>
      <w:r w:rsidRPr="007D037D">
        <w:rPr>
          <w:rFonts w:cs="Traditional Arabic" w:hint="cs"/>
          <w:sz w:val="32"/>
          <w:szCs w:val="32"/>
          <w:rtl/>
        </w:rPr>
        <w:t xml:space="preserve">خفض </w:t>
      </w:r>
      <w:r w:rsidR="0095408B" w:rsidRPr="007D037D">
        <w:rPr>
          <w:rFonts w:cs="Traditional Arabic" w:hint="cs"/>
          <w:sz w:val="32"/>
          <w:szCs w:val="32"/>
          <w:rtl/>
        </w:rPr>
        <w:t xml:space="preserve"> جميع </w:t>
      </w:r>
      <w:r w:rsidRPr="007D037D">
        <w:rPr>
          <w:rFonts w:cs="Traditional Arabic" w:hint="cs"/>
          <w:sz w:val="32"/>
          <w:szCs w:val="32"/>
          <w:rtl/>
        </w:rPr>
        <w:t xml:space="preserve">من يعمل بعقد مشاهرة </w:t>
      </w:r>
    </w:p>
    <w:p w:rsidR="00FC3C2F" w:rsidRPr="007D037D" w:rsidRDefault="0056012E" w:rsidP="008E79E3">
      <w:pPr>
        <w:pStyle w:val="ListParagraph"/>
        <w:numPr>
          <w:ilvl w:val="0"/>
          <w:numId w:val="1"/>
        </w:numPr>
        <w:shd w:val="clear" w:color="auto" w:fill="FFFFFF" w:themeFill="background1"/>
        <w:rPr>
          <w:rFonts w:cs="Traditional Arabic"/>
          <w:sz w:val="32"/>
          <w:szCs w:val="32"/>
        </w:rPr>
      </w:pPr>
      <w:r w:rsidRPr="007D037D">
        <w:rPr>
          <w:rFonts w:cs="Traditional Arabic" w:hint="cs"/>
          <w:sz w:val="32"/>
          <w:szCs w:val="32"/>
          <w:rtl/>
        </w:rPr>
        <w:t xml:space="preserve">تم عمل هيكلة في العام 2008 </w:t>
      </w:r>
      <w:r w:rsidR="00B5259E" w:rsidRPr="007D037D">
        <w:rPr>
          <w:rFonts w:cs="Traditional Arabic" w:hint="cs"/>
          <w:sz w:val="32"/>
          <w:szCs w:val="32"/>
          <w:rtl/>
        </w:rPr>
        <w:t>(</w:t>
      </w:r>
      <w:r w:rsidRPr="007D037D">
        <w:rPr>
          <w:rFonts w:cs="Traditional Arabic" w:hint="cs"/>
          <w:sz w:val="32"/>
          <w:szCs w:val="32"/>
          <w:rtl/>
        </w:rPr>
        <w:t xml:space="preserve">بحجة </w:t>
      </w:r>
      <w:r w:rsidR="00B5259E" w:rsidRPr="007D037D">
        <w:rPr>
          <w:rFonts w:cs="Traditional Arabic" w:hint="cs"/>
          <w:sz w:val="32"/>
          <w:szCs w:val="32"/>
          <w:rtl/>
        </w:rPr>
        <w:t>عدم توفر الدعم من الجهات المانحة</w:t>
      </w:r>
      <w:r w:rsidRPr="007D037D">
        <w:rPr>
          <w:rFonts w:cs="Traditional Arabic" w:hint="cs"/>
          <w:sz w:val="32"/>
          <w:szCs w:val="32"/>
          <w:rtl/>
        </w:rPr>
        <w:t xml:space="preserve"> مع العلم ان المانحين لم يقلصوا اي دعم ويمكن الرجوع لميزانية العام 2007-2008 للمقارنة </w:t>
      </w:r>
      <w:r w:rsidR="00B5259E" w:rsidRPr="007D037D">
        <w:rPr>
          <w:rFonts w:cs="Traditional Arabic" w:hint="cs"/>
          <w:sz w:val="32"/>
          <w:szCs w:val="32"/>
          <w:rtl/>
        </w:rPr>
        <w:t>)</w:t>
      </w:r>
    </w:p>
    <w:p w:rsidR="002D5B8E" w:rsidRPr="007D037D" w:rsidRDefault="0056012E" w:rsidP="008E79E3">
      <w:pPr>
        <w:pStyle w:val="ListParagraph"/>
        <w:numPr>
          <w:ilvl w:val="0"/>
          <w:numId w:val="1"/>
        </w:numPr>
        <w:spacing w:after="0" w:line="240" w:lineRule="auto"/>
        <w:rPr>
          <w:rFonts w:cs="Traditional Arabic"/>
          <w:sz w:val="32"/>
          <w:szCs w:val="32"/>
        </w:rPr>
      </w:pPr>
      <w:r w:rsidRPr="007D037D">
        <w:rPr>
          <w:rFonts w:cs="Traditional Arabic" w:hint="cs"/>
          <w:sz w:val="32"/>
          <w:szCs w:val="32"/>
          <w:rtl/>
        </w:rPr>
        <w:t xml:space="preserve">تم </w:t>
      </w:r>
      <w:r w:rsidR="0095408B" w:rsidRPr="007D037D">
        <w:rPr>
          <w:rFonts w:cs="Traditional Arabic" w:hint="cs"/>
          <w:sz w:val="32"/>
          <w:szCs w:val="32"/>
          <w:rtl/>
        </w:rPr>
        <w:t>عمل هيكلة في العام 2</w:t>
      </w:r>
      <w:r w:rsidR="002D5B8E" w:rsidRPr="007D037D">
        <w:rPr>
          <w:rFonts w:cs="Traditional Arabic" w:hint="cs"/>
          <w:sz w:val="32"/>
          <w:szCs w:val="32"/>
          <w:rtl/>
        </w:rPr>
        <w:t>0</w:t>
      </w:r>
      <w:r w:rsidR="0095408B" w:rsidRPr="007D037D">
        <w:rPr>
          <w:rFonts w:cs="Traditional Arabic" w:hint="cs"/>
          <w:sz w:val="32"/>
          <w:szCs w:val="32"/>
          <w:rtl/>
        </w:rPr>
        <w:t xml:space="preserve">09 </w:t>
      </w:r>
      <w:r w:rsidR="002D5B8E" w:rsidRPr="007D037D">
        <w:rPr>
          <w:rFonts w:cs="Traditional Arabic" w:hint="cs"/>
          <w:sz w:val="32"/>
          <w:szCs w:val="32"/>
          <w:rtl/>
        </w:rPr>
        <w:t>بحجة تحسين شروط الخدمة مما يعني المحافظة علي استقرار الموظفين ( اي احتفاظ الجمعية بكادرها المؤهل ) في ظل المنافسة الحادة.</w:t>
      </w:r>
    </w:p>
    <w:p w:rsidR="002D5B8E" w:rsidRPr="007D037D" w:rsidRDefault="002D5B8E" w:rsidP="008E79E3">
      <w:pPr>
        <w:pStyle w:val="ListParagraph"/>
        <w:numPr>
          <w:ilvl w:val="0"/>
          <w:numId w:val="1"/>
        </w:numPr>
        <w:spacing w:after="0" w:line="240" w:lineRule="auto"/>
        <w:rPr>
          <w:rFonts w:cs="Traditional Arabic"/>
          <w:sz w:val="32"/>
          <w:szCs w:val="32"/>
        </w:rPr>
      </w:pPr>
      <w:r w:rsidRPr="007D037D">
        <w:rPr>
          <w:rFonts w:cs="Traditional Arabic" w:hint="cs"/>
          <w:sz w:val="32"/>
          <w:szCs w:val="32"/>
          <w:rtl/>
        </w:rPr>
        <w:t xml:space="preserve"> تم خفض  عدد العاملين من  76  الي  60 عامل .</w:t>
      </w:r>
    </w:p>
    <w:p w:rsidR="002D5B8E" w:rsidRPr="007D037D" w:rsidRDefault="002D5B8E" w:rsidP="008E79E3">
      <w:pPr>
        <w:pStyle w:val="ListParagraph"/>
        <w:numPr>
          <w:ilvl w:val="0"/>
          <w:numId w:val="1"/>
        </w:numPr>
        <w:spacing w:after="0" w:line="240" w:lineRule="auto"/>
        <w:rPr>
          <w:rFonts w:cs="Traditional Arabic"/>
          <w:sz w:val="32"/>
          <w:szCs w:val="32"/>
        </w:rPr>
      </w:pPr>
      <w:r w:rsidRPr="007D037D">
        <w:rPr>
          <w:rFonts w:cs="Traditional Arabic" w:hint="cs"/>
          <w:sz w:val="32"/>
          <w:szCs w:val="32"/>
          <w:rtl/>
        </w:rPr>
        <w:t>الان يدور حديث حول عمل هيكلة وسوف تكون المرة الرابعة التي يتم فيها تخفيض العاملين.</w:t>
      </w:r>
    </w:p>
    <w:p w:rsidR="00100E54" w:rsidRPr="007D037D" w:rsidRDefault="00100E54" w:rsidP="00CB3518">
      <w:pPr>
        <w:pStyle w:val="ListParagraph"/>
        <w:numPr>
          <w:ilvl w:val="0"/>
          <w:numId w:val="1"/>
        </w:numPr>
        <w:spacing w:after="0" w:line="240" w:lineRule="auto"/>
        <w:rPr>
          <w:rFonts w:cs="Traditional Arabic"/>
          <w:sz w:val="32"/>
          <w:szCs w:val="32"/>
          <w:rtl/>
        </w:rPr>
      </w:pPr>
      <w:r w:rsidRPr="007D037D">
        <w:rPr>
          <w:rFonts w:cs="Traditional Arabic" w:hint="cs"/>
          <w:sz w:val="32"/>
          <w:szCs w:val="32"/>
          <w:rtl/>
        </w:rPr>
        <w:t xml:space="preserve">إذا كانت الهيكلة بسبب شح الموارد وعدم وجود تمويل يكفي لتسيير دولاب العمل في الجمعية </w:t>
      </w:r>
    </w:p>
    <w:p w:rsidR="00100E54" w:rsidRPr="007D037D" w:rsidRDefault="00100E54" w:rsidP="00100E54">
      <w:pPr>
        <w:pStyle w:val="ListParagraph"/>
        <w:spacing w:after="0" w:line="240" w:lineRule="auto"/>
        <w:rPr>
          <w:rFonts w:cs="Traditional Arabic"/>
          <w:sz w:val="32"/>
          <w:szCs w:val="32"/>
          <w:rtl/>
        </w:rPr>
      </w:pPr>
      <w:r w:rsidRPr="007D037D">
        <w:rPr>
          <w:rFonts w:cs="Traditional Arabic" w:hint="cs"/>
          <w:sz w:val="32"/>
          <w:szCs w:val="32"/>
          <w:rtl/>
        </w:rPr>
        <w:t>وفي كل مرة تلجا الادارة التنفيذية لتشريد الموظفين انما يدل هذا علي عدم كفاءة ومقدرة الادارة التنفيذية في ادارة هذ</w:t>
      </w:r>
      <w:r w:rsidR="00CB3518" w:rsidRPr="007D037D">
        <w:rPr>
          <w:rFonts w:cs="Traditional Arabic" w:hint="cs"/>
          <w:sz w:val="32"/>
          <w:szCs w:val="32"/>
          <w:rtl/>
        </w:rPr>
        <w:t>ا الصرح العظيم ذوالتاريخ المشهود</w:t>
      </w:r>
      <w:r w:rsidRPr="007D037D">
        <w:rPr>
          <w:rFonts w:cs="Traditional Arabic" w:hint="cs"/>
          <w:sz w:val="32"/>
          <w:szCs w:val="32"/>
          <w:rtl/>
        </w:rPr>
        <w:t>.</w:t>
      </w:r>
    </w:p>
    <w:p w:rsidR="00100E54" w:rsidRPr="007D037D" w:rsidRDefault="00100E54" w:rsidP="00100E54">
      <w:pPr>
        <w:pStyle w:val="ListParagraph"/>
        <w:numPr>
          <w:ilvl w:val="0"/>
          <w:numId w:val="38"/>
        </w:numPr>
        <w:spacing w:after="0" w:line="240" w:lineRule="auto"/>
        <w:rPr>
          <w:rFonts w:cs="Traditional Arabic"/>
          <w:sz w:val="32"/>
          <w:szCs w:val="32"/>
        </w:rPr>
      </w:pPr>
      <w:r w:rsidRPr="007D037D">
        <w:rPr>
          <w:rFonts w:cs="Traditional Arabic" w:hint="cs"/>
          <w:sz w:val="32"/>
          <w:szCs w:val="32"/>
          <w:rtl/>
        </w:rPr>
        <w:t>هل حققت الهيكلة مبتقاها .</w:t>
      </w:r>
    </w:p>
    <w:p w:rsidR="00100E54" w:rsidRPr="007D037D" w:rsidRDefault="00100E54" w:rsidP="00100E54">
      <w:pPr>
        <w:pStyle w:val="ListParagraph"/>
        <w:numPr>
          <w:ilvl w:val="0"/>
          <w:numId w:val="38"/>
        </w:numPr>
        <w:spacing w:after="0" w:line="240" w:lineRule="auto"/>
        <w:rPr>
          <w:rFonts w:cs="Traditional Arabic"/>
          <w:sz w:val="32"/>
          <w:szCs w:val="32"/>
        </w:rPr>
      </w:pPr>
      <w:r w:rsidRPr="007D037D">
        <w:rPr>
          <w:rFonts w:cs="Traditional Arabic" w:hint="cs"/>
          <w:sz w:val="32"/>
          <w:szCs w:val="32"/>
          <w:rtl/>
        </w:rPr>
        <w:t xml:space="preserve">لماذا يتم تعيين الموظفين بعد اجراء الهيكلة </w:t>
      </w:r>
    </w:p>
    <w:p w:rsidR="00100E54" w:rsidRPr="007D037D" w:rsidRDefault="00100E54" w:rsidP="00100E54">
      <w:pPr>
        <w:pStyle w:val="ListParagraph"/>
        <w:numPr>
          <w:ilvl w:val="0"/>
          <w:numId w:val="38"/>
        </w:numPr>
        <w:spacing w:after="0" w:line="240" w:lineRule="auto"/>
        <w:rPr>
          <w:rFonts w:cs="Traditional Arabic"/>
          <w:sz w:val="32"/>
          <w:szCs w:val="32"/>
        </w:rPr>
      </w:pPr>
      <w:r w:rsidRPr="007D037D">
        <w:rPr>
          <w:rFonts w:cs="Traditional Arabic" w:hint="cs"/>
          <w:sz w:val="32"/>
          <w:szCs w:val="32"/>
          <w:rtl/>
        </w:rPr>
        <w:t>هل وفرت الهيكلة مبالغ تم استخدامها في مايفيد الاعتماد علي الذات</w:t>
      </w:r>
    </w:p>
    <w:p w:rsidR="00100E54" w:rsidRPr="007D037D" w:rsidRDefault="00100E54" w:rsidP="00100E54">
      <w:pPr>
        <w:pStyle w:val="ListParagraph"/>
        <w:numPr>
          <w:ilvl w:val="0"/>
          <w:numId w:val="38"/>
        </w:numPr>
        <w:spacing w:after="0" w:line="240" w:lineRule="auto"/>
        <w:rPr>
          <w:rFonts w:cs="Traditional Arabic"/>
          <w:sz w:val="32"/>
          <w:szCs w:val="32"/>
        </w:rPr>
      </w:pPr>
      <w:r w:rsidRPr="007D037D">
        <w:rPr>
          <w:rFonts w:cs="Traditional Arabic" w:hint="cs"/>
          <w:sz w:val="32"/>
          <w:szCs w:val="32"/>
          <w:rtl/>
        </w:rPr>
        <w:t>احرزت الجمعية نسبة 72% من شهادة نيبارك لكن للاسف فشلت في الشفافية حسب توصيات فريق عمل (نيبارك)</w:t>
      </w:r>
    </w:p>
    <w:p w:rsidR="00100E54" w:rsidRPr="008E79E3" w:rsidRDefault="002B4C4C" w:rsidP="008E79E3">
      <w:pPr>
        <w:pStyle w:val="ListParagraph"/>
        <w:numPr>
          <w:ilvl w:val="0"/>
          <w:numId w:val="41"/>
        </w:numPr>
        <w:rPr>
          <w:rFonts w:cs="Traditional Arabic"/>
          <w:b/>
          <w:bCs/>
          <w:sz w:val="44"/>
          <w:szCs w:val="44"/>
          <w:rtl/>
        </w:rPr>
      </w:pPr>
      <w:r w:rsidRPr="008E79E3">
        <w:rPr>
          <w:rFonts w:cs="Traditional Arabic" w:hint="cs"/>
          <w:b/>
          <w:bCs/>
          <w:sz w:val="44"/>
          <w:szCs w:val="44"/>
          <w:rtl/>
        </w:rPr>
        <w:t>فرع النيل الابيض</w:t>
      </w:r>
    </w:p>
    <w:p w:rsidR="002B4C4C" w:rsidRPr="007D037D" w:rsidRDefault="002B4C4C" w:rsidP="00100E54">
      <w:pPr>
        <w:pStyle w:val="ListParagraph"/>
        <w:spacing w:after="0" w:line="240" w:lineRule="auto"/>
        <w:ind w:left="1080"/>
        <w:rPr>
          <w:rFonts w:cs="Traditional Arabic"/>
          <w:sz w:val="32"/>
          <w:szCs w:val="32"/>
          <w:rtl/>
        </w:rPr>
      </w:pPr>
      <w:r w:rsidRPr="007D037D">
        <w:rPr>
          <w:rFonts w:cs="Traditional Arabic" w:hint="cs"/>
          <w:sz w:val="32"/>
          <w:szCs w:val="32"/>
          <w:rtl/>
        </w:rPr>
        <w:t>ظل فرع النيل الازرق طيلة الخمسة سنوات الفائته بدون مدير تنفيذي ممايترك عدة تساؤلات:-</w:t>
      </w:r>
    </w:p>
    <w:p w:rsidR="002B4C4C" w:rsidRPr="007D037D" w:rsidRDefault="00991D3A" w:rsidP="00991D3A">
      <w:pPr>
        <w:pStyle w:val="ListParagraph"/>
        <w:numPr>
          <w:ilvl w:val="0"/>
          <w:numId w:val="38"/>
        </w:numPr>
        <w:spacing w:after="0" w:line="240" w:lineRule="auto"/>
        <w:rPr>
          <w:rFonts w:cs="Traditional Arabic"/>
          <w:sz w:val="32"/>
          <w:szCs w:val="32"/>
        </w:rPr>
      </w:pPr>
      <w:r w:rsidRPr="007D037D">
        <w:rPr>
          <w:rFonts w:cs="Traditional Arabic" w:hint="cs"/>
          <w:sz w:val="32"/>
          <w:szCs w:val="32"/>
          <w:rtl/>
        </w:rPr>
        <w:t xml:space="preserve">هل لايوجد شخص مناسب لادارة الفرع ام حواء السودانية لم تنجب بعد من يدير هذا الفرع </w:t>
      </w:r>
    </w:p>
    <w:p w:rsidR="00991D3A" w:rsidRPr="007D037D" w:rsidRDefault="00991D3A" w:rsidP="00991D3A">
      <w:pPr>
        <w:pStyle w:val="ListParagraph"/>
        <w:numPr>
          <w:ilvl w:val="0"/>
          <w:numId w:val="38"/>
        </w:numPr>
        <w:spacing w:after="0" w:line="240" w:lineRule="auto"/>
        <w:rPr>
          <w:rFonts w:cs="Traditional Arabic"/>
          <w:sz w:val="32"/>
          <w:szCs w:val="32"/>
        </w:rPr>
      </w:pPr>
      <w:r w:rsidRPr="007D037D">
        <w:rPr>
          <w:rFonts w:cs="Traditional Arabic" w:hint="cs"/>
          <w:sz w:val="32"/>
          <w:szCs w:val="32"/>
          <w:rtl/>
        </w:rPr>
        <w:t>ماحجم المشاريع التي تدار بهذا الفرع</w:t>
      </w:r>
    </w:p>
    <w:p w:rsidR="00991D3A" w:rsidRDefault="00991D3A" w:rsidP="00991D3A">
      <w:pPr>
        <w:pStyle w:val="ListParagraph"/>
        <w:numPr>
          <w:ilvl w:val="0"/>
          <w:numId w:val="38"/>
        </w:numPr>
        <w:spacing w:after="0" w:line="240" w:lineRule="auto"/>
        <w:rPr>
          <w:rFonts w:cs="Traditional Arabic"/>
          <w:sz w:val="32"/>
          <w:szCs w:val="32"/>
        </w:rPr>
      </w:pPr>
      <w:r w:rsidRPr="007D037D">
        <w:rPr>
          <w:rFonts w:cs="Traditional Arabic" w:hint="cs"/>
          <w:sz w:val="32"/>
          <w:szCs w:val="32"/>
          <w:rtl/>
        </w:rPr>
        <w:t>يوجد موظفين أكفاء بهذا الفرع مؤهلاتهم وخبراتهم كفيلة بسد هذه الهوة.</w:t>
      </w:r>
    </w:p>
    <w:p w:rsidR="008E79E3" w:rsidRPr="008E79E3" w:rsidRDefault="008E79E3" w:rsidP="008E79E3">
      <w:pPr>
        <w:pStyle w:val="ListParagraph"/>
        <w:numPr>
          <w:ilvl w:val="0"/>
          <w:numId w:val="41"/>
        </w:numPr>
        <w:rPr>
          <w:rFonts w:cs="Traditional Arabic"/>
          <w:b/>
          <w:bCs/>
          <w:sz w:val="44"/>
          <w:szCs w:val="44"/>
          <w:rtl/>
        </w:rPr>
      </w:pPr>
      <w:r w:rsidRPr="008E79E3">
        <w:rPr>
          <w:rFonts w:cs="Traditional Arabic" w:hint="cs"/>
          <w:b/>
          <w:bCs/>
          <w:sz w:val="44"/>
          <w:szCs w:val="44"/>
          <w:rtl/>
        </w:rPr>
        <w:t>فرع كسلا</w:t>
      </w:r>
    </w:p>
    <w:p w:rsidR="008E79E3" w:rsidRDefault="008E79E3" w:rsidP="008E79E3">
      <w:pPr>
        <w:pStyle w:val="ListParagraph"/>
        <w:spacing w:after="0" w:line="240" w:lineRule="auto"/>
        <w:rPr>
          <w:rFonts w:cs="Traditional Arabic"/>
          <w:sz w:val="32"/>
          <w:szCs w:val="32"/>
          <w:rtl/>
        </w:rPr>
      </w:pPr>
      <w:r w:rsidRPr="007D037D">
        <w:rPr>
          <w:rFonts w:cs="Traditional Arabic" w:hint="cs"/>
          <w:sz w:val="32"/>
          <w:szCs w:val="32"/>
          <w:rtl/>
        </w:rPr>
        <w:t>قد تلاحظ في الاونة الاخيرة تحريك بعض الاصول</w:t>
      </w:r>
      <w:r>
        <w:rPr>
          <w:rFonts w:cs="Traditional Arabic" w:hint="cs"/>
          <w:sz w:val="32"/>
          <w:szCs w:val="32"/>
          <w:rtl/>
        </w:rPr>
        <w:t xml:space="preserve"> من الامانة العامة وتحويلها لفر</w:t>
      </w:r>
      <w:r w:rsidRPr="007D037D">
        <w:rPr>
          <w:rFonts w:cs="Traditional Arabic" w:hint="cs"/>
          <w:sz w:val="32"/>
          <w:szCs w:val="32"/>
          <w:rtl/>
        </w:rPr>
        <w:t xml:space="preserve">ع </w:t>
      </w:r>
      <w:r>
        <w:rPr>
          <w:rFonts w:cs="Traditional Arabic" w:hint="cs"/>
          <w:sz w:val="32"/>
          <w:szCs w:val="32"/>
          <w:rtl/>
        </w:rPr>
        <w:t xml:space="preserve">كسلا </w:t>
      </w:r>
      <w:r w:rsidRPr="007D037D">
        <w:rPr>
          <w:rFonts w:cs="Traditional Arabic" w:hint="cs"/>
          <w:sz w:val="32"/>
          <w:szCs w:val="32"/>
          <w:rtl/>
        </w:rPr>
        <w:t xml:space="preserve">وقد </w:t>
      </w:r>
    </w:p>
    <w:p w:rsidR="008E79E3" w:rsidRDefault="008E79E3" w:rsidP="008E79E3">
      <w:pPr>
        <w:pStyle w:val="ListParagraph"/>
        <w:spacing w:after="0" w:line="240" w:lineRule="auto"/>
        <w:rPr>
          <w:rFonts w:cs="Traditional Arabic"/>
          <w:sz w:val="32"/>
          <w:szCs w:val="32"/>
          <w:rtl/>
        </w:rPr>
      </w:pPr>
      <w:r w:rsidRPr="007D037D">
        <w:rPr>
          <w:rFonts w:cs="Traditional Arabic" w:hint="cs"/>
          <w:sz w:val="32"/>
          <w:szCs w:val="32"/>
          <w:rtl/>
        </w:rPr>
        <w:t>تكررت هذه المسألة وكمثال لذلك :</w:t>
      </w:r>
    </w:p>
    <w:p w:rsidR="008E79E3" w:rsidRPr="007D037D" w:rsidRDefault="008E79E3" w:rsidP="008E79E3">
      <w:pPr>
        <w:pStyle w:val="ListParagraph"/>
        <w:spacing w:after="0" w:line="240" w:lineRule="auto"/>
        <w:rPr>
          <w:rFonts w:cs="Traditional Arabic"/>
          <w:sz w:val="32"/>
          <w:szCs w:val="32"/>
          <w:rtl/>
        </w:rPr>
      </w:pPr>
      <w:r>
        <w:rPr>
          <w:rFonts w:cs="Traditional Arabic" w:hint="cs"/>
          <w:sz w:val="32"/>
          <w:szCs w:val="32"/>
          <w:rtl/>
        </w:rPr>
        <w:lastRenderedPageBreak/>
        <w:t>وبعض التحويلات المالية تحول لفرع كسلا دون خصم الرسوم الادارية يمكن الرجوع للمشروعات.</w:t>
      </w:r>
    </w:p>
    <w:p w:rsidR="008E79E3" w:rsidRPr="007D037D" w:rsidRDefault="008E79E3" w:rsidP="008E79E3">
      <w:pPr>
        <w:pStyle w:val="ListParagraph"/>
        <w:numPr>
          <w:ilvl w:val="0"/>
          <w:numId w:val="1"/>
        </w:numPr>
        <w:spacing w:after="0" w:line="240" w:lineRule="auto"/>
        <w:rPr>
          <w:rFonts w:cs="Traditional Arabic"/>
          <w:sz w:val="32"/>
          <w:szCs w:val="32"/>
        </w:rPr>
      </w:pPr>
      <w:r w:rsidRPr="007D037D">
        <w:rPr>
          <w:rFonts w:cs="Traditional Arabic" w:hint="cs"/>
          <w:sz w:val="32"/>
          <w:szCs w:val="32"/>
          <w:rtl/>
        </w:rPr>
        <w:t>تم تحويل العربة لاندكروزر</w:t>
      </w:r>
      <w:r w:rsidRPr="007D037D">
        <w:rPr>
          <w:rFonts w:cs="Traditional Arabic"/>
          <w:sz w:val="32"/>
          <w:szCs w:val="32"/>
          <w:rtl/>
        </w:rPr>
        <w:t xml:space="preserve"> </w:t>
      </w:r>
      <w:r w:rsidRPr="007D037D">
        <w:rPr>
          <w:rFonts w:cs="Traditional Arabic" w:hint="cs"/>
          <w:sz w:val="32"/>
          <w:szCs w:val="32"/>
          <w:rtl/>
        </w:rPr>
        <w:t>برادو</w:t>
      </w:r>
      <w:r w:rsidRPr="007D037D">
        <w:rPr>
          <w:rFonts w:cs="Traditional Arabic"/>
          <w:sz w:val="32"/>
          <w:szCs w:val="32"/>
          <w:rtl/>
        </w:rPr>
        <w:t xml:space="preserve"> /10/50</w:t>
      </w:r>
      <w:r w:rsidRPr="007D037D">
        <w:rPr>
          <w:rFonts w:cs="Traditional Arabic" w:hint="cs"/>
          <w:sz w:val="32"/>
          <w:szCs w:val="32"/>
          <w:rtl/>
        </w:rPr>
        <w:t xml:space="preserve"> لفرع كسلا بغرض تمليكها لمدير الفرع</w:t>
      </w:r>
    </w:p>
    <w:p w:rsidR="008E79E3" w:rsidRPr="007D037D" w:rsidRDefault="008E79E3" w:rsidP="008E79E3">
      <w:pPr>
        <w:pStyle w:val="ListParagraph"/>
        <w:numPr>
          <w:ilvl w:val="0"/>
          <w:numId w:val="1"/>
        </w:numPr>
        <w:spacing w:after="0" w:line="240" w:lineRule="auto"/>
        <w:rPr>
          <w:rFonts w:cs="Traditional Arabic"/>
          <w:sz w:val="32"/>
          <w:szCs w:val="32"/>
        </w:rPr>
      </w:pPr>
      <w:r w:rsidRPr="007D037D">
        <w:rPr>
          <w:rFonts w:cs="Traditional Arabic" w:hint="cs"/>
          <w:sz w:val="32"/>
          <w:szCs w:val="32"/>
          <w:rtl/>
        </w:rPr>
        <w:t>تم تحويل العربة نيسان</w:t>
      </w:r>
      <w:r w:rsidRPr="007D037D">
        <w:rPr>
          <w:rFonts w:cs="Traditional Arabic"/>
          <w:sz w:val="32"/>
          <w:szCs w:val="32"/>
          <w:rtl/>
        </w:rPr>
        <w:t xml:space="preserve"> </w:t>
      </w:r>
      <w:r w:rsidRPr="007D037D">
        <w:rPr>
          <w:rFonts w:cs="Traditional Arabic" w:hint="cs"/>
          <w:sz w:val="32"/>
          <w:szCs w:val="32"/>
          <w:rtl/>
        </w:rPr>
        <w:t>باترول</w:t>
      </w:r>
      <w:r w:rsidRPr="007D037D">
        <w:rPr>
          <w:rFonts w:cs="Traditional Arabic"/>
          <w:sz w:val="32"/>
          <w:szCs w:val="32"/>
          <w:rtl/>
        </w:rPr>
        <w:t xml:space="preserve"> 1428 -</w:t>
      </w:r>
      <w:r w:rsidRPr="007D037D">
        <w:rPr>
          <w:rFonts w:cs="Traditional Arabic" w:hint="cs"/>
          <w:sz w:val="32"/>
          <w:szCs w:val="32"/>
          <w:rtl/>
        </w:rPr>
        <w:t>خ</w:t>
      </w:r>
      <w:r w:rsidRPr="007D037D">
        <w:rPr>
          <w:rFonts w:cs="Traditional Arabic"/>
          <w:sz w:val="32"/>
          <w:szCs w:val="32"/>
          <w:rtl/>
        </w:rPr>
        <w:t xml:space="preserve"> </w:t>
      </w:r>
      <w:r w:rsidRPr="007D037D">
        <w:rPr>
          <w:rFonts w:cs="Traditional Arabic" w:hint="cs"/>
          <w:sz w:val="32"/>
          <w:szCs w:val="32"/>
          <w:rtl/>
        </w:rPr>
        <w:t>ب لفرع كسلا</w:t>
      </w:r>
    </w:p>
    <w:p w:rsidR="008E79E3" w:rsidRPr="007D037D" w:rsidRDefault="008E79E3" w:rsidP="008E79E3">
      <w:pPr>
        <w:pStyle w:val="ListParagraph"/>
        <w:numPr>
          <w:ilvl w:val="0"/>
          <w:numId w:val="1"/>
        </w:numPr>
        <w:spacing w:after="0" w:line="240" w:lineRule="auto"/>
        <w:rPr>
          <w:rFonts w:cs="Traditional Arabic"/>
          <w:sz w:val="32"/>
          <w:szCs w:val="32"/>
        </w:rPr>
      </w:pPr>
      <w:r w:rsidRPr="007D037D">
        <w:rPr>
          <w:rFonts w:cs="Traditional Arabic" w:hint="cs"/>
          <w:sz w:val="32"/>
          <w:szCs w:val="32"/>
          <w:rtl/>
        </w:rPr>
        <w:t>تم تحويل العربة لاندكروزر</w:t>
      </w:r>
      <w:r w:rsidRPr="007D037D">
        <w:rPr>
          <w:rFonts w:cs="Traditional Arabic"/>
          <w:sz w:val="32"/>
          <w:szCs w:val="32"/>
          <w:rtl/>
        </w:rPr>
        <w:t xml:space="preserve"> </w:t>
      </w:r>
      <w:r w:rsidRPr="007D037D">
        <w:rPr>
          <w:rFonts w:cs="Traditional Arabic" w:hint="cs"/>
          <w:sz w:val="32"/>
          <w:szCs w:val="32"/>
          <w:rtl/>
        </w:rPr>
        <w:t>هارتوب</w:t>
      </w:r>
      <w:r w:rsidRPr="007D037D">
        <w:rPr>
          <w:rFonts w:cs="Traditional Arabic"/>
          <w:sz w:val="32"/>
          <w:szCs w:val="32"/>
          <w:rtl/>
        </w:rPr>
        <w:t xml:space="preserve"> 4 </w:t>
      </w:r>
      <w:r w:rsidRPr="007D037D">
        <w:rPr>
          <w:rFonts w:cs="Traditional Arabic" w:hint="cs"/>
          <w:sz w:val="32"/>
          <w:szCs w:val="32"/>
          <w:rtl/>
        </w:rPr>
        <w:t>ابواب</w:t>
      </w:r>
      <w:r w:rsidRPr="007D037D">
        <w:rPr>
          <w:rFonts w:cs="Traditional Arabic"/>
          <w:sz w:val="32"/>
          <w:szCs w:val="32"/>
          <w:rtl/>
        </w:rPr>
        <w:t xml:space="preserve"> 144/224</w:t>
      </w:r>
      <w:r w:rsidRPr="007D037D">
        <w:rPr>
          <w:rFonts w:cs="Traditional Arabic" w:hint="cs"/>
          <w:sz w:val="32"/>
          <w:szCs w:val="32"/>
          <w:rtl/>
        </w:rPr>
        <w:t xml:space="preserve"> لفرع كسلا</w:t>
      </w:r>
    </w:p>
    <w:p w:rsidR="008E79E3" w:rsidRPr="007D037D" w:rsidRDefault="008E79E3" w:rsidP="008E79E3">
      <w:pPr>
        <w:pStyle w:val="ListParagraph"/>
        <w:numPr>
          <w:ilvl w:val="0"/>
          <w:numId w:val="1"/>
        </w:numPr>
        <w:spacing w:after="0" w:line="240" w:lineRule="auto"/>
        <w:rPr>
          <w:rFonts w:cs="Traditional Arabic"/>
          <w:sz w:val="32"/>
          <w:szCs w:val="32"/>
        </w:rPr>
      </w:pPr>
      <w:r w:rsidRPr="007D037D">
        <w:rPr>
          <w:rFonts w:cs="Traditional Arabic" w:hint="cs"/>
          <w:sz w:val="32"/>
          <w:szCs w:val="32"/>
          <w:rtl/>
        </w:rPr>
        <w:t>تم تحويل العربة لاندكروزر</w:t>
      </w:r>
      <w:r w:rsidRPr="007D037D">
        <w:rPr>
          <w:rFonts w:cs="Traditional Arabic"/>
          <w:sz w:val="32"/>
          <w:szCs w:val="32"/>
          <w:rtl/>
        </w:rPr>
        <w:t xml:space="preserve"> </w:t>
      </w:r>
      <w:r w:rsidRPr="007D037D">
        <w:rPr>
          <w:rFonts w:cs="Traditional Arabic" w:hint="cs"/>
          <w:sz w:val="32"/>
          <w:szCs w:val="32"/>
          <w:rtl/>
        </w:rPr>
        <w:t>استشن</w:t>
      </w:r>
      <w:r w:rsidRPr="007D037D">
        <w:rPr>
          <w:rFonts w:cs="Traditional Arabic"/>
          <w:sz w:val="32"/>
          <w:szCs w:val="32"/>
          <w:rtl/>
        </w:rPr>
        <w:t xml:space="preserve"> /144/100</w:t>
      </w:r>
      <w:r w:rsidRPr="007D037D">
        <w:rPr>
          <w:rFonts w:cs="Traditional Arabic" w:hint="cs"/>
          <w:sz w:val="32"/>
          <w:szCs w:val="32"/>
          <w:rtl/>
        </w:rPr>
        <w:t xml:space="preserve"> لفرع كسلا </w:t>
      </w:r>
    </w:p>
    <w:p w:rsidR="008E79E3" w:rsidRDefault="008E79E3" w:rsidP="008E79E3">
      <w:pPr>
        <w:pStyle w:val="ListParagraph"/>
        <w:numPr>
          <w:ilvl w:val="0"/>
          <w:numId w:val="1"/>
        </w:numPr>
        <w:rPr>
          <w:rFonts w:cs="Traditional Arabic"/>
          <w:b/>
          <w:bCs/>
          <w:sz w:val="32"/>
          <w:szCs w:val="32"/>
        </w:rPr>
      </w:pPr>
      <w:r w:rsidRPr="007D037D">
        <w:rPr>
          <w:rFonts w:cs="Traditional Arabic" w:hint="cs"/>
          <w:b/>
          <w:bCs/>
          <w:sz w:val="32"/>
          <w:szCs w:val="32"/>
          <w:rtl/>
        </w:rPr>
        <w:t>للمزيد من التدقيق يرجي مراجعة اصول الجمعية من عربات ومراجعة ملف التمليك</w:t>
      </w:r>
    </w:p>
    <w:p w:rsidR="00991D3A" w:rsidRDefault="00991D3A" w:rsidP="008E79E3">
      <w:pPr>
        <w:pStyle w:val="ListParagraph"/>
        <w:numPr>
          <w:ilvl w:val="0"/>
          <w:numId w:val="41"/>
        </w:numPr>
        <w:rPr>
          <w:rFonts w:cs="Traditional Arabic"/>
          <w:b/>
          <w:bCs/>
          <w:sz w:val="44"/>
          <w:szCs w:val="44"/>
        </w:rPr>
      </w:pPr>
      <w:r w:rsidRPr="008E79E3">
        <w:rPr>
          <w:rFonts w:cs="Traditional Arabic" w:hint="cs"/>
          <w:b/>
          <w:bCs/>
          <w:sz w:val="44"/>
          <w:szCs w:val="44"/>
          <w:rtl/>
        </w:rPr>
        <w:t>السفر</w:t>
      </w:r>
      <w:r w:rsidR="008E79E3" w:rsidRPr="008E79E3">
        <w:rPr>
          <w:rFonts w:cs="Traditional Arabic" w:hint="cs"/>
          <w:b/>
          <w:bCs/>
          <w:sz w:val="44"/>
          <w:szCs w:val="44"/>
          <w:rtl/>
        </w:rPr>
        <w:t xml:space="preserve"> الخارجي</w:t>
      </w:r>
    </w:p>
    <w:p w:rsidR="0044648F" w:rsidRDefault="0044648F" w:rsidP="0044648F">
      <w:pPr>
        <w:pStyle w:val="ListParagraph"/>
        <w:shd w:val="clear" w:color="auto" w:fill="FFFFFF" w:themeFill="background1"/>
        <w:ind w:left="1080"/>
        <w:rPr>
          <w:rFonts w:cs="Traditional Arabic"/>
          <w:sz w:val="32"/>
          <w:szCs w:val="32"/>
          <w:rtl/>
        </w:rPr>
      </w:pPr>
      <w:r w:rsidRPr="007D037D">
        <w:rPr>
          <w:rFonts w:cs="Traditional Arabic" w:hint="cs"/>
          <w:sz w:val="32"/>
          <w:szCs w:val="32"/>
          <w:rtl/>
        </w:rPr>
        <w:t>كثرة السفر الخارجي للامين العام في الاونة الاخيرة لفت انتباه اجهزة الاعلام وجاء ذلك في صحيفة الانتباهة</w:t>
      </w:r>
      <w:r w:rsidR="00AD7D6A">
        <w:rPr>
          <w:rFonts w:cs="Traditional Arabic" w:hint="cs"/>
          <w:sz w:val="32"/>
          <w:szCs w:val="32"/>
          <w:rtl/>
        </w:rPr>
        <w:t xml:space="preserve"> </w:t>
      </w:r>
      <w:r>
        <w:rPr>
          <w:rFonts w:cs="Traditional Arabic" w:hint="cs"/>
          <w:sz w:val="32"/>
          <w:szCs w:val="32"/>
          <w:rtl/>
        </w:rPr>
        <w:t>يوم الاثنين في عمود (أسئلة لاتنتظر إجابات)</w:t>
      </w:r>
    </w:p>
    <w:p w:rsidR="0044648F" w:rsidRPr="007D037D" w:rsidRDefault="0044648F" w:rsidP="0044648F">
      <w:pPr>
        <w:pStyle w:val="ListParagraph"/>
        <w:shd w:val="clear" w:color="auto" w:fill="FFFFFF" w:themeFill="background1"/>
        <w:ind w:left="1080"/>
        <w:rPr>
          <w:rFonts w:cs="Traditional Arabic"/>
          <w:sz w:val="32"/>
          <w:szCs w:val="32"/>
          <w:rtl/>
        </w:rPr>
      </w:pPr>
      <w:r w:rsidRPr="007D037D">
        <w:rPr>
          <w:rFonts w:cs="Traditional Arabic" w:hint="cs"/>
          <w:sz w:val="32"/>
          <w:szCs w:val="32"/>
          <w:rtl/>
        </w:rPr>
        <w:t xml:space="preserve"> بتاريخ 10-9-2012 تحت هذا المسمي (لماذا </w:t>
      </w:r>
      <w:r>
        <w:rPr>
          <w:rFonts w:cs="Traditional Arabic" w:hint="cs"/>
          <w:sz w:val="32"/>
          <w:szCs w:val="32"/>
          <w:rtl/>
        </w:rPr>
        <w:t>يكثر</w:t>
      </w:r>
      <w:r w:rsidRPr="007D037D">
        <w:rPr>
          <w:rFonts w:cs="Traditional Arabic" w:hint="cs"/>
          <w:sz w:val="32"/>
          <w:szCs w:val="32"/>
          <w:rtl/>
        </w:rPr>
        <w:t xml:space="preserve"> الامين العام للهلال الاحمر عثما</w:t>
      </w:r>
      <w:r>
        <w:rPr>
          <w:rFonts w:cs="Traditional Arabic" w:hint="cs"/>
          <w:sz w:val="32"/>
          <w:szCs w:val="32"/>
          <w:rtl/>
        </w:rPr>
        <w:t>ن من الاسفار خارج السودان</w:t>
      </w:r>
      <w:r w:rsidRPr="007D037D">
        <w:rPr>
          <w:rFonts w:cs="Traditional Arabic" w:hint="cs"/>
          <w:sz w:val="32"/>
          <w:szCs w:val="32"/>
          <w:rtl/>
        </w:rPr>
        <w:t>)</w:t>
      </w:r>
      <w:r w:rsidRPr="007D037D">
        <w:rPr>
          <w:rFonts w:cs="Traditional Arabic" w:hint="cs"/>
          <w:b/>
          <w:bCs/>
          <w:sz w:val="48"/>
          <w:szCs w:val="48"/>
          <w:rtl/>
        </w:rPr>
        <w:t>؟</w:t>
      </w:r>
    </w:p>
    <w:p w:rsidR="008E79E3" w:rsidRDefault="007D037D" w:rsidP="008E79E3">
      <w:pPr>
        <w:spacing w:after="0" w:line="240" w:lineRule="auto"/>
        <w:rPr>
          <w:rFonts w:cs="Traditional Arabic"/>
          <w:sz w:val="32"/>
          <w:szCs w:val="32"/>
          <w:rtl/>
        </w:rPr>
      </w:pPr>
      <w:r>
        <w:rPr>
          <w:rFonts w:cs="Traditional Arabic" w:hint="cs"/>
          <w:sz w:val="32"/>
          <w:szCs w:val="32"/>
          <w:rtl/>
        </w:rPr>
        <w:t>منصرفات السفر الخارجي عالية جداً وميزانية السفر الخارجي للعام 2012 بلغت 400 الف جنيه إذا روجع بند السفر الخارجي وعدد المسافرين سوف نجد الامين العام لديه نصيب الاسد من السفر الخارجي</w:t>
      </w:r>
      <w:r w:rsidR="008E79E3">
        <w:rPr>
          <w:rFonts w:cs="Traditional Arabic" w:hint="cs"/>
          <w:sz w:val="32"/>
          <w:szCs w:val="32"/>
          <w:rtl/>
        </w:rPr>
        <w:t xml:space="preserve"> .وكثيراً مايسافر في ورش عمل تخص الموظفين مما يقلص فرص التدريب .وخير مثال لذلك مؤتمر الايدز الذي انعقد بالولايات المتجدة الامريكية حيث ضم الاف الموظفين من مختلف بلدان العالم وحسب مالدينا من معلومات تؤكد أنه سافر بصفته موظف وليس أمين عام .</w:t>
      </w:r>
    </w:p>
    <w:p w:rsidR="008E79E3" w:rsidRDefault="008E79E3" w:rsidP="008E79E3">
      <w:pPr>
        <w:spacing w:after="0" w:line="240" w:lineRule="auto"/>
        <w:rPr>
          <w:rFonts w:cs="Traditional Arabic"/>
          <w:sz w:val="32"/>
          <w:szCs w:val="32"/>
          <w:rtl/>
        </w:rPr>
      </w:pPr>
      <w:r>
        <w:rPr>
          <w:rFonts w:cs="Traditional Arabic" w:hint="cs"/>
          <w:sz w:val="32"/>
          <w:szCs w:val="32"/>
          <w:rtl/>
        </w:rPr>
        <w:t>وإذا قورنت فاتورة السفر الخارجي مع مرتبات الامانة العامة يمكن أن تغطي مرتبات كل الموظفين لمدة شهرين كاملين ويمكن أن يتبقي بعض المبلغ.</w:t>
      </w:r>
    </w:p>
    <w:p w:rsidR="008E79E3" w:rsidRDefault="008E79E3" w:rsidP="008E79E3">
      <w:pPr>
        <w:spacing w:after="0" w:line="240" w:lineRule="auto"/>
        <w:rPr>
          <w:rFonts w:cs="Traditional Arabic"/>
          <w:sz w:val="32"/>
          <w:szCs w:val="32"/>
          <w:rtl/>
        </w:rPr>
      </w:pPr>
    </w:p>
    <w:p w:rsidR="003251BC" w:rsidRDefault="003251BC" w:rsidP="008E79E3">
      <w:pPr>
        <w:spacing w:after="0" w:line="240" w:lineRule="auto"/>
        <w:rPr>
          <w:rFonts w:cs="Traditional Arabic"/>
          <w:sz w:val="32"/>
          <w:szCs w:val="32"/>
          <w:rtl/>
        </w:rPr>
      </w:pPr>
    </w:p>
    <w:p w:rsidR="003251BC" w:rsidRDefault="003251BC" w:rsidP="008E79E3">
      <w:pPr>
        <w:spacing w:after="0" w:line="240" w:lineRule="auto"/>
        <w:rPr>
          <w:rFonts w:cs="Traditional Arabic"/>
          <w:sz w:val="32"/>
          <w:szCs w:val="32"/>
          <w:rtl/>
        </w:rPr>
      </w:pPr>
    </w:p>
    <w:p w:rsidR="003251BC" w:rsidRDefault="003251BC" w:rsidP="008E79E3">
      <w:pPr>
        <w:spacing w:after="0" w:line="240" w:lineRule="auto"/>
        <w:rPr>
          <w:rFonts w:cs="Traditional Arabic"/>
          <w:sz w:val="32"/>
          <w:szCs w:val="32"/>
          <w:rtl/>
        </w:rPr>
      </w:pPr>
    </w:p>
    <w:p w:rsidR="003251BC" w:rsidRDefault="003251BC" w:rsidP="008E79E3">
      <w:pPr>
        <w:spacing w:after="0" w:line="240" w:lineRule="auto"/>
        <w:rPr>
          <w:rFonts w:cs="Traditional Arabic"/>
          <w:sz w:val="32"/>
          <w:szCs w:val="32"/>
          <w:rtl/>
        </w:rPr>
      </w:pPr>
    </w:p>
    <w:p w:rsidR="003251BC" w:rsidRPr="007D037D" w:rsidRDefault="003251BC" w:rsidP="008E79E3">
      <w:pPr>
        <w:spacing w:after="0" w:line="240" w:lineRule="auto"/>
        <w:rPr>
          <w:rFonts w:cs="Traditional Arabic"/>
          <w:sz w:val="32"/>
          <w:szCs w:val="32"/>
        </w:rPr>
      </w:pPr>
    </w:p>
    <w:p w:rsidR="008C300A" w:rsidRPr="0044648F" w:rsidRDefault="008C300A" w:rsidP="008E79E3">
      <w:pPr>
        <w:pStyle w:val="ListParagraph"/>
        <w:numPr>
          <w:ilvl w:val="0"/>
          <w:numId w:val="41"/>
        </w:numPr>
        <w:rPr>
          <w:rFonts w:cs="Traditional Arabic"/>
          <w:b/>
          <w:bCs/>
          <w:sz w:val="36"/>
          <w:szCs w:val="36"/>
          <w:rtl/>
        </w:rPr>
      </w:pPr>
      <w:r w:rsidRPr="0044648F">
        <w:rPr>
          <w:rFonts w:cs="Traditional Arabic" w:hint="cs"/>
          <w:b/>
          <w:bCs/>
          <w:sz w:val="36"/>
          <w:szCs w:val="36"/>
          <w:rtl/>
        </w:rPr>
        <w:lastRenderedPageBreak/>
        <w:t>مقارنة بين مخصصات الامين العام وال</w:t>
      </w:r>
      <w:r w:rsidR="00100E54" w:rsidRPr="0044648F">
        <w:rPr>
          <w:rFonts w:cs="Traditional Arabic" w:hint="cs"/>
          <w:b/>
          <w:bCs/>
          <w:sz w:val="36"/>
          <w:szCs w:val="36"/>
          <w:rtl/>
        </w:rPr>
        <w:t>اجراءات التقشفية التي تم ثردها سالفا</w:t>
      </w:r>
    </w:p>
    <w:p w:rsidR="008C300A" w:rsidRPr="007D037D" w:rsidRDefault="00100E54" w:rsidP="008C300A">
      <w:pPr>
        <w:pStyle w:val="ListParagraph"/>
        <w:numPr>
          <w:ilvl w:val="0"/>
          <w:numId w:val="38"/>
        </w:numPr>
        <w:rPr>
          <w:rFonts w:cs="Traditional Arabic"/>
          <w:sz w:val="32"/>
          <w:szCs w:val="32"/>
        </w:rPr>
      </w:pPr>
      <w:r w:rsidRPr="007D037D">
        <w:rPr>
          <w:rFonts w:cs="Traditional Arabic" w:hint="cs"/>
          <w:sz w:val="32"/>
          <w:szCs w:val="32"/>
          <w:rtl/>
        </w:rPr>
        <w:t xml:space="preserve">حسب العقد </w:t>
      </w:r>
      <w:r w:rsidR="008C300A" w:rsidRPr="007D037D">
        <w:rPr>
          <w:rFonts w:cs="Traditional Arabic" w:hint="cs"/>
          <w:sz w:val="32"/>
          <w:szCs w:val="32"/>
          <w:rtl/>
        </w:rPr>
        <w:t xml:space="preserve">مخصص له راتب 5 شهور في العام شاملة </w:t>
      </w:r>
      <w:r w:rsidR="00F0453A">
        <w:rPr>
          <w:rFonts w:cs="Traditional Arabic" w:hint="cs"/>
          <w:sz w:val="32"/>
          <w:szCs w:val="32"/>
          <w:rtl/>
        </w:rPr>
        <w:t>.</w:t>
      </w:r>
      <w:r w:rsidR="008C300A" w:rsidRPr="007D037D">
        <w:rPr>
          <w:rFonts w:cs="Traditional Arabic" w:hint="cs"/>
          <w:sz w:val="32"/>
          <w:szCs w:val="32"/>
          <w:rtl/>
        </w:rPr>
        <w:t>كبدل سكن وسداد فواتير المياه والكهرباء وتلفون السكن (لماذا لم يقلص مخصصاته ضمن خطة التقشف)</w:t>
      </w:r>
    </w:p>
    <w:p w:rsidR="008C300A" w:rsidRPr="007D037D" w:rsidRDefault="008C300A" w:rsidP="008C300A">
      <w:pPr>
        <w:pStyle w:val="ListParagraph"/>
        <w:numPr>
          <w:ilvl w:val="0"/>
          <w:numId w:val="38"/>
        </w:numPr>
        <w:rPr>
          <w:rFonts w:cs="Traditional Arabic"/>
          <w:sz w:val="32"/>
          <w:szCs w:val="32"/>
        </w:rPr>
      </w:pPr>
      <w:r w:rsidRPr="007D037D">
        <w:rPr>
          <w:rFonts w:cs="Traditional Arabic" w:hint="cs"/>
          <w:sz w:val="32"/>
          <w:szCs w:val="32"/>
          <w:rtl/>
        </w:rPr>
        <w:t>خصصت له عربتان الاولي للعمل والثانية لاسرته(</w:t>
      </w:r>
      <w:r w:rsidR="00E82CD2" w:rsidRPr="007D037D">
        <w:rPr>
          <w:rFonts w:cs="Traditional Arabic" w:hint="cs"/>
          <w:sz w:val="32"/>
          <w:szCs w:val="32"/>
          <w:rtl/>
        </w:rPr>
        <w:t>عقد التمليك المشار اليه سالفا ينص علي أن يستخدم العربة التي ملكت له طيلة فترة عمله بالجمعية ولايجوز له طلب عربة اخري وحسب العقد لايجوز له استخدام العربتين )</w:t>
      </w:r>
    </w:p>
    <w:p w:rsidR="008C300A" w:rsidRPr="007D037D" w:rsidRDefault="008C300A" w:rsidP="00E82CD2">
      <w:pPr>
        <w:pStyle w:val="ListParagraph"/>
        <w:ind w:left="1080"/>
        <w:rPr>
          <w:rFonts w:cs="Traditional Arabic"/>
          <w:sz w:val="32"/>
          <w:szCs w:val="32"/>
          <w:rtl/>
        </w:rPr>
      </w:pPr>
      <w:r w:rsidRPr="007D037D">
        <w:rPr>
          <w:rFonts w:cs="Traditional Arabic" w:hint="cs"/>
          <w:sz w:val="32"/>
          <w:szCs w:val="32"/>
          <w:rtl/>
        </w:rPr>
        <w:t xml:space="preserve">هناك أربعة عربات مخصصة  تعمل مع الأمين العام تفاصيلها كالآتى : </w:t>
      </w:r>
    </w:p>
    <w:p w:rsidR="00100E54" w:rsidRPr="007D037D" w:rsidRDefault="00100E54" w:rsidP="00100E54">
      <w:pPr>
        <w:pStyle w:val="ListParagraph"/>
        <w:numPr>
          <w:ilvl w:val="0"/>
          <w:numId w:val="38"/>
        </w:numPr>
        <w:rPr>
          <w:rFonts w:cs="Traditional Arabic"/>
          <w:sz w:val="32"/>
          <w:szCs w:val="32"/>
        </w:rPr>
      </w:pPr>
      <w:r w:rsidRPr="007D037D">
        <w:rPr>
          <w:rFonts w:cs="Traditional Arabic" w:hint="cs"/>
          <w:sz w:val="32"/>
          <w:szCs w:val="32"/>
          <w:rtl/>
        </w:rPr>
        <w:t>عربة لاندكروزر بالرقم 144/225</w:t>
      </w:r>
      <w:r w:rsidRPr="007D037D">
        <w:rPr>
          <w:rFonts w:cs="Traditional Arabic"/>
          <w:sz w:val="32"/>
          <w:szCs w:val="32"/>
        </w:rPr>
        <w:t xml:space="preserve">  </w:t>
      </w:r>
      <w:r w:rsidRPr="007D037D">
        <w:rPr>
          <w:rFonts w:cs="Traditional Arabic" w:hint="cs"/>
          <w:sz w:val="32"/>
          <w:szCs w:val="32"/>
          <w:rtl/>
        </w:rPr>
        <w:t xml:space="preserve"> تعمل بالمنزل</w:t>
      </w:r>
    </w:p>
    <w:p w:rsidR="00100E54" w:rsidRPr="007D037D" w:rsidRDefault="00100E54" w:rsidP="00100E54">
      <w:pPr>
        <w:pStyle w:val="ListParagraph"/>
        <w:numPr>
          <w:ilvl w:val="0"/>
          <w:numId w:val="38"/>
        </w:numPr>
        <w:rPr>
          <w:rFonts w:cs="Traditional Arabic"/>
          <w:sz w:val="32"/>
          <w:szCs w:val="32"/>
        </w:rPr>
      </w:pPr>
      <w:r w:rsidRPr="007D037D">
        <w:rPr>
          <w:rFonts w:cs="Traditional Arabic" w:hint="cs"/>
          <w:sz w:val="32"/>
          <w:szCs w:val="32"/>
          <w:rtl/>
        </w:rPr>
        <w:t>عربة لاندكروزر بالرقم 144/99 تعمل بمزرعته بالعيلفون</w:t>
      </w:r>
    </w:p>
    <w:p w:rsidR="00100E54" w:rsidRPr="007D037D" w:rsidRDefault="00100E54" w:rsidP="00100E54">
      <w:pPr>
        <w:pStyle w:val="ListParagraph"/>
        <w:numPr>
          <w:ilvl w:val="0"/>
          <w:numId w:val="38"/>
        </w:numPr>
        <w:rPr>
          <w:rFonts w:cs="Traditional Arabic"/>
          <w:sz w:val="32"/>
          <w:szCs w:val="32"/>
        </w:rPr>
      </w:pPr>
      <w:r w:rsidRPr="007D037D">
        <w:rPr>
          <w:rFonts w:cs="Traditional Arabic" w:hint="cs"/>
          <w:sz w:val="32"/>
          <w:szCs w:val="32"/>
          <w:rtl/>
        </w:rPr>
        <w:t>عربة كامرى بالرقم 30049 مستخدمة للعمل بالمكتب</w:t>
      </w:r>
    </w:p>
    <w:p w:rsidR="00100E54" w:rsidRPr="007D037D" w:rsidRDefault="00100E54" w:rsidP="00100E54">
      <w:pPr>
        <w:pStyle w:val="ListParagraph"/>
        <w:numPr>
          <w:ilvl w:val="0"/>
          <w:numId w:val="38"/>
        </w:numPr>
        <w:rPr>
          <w:rFonts w:cs="Traditional Arabic"/>
          <w:sz w:val="32"/>
          <w:szCs w:val="32"/>
        </w:rPr>
      </w:pPr>
      <w:r w:rsidRPr="007D037D">
        <w:rPr>
          <w:rFonts w:cs="Traditional Arabic" w:hint="cs"/>
          <w:sz w:val="32"/>
          <w:szCs w:val="32"/>
          <w:rtl/>
        </w:rPr>
        <w:t xml:space="preserve">يستخدم عربة دفار ملك الهلال الاحمر لمزرعته الخاصة </w:t>
      </w:r>
    </w:p>
    <w:p w:rsidR="00100E54" w:rsidRPr="00AD7D6A" w:rsidRDefault="00100E54" w:rsidP="00100E54">
      <w:pPr>
        <w:pStyle w:val="ListParagraph"/>
        <w:spacing w:line="240" w:lineRule="auto"/>
        <w:rPr>
          <w:rFonts w:cs="Traditional Arabic"/>
          <w:b/>
          <w:bCs/>
          <w:sz w:val="32"/>
          <w:szCs w:val="32"/>
          <w:rtl/>
        </w:rPr>
      </w:pPr>
      <w:r w:rsidRPr="00AD7D6A">
        <w:rPr>
          <w:rFonts w:cs="Traditional Arabic" w:hint="cs"/>
          <w:b/>
          <w:bCs/>
          <w:sz w:val="32"/>
          <w:szCs w:val="32"/>
          <w:rtl/>
        </w:rPr>
        <w:t>الوقود</w:t>
      </w:r>
    </w:p>
    <w:p w:rsidR="00E148F7" w:rsidRPr="007D037D" w:rsidRDefault="00E148F7" w:rsidP="00E148F7">
      <w:pPr>
        <w:pStyle w:val="ListParagraph"/>
        <w:numPr>
          <w:ilvl w:val="0"/>
          <w:numId w:val="38"/>
        </w:numPr>
        <w:rPr>
          <w:rFonts w:cs="Traditional Arabic"/>
          <w:sz w:val="32"/>
          <w:szCs w:val="32"/>
        </w:rPr>
      </w:pPr>
      <w:r w:rsidRPr="007D037D">
        <w:rPr>
          <w:rFonts w:cs="Traditional Arabic" w:hint="cs"/>
          <w:sz w:val="32"/>
          <w:szCs w:val="32"/>
          <w:rtl/>
        </w:rPr>
        <w:t>تم إيقاف الترحيل الجماعي للموظفين بحجة التقشف وترشيد صرف الوقود</w:t>
      </w:r>
    </w:p>
    <w:p w:rsidR="008C300A" w:rsidRPr="007D037D" w:rsidRDefault="008C300A" w:rsidP="00100E54">
      <w:pPr>
        <w:pStyle w:val="ListParagraph"/>
        <w:numPr>
          <w:ilvl w:val="0"/>
          <w:numId w:val="38"/>
        </w:numPr>
        <w:shd w:val="clear" w:color="auto" w:fill="FFFFFF" w:themeFill="background1"/>
        <w:spacing w:line="240" w:lineRule="auto"/>
        <w:rPr>
          <w:rFonts w:cs="Traditional Arabic"/>
          <w:sz w:val="32"/>
          <w:szCs w:val="32"/>
        </w:rPr>
      </w:pPr>
      <w:r w:rsidRPr="007D037D">
        <w:rPr>
          <w:rFonts w:cs="Traditional Arabic" w:hint="cs"/>
          <w:sz w:val="32"/>
          <w:szCs w:val="32"/>
          <w:rtl/>
        </w:rPr>
        <w:t>تستهلك العربة بالرقم 30049</w:t>
      </w:r>
      <w:r w:rsidR="00E148F7" w:rsidRPr="007D037D">
        <w:rPr>
          <w:rFonts w:cs="Traditional Arabic" w:hint="cs"/>
          <w:sz w:val="32"/>
          <w:szCs w:val="32"/>
          <w:rtl/>
        </w:rPr>
        <w:t>(مخصصه له )</w:t>
      </w:r>
      <w:r w:rsidRPr="007D037D">
        <w:rPr>
          <w:rFonts w:cs="Traditional Arabic" w:hint="cs"/>
          <w:sz w:val="32"/>
          <w:szCs w:val="32"/>
          <w:rtl/>
        </w:rPr>
        <w:t>كل  اسبوع عدد 2 تذكرة وقود  بواقع 10 جالون</w:t>
      </w:r>
      <w:r w:rsidR="00E148F7" w:rsidRPr="007D037D">
        <w:rPr>
          <w:rFonts w:cs="Traditional Arabic" w:hint="cs"/>
          <w:sz w:val="32"/>
          <w:szCs w:val="32"/>
          <w:rtl/>
        </w:rPr>
        <w:t xml:space="preserve"> </w:t>
      </w:r>
    </w:p>
    <w:p w:rsidR="008C300A" w:rsidRPr="007D037D" w:rsidRDefault="008C300A" w:rsidP="00100E54">
      <w:pPr>
        <w:pStyle w:val="ListParagraph"/>
        <w:numPr>
          <w:ilvl w:val="0"/>
          <w:numId w:val="38"/>
        </w:numPr>
        <w:shd w:val="clear" w:color="auto" w:fill="FFFFFF" w:themeFill="background1"/>
        <w:spacing w:line="240" w:lineRule="auto"/>
        <w:rPr>
          <w:rFonts w:cs="Traditional Arabic"/>
          <w:sz w:val="32"/>
          <w:szCs w:val="32"/>
        </w:rPr>
      </w:pPr>
      <w:r w:rsidRPr="007D037D">
        <w:rPr>
          <w:rFonts w:cs="Traditional Arabic" w:hint="cs"/>
          <w:sz w:val="32"/>
          <w:szCs w:val="32"/>
          <w:rtl/>
        </w:rPr>
        <w:t>تستهلك العربة لاندكروزر بالرقم 144/2255</w:t>
      </w:r>
      <w:r w:rsidR="00E148F7" w:rsidRPr="007D037D">
        <w:rPr>
          <w:rFonts w:cs="Traditional Arabic" w:hint="cs"/>
          <w:sz w:val="32"/>
          <w:szCs w:val="32"/>
          <w:rtl/>
        </w:rPr>
        <w:t xml:space="preserve"> </w:t>
      </w:r>
      <w:r w:rsidR="00742A4A" w:rsidRPr="007D037D">
        <w:rPr>
          <w:rFonts w:cs="Traditional Arabic" w:hint="cs"/>
          <w:sz w:val="32"/>
          <w:szCs w:val="32"/>
          <w:rtl/>
        </w:rPr>
        <w:t xml:space="preserve">(مخصصه </w:t>
      </w:r>
      <w:r w:rsidR="00E148F7" w:rsidRPr="007D037D">
        <w:rPr>
          <w:rFonts w:cs="Traditional Arabic" w:hint="cs"/>
          <w:sz w:val="32"/>
          <w:szCs w:val="32"/>
          <w:rtl/>
        </w:rPr>
        <w:t>لمنزل</w:t>
      </w:r>
      <w:r w:rsidR="00742A4A" w:rsidRPr="007D037D">
        <w:rPr>
          <w:rFonts w:cs="Traditional Arabic" w:hint="cs"/>
          <w:sz w:val="32"/>
          <w:szCs w:val="32"/>
          <w:rtl/>
        </w:rPr>
        <w:t>ه</w:t>
      </w:r>
      <w:r w:rsidR="00E148F7" w:rsidRPr="007D037D">
        <w:rPr>
          <w:rFonts w:cs="Traditional Arabic" w:hint="cs"/>
          <w:sz w:val="32"/>
          <w:szCs w:val="32"/>
          <w:rtl/>
        </w:rPr>
        <w:t xml:space="preserve"> )</w:t>
      </w:r>
      <w:r w:rsidRPr="007D037D">
        <w:rPr>
          <w:rFonts w:cs="Traditional Arabic" w:hint="cs"/>
          <w:sz w:val="32"/>
          <w:szCs w:val="32"/>
          <w:rtl/>
        </w:rPr>
        <w:t xml:space="preserve"> تذاكر وقود بواقع 25 جالون في الاسبوع </w:t>
      </w:r>
      <w:r w:rsidR="00E148F7" w:rsidRPr="007D037D">
        <w:rPr>
          <w:rFonts w:cs="Traditional Arabic" w:hint="cs"/>
          <w:sz w:val="32"/>
          <w:szCs w:val="32"/>
          <w:rtl/>
        </w:rPr>
        <w:t>(هذه العربة تم شراءوها من نداء طوارئ جنوب كردفان)</w:t>
      </w:r>
    </w:p>
    <w:p w:rsidR="00100E54" w:rsidRPr="007D037D" w:rsidRDefault="00100E54" w:rsidP="00100E54">
      <w:pPr>
        <w:pStyle w:val="ListParagraph"/>
        <w:numPr>
          <w:ilvl w:val="0"/>
          <w:numId w:val="38"/>
        </w:numPr>
        <w:spacing w:line="240" w:lineRule="auto"/>
        <w:rPr>
          <w:rFonts w:cs="Traditional Arabic"/>
          <w:b/>
          <w:bCs/>
          <w:sz w:val="32"/>
          <w:szCs w:val="32"/>
        </w:rPr>
      </w:pPr>
      <w:r w:rsidRPr="007D037D">
        <w:rPr>
          <w:rFonts w:cs="Traditional Arabic" w:hint="cs"/>
          <w:b/>
          <w:bCs/>
          <w:sz w:val="32"/>
          <w:szCs w:val="32"/>
          <w:rtl/>
        </w:rPr>
        <w:t>(الجدير بالذكر ان استهلاك الامانة العامة من الوقود عدد 2 تذكرة بواقع 10 جالون في الاسبوع)</w:t>
      </w:r>
    </w:p>
    <w:p w:rsidR="00100E54" w:rsidRPr="007D037D" w:rsidRDefault="00100E54" w:rsidP="00100E54">
      <w:pPr>
        <w:spacing w:line="240" w:lineRule="auto"/>
        <w:rPr>
          <w:rFonts w:cs="Traditional Arabic"/>
          <w:sz w:val="32"/>
          <w:szCs w:val="32"/>
          <w:rtl/>
        </w:rPr>
      </w:pPr>
      <w:r w:rsidRPr="007D037D">
        <w:rPr>
          <w:rFonts w:cs="Traditional Arabic" w:hint="cs"/>
          <w:sz w:val="32"/>
          <w:szCs w:val="32"/>
          <w:rtl/>
        </w:rPr>
        <w:t>بتاريخ 20</w:t>
      </w:r>
      <w:r w:rsidRPr="007D037D">
        <w:rPr>
          <w:rFonts w:cs="Traditional Arabic"/>
          <w:sz w:val="32"/>
          <w:szCs w:val="32"/>
          <w:rtl/>
        </w:rPr>
        <w:t>/</w:t>
      </w:r>
      <w:r w:rsidRPr="007D037D">
        <w:rPr>
          <w:rFonts w:cs="Traditional Arabic" w:hint="cs"/>
          <w:sz w:val="32"/>
          <w:szCs w:val="32"/>
          <w:rtl/>
        </w:rPr>
        <w:t>4</w:t>
      </w:r>
      <w:r w:rsidRPr="007D037D">
        <w:rPr>
          <w:rFonts w:cs="Traditional Arabic"/>
          <w:sz w:val="32"/>
          <w:szCs w:val="32"/>
          <w:rtl/>
        </w:rPr>
        <w:t>/2011</w:t>
      </w:r>
      <w:r w:rsidRPr="007D037D">
        <w:rPr>
          <w:rFonts w:cs="Traditional Arabic" w:hint="cs"/>
          <w:sz w:val="32"/>
          <w:szCs w:val="32"/>
          <w:rtl/>
        </w:rPr>
        <w:t xml:space="preserve">م صدر قرار من مارك أكيو رئيس اللجنة التنفيذية بالانابة بالآتي:- </w:t>
      </w:r>
    </w:p>
    <w:p w:rsidR="00100E54" w:rsidRPr="007D037D" w:rsidRDefault="00100E54" w:rsidP="00100E54">
      <w:pPr>
        <w:pStyle w:val="ListParagraph"/>
        <w:numPr>
          <w:ilvl w:val="0"/>
          <w:numId w:val="40"/>
        </w:numPr>
        <w:spacing w:line="240" w:lineRule="auto"/>
        <w:rPr>
          <w:rFonts w:cs="Traditional Arabic"/>
          <w:sz w:val="32"/>
          <w:szCs w:val="32"/>
        </w:rPr>
      </w:pPr>
      <w:r w:rsidRPr="007D037D">
        <w:rPr>
          <w:rFonts w:cs="Traditional Arabic" w:hint="cs"/>
          <w:sz w:val="32"/>
          <w:szCs w:val="32"/>
          <w:rtl/>
        </w:rPr>
        <w:t>تعديل راتب السيد/ الأمين العام للجمعية بإجراء زيادة نسبة مئوية تعادل 25% من الراتب الجاري.</w:t>
      </w:r>
    </w:p>
    <w:p w:rsidR="00100E54" w:rsidRPr="007D037D" w:rsidRDefault="00100E54" w:rsidP="00100E54">
      <w:pPr>
        <w:pStyle w:val="ListParagraph"/>
        <w:numPr>
          <w:ilvl w:val="0"/>
          <w:numId w:val="40"/>
        </w:numPr>
        <w:spacing w:line="240" w:lineRule="auto"/>
        <w:rPr>
          <w:rFonts w:cs="Traditional Arabic"/>
          <w:sz w:val="32"/>
          <w:szCs w:val="32"/>
        </w:rPr>
      </w:pPr>
      <w:r w:rsidRPr="007D037D">
        <w:rPr>
          <w:rFonts w:cs="Traditional Arabic" w:hint="cs"/>
          <w:sz w:val="32"/>
          <w:szCs w:val="32"/>
          <w:rtl/>
        </w:rPr>
        <w:t>تعديل راتب العاملين بالأمانة العامة بزيادة 15% من الراتب الجاري لكل ، على أن تنفـذ الزيادات من خلال متأخرات العلاوات .</w:t>
      </w:r>
    </w:p>
    <w:p w:rsidR="00100E54" w:rsidRPr="007D037D" w:rsidRDefault="00100E54" w:rsidP="00100E54">
      <w:pPr>
        <w:pStyle w:val="ListParagraph"/>
        <w:numPr>
          <w:ilvl w:val="0"/>
          <w:numId w:val="40"/>
        </w:numPr>
        <w:spacing w:line="240" w:lineRule="auto"/>
        <w:rPr>
          <w:rFonts w:cs="Traditional Arabic"/>
          <w:sz w:val="32"/>
          <w:szCs w:val="32"/>
        </w:rPr>
      </w:pPr>
      <w:r w:rsidRPr="007D037D">
        <w:rPr>
          <w:rFonts w:cs="Traditional Arabic" w:hint="cs"/>
          <w:sz w:val="32"/>
          <w:szCs w:val="32"/>
          <w:rtl/>
        </w:rPr>
        <w:lastRenderedPageBreak/>
        <w:t>يسري هذا القرار إبتداءً من 1/5/2011</w:t>
      </w:r>
    </w:p>
    <w:p w:rsidR="00E82CD2" w:rsidRPr="007D037D" w:rsidRDefault="00E82CD2" w:rsidP="00100E54">
      <w:pPr>
        <w:pStyle w:val="ListParagraph"/>
        <w:shd w:val="clear" w:color="auto" w:fill="FFFFFF" w:themeFill="background1"/>
        <w:spacing w:line="240" w:lineRule="auto"/>
        <w:rPr>
          <w:rFonts w:cs="Traditional Arabic"/>
          <w:b/>
          <w:bCs/>
          <w:sz w:val="32"/>
          <w:szCs w:val="32"/>
        </w:rPr>
      </w:pPr>
      <w:r w:rsidRPr="007D037D">
        <w:rPr>
          <w:rFonts w:cs="Traditional Arabic" w:hint="cs"/>
          <w:b/>
          <w:bCs/>
          <w:sz w:val="32"/>
          <w:szCs w:val="32"/>
          <w:rtl/>
        </w:rPr>
        <w:t>مخصصات اخري</w:t>
      </w:r>
    </w:p>
    <w:p w:rsidR="00E82CD2" w:rsidRPr="007D037D" w:rsidRDefault="00E82CD2" w:rsidP="00100E54">
      <w:pPr>
        <w:pStyle w:val="ListParagraph"/>
        <w:numPr>
          <w:ilvl w:val="0"/>
          <w:numId w:val="38"/>
        </w:numPr>
        <w:spacing w:line="240" w:lineRule="auto"/>
        <w:rPr>
          <w:rFonts w:cs="Traditional Arabic"/>
          <w:sz w:val="32"/>
          <w:szCs w:val="32"/>
        </w:rPr>
      </w:pPr>
      <w:r w:rsidRPr="007D037D">
        <w:rPr>
          <w:rFonts w:cs="Traditional Arabic" w:hint="cs"/>
          <w:sz w:val="32"/>
          <w:szCs w:val="32"/>
          <w:rtl/>
        </w:rPr>
        <w:t>نثرية السفر الخارجي للامين العام اليوم بواقع 400 دولار مخالفة لنثرية السفر للامناء العامين في الدولة ومخالفة للوائح الاتحاد الدولي للهلال والصليب الاحمر مع العلم ان الامين العام للاتحاد الدولي والموظفين بجمعيات الهلال والصليب الاحمر يأخذون نثريته لاتتجاوز 100 دولار وفق موجهات ولوائح الحركة الدولية</w:t>
      </w:r>
    </w:p>
    <w:p w:rsidR="00E82CD2" w:rsidRPr="007D037D" w:rsidRDefault="00E82CD2" w:rsidP="00100E54">
      <w:pPr>
        <w:pStyle w:val="ListParagraph"/>
        <w:numPr>
          <w:ilvl w:val="0"/>
          <w:numId w:val="38"/>
        </w:numPr>
        <w:shd w:val="clear" w:color="auto" w:fill="FFFFFF" w:themeFill="background1"/>
        <w:spacing w:line="240" w:lineRule="auto"/>
        <w:rPr>
          <w:rFonts w:cs="Traditional Arabic"/>
          <w:sz w:val="32"/>
          <w:szCs w:val="32"/>
        </w:rPr>
      </w:pPr>
      <w:r w:rsidRPr="007D037D">
        <w:rPr>
          <w:rFonts w:cs="Traditional Arabic" w:hint="cs"/>
          <w:sz w:val="32"/>
          <w:szCs w:val="32"/>
          <w:rtl/>
        </w:rPr>
        <w:t>كان من المفترض تقليل مبلغ النثرية (ضمن ترشيد بنود الصرف)</w:t>
      </w:r>
    </w:p>
    <w:p w:rsidR="00E82CD2" w:rsidRPr="007D037D" w:rsidRDefault="00E82CD2" w:rsidP="00100E54">
      <w:pPr>
        <w:pStyle w:val="ListParagraph"/>
        <w:numPr>
          <w:ilvl w:val="0"/>
          <w:numId w:val="38"/>
        </w:numPr>
        <w:spacing w:line="240" w:lineRule="auto"/>
        <w:rPr>
          <w:rFonts w:cs="Traditional Arabic"/>
          <w:sz w:val="32"/>
          <w:szCs w:val="32"/>
        </w:rPr>
      </w:pPr>
      <w:r w:rsidRPr="007D037D">
        <w:rPr>
          <w:rFonts w:cs="Traditional Arabic" w:hint="cs"/>
          <w:sz w:val="32"/>
          <w:szCs w:val="32"/>
          <w:rtl/>
        </w:rPr>
        <w:t xml:space="preserve">تم شراء عدد ثلاثة تلفونات للأمين العام وكلها بحوزته في الاعوام (2010جهاز </w:t>
      </w:r>
      <w:r w:rsidRPr="007D037D">
        <w:rPr>
          <w:rFonts w:cs="Traditional Arabic"/>
          <w:sz w:val="32"/>
          <w:szCs w:val="32"/>
        </w:rPr>
        <w:t>I phone</w:t>
      </w:r>
      <w:r w:rsidRPr="007D037D">
        <w:rPr>
          <w:rFonts w:cs="Traditional Arabic" w:hint="cs"/>
          <w:sz w:val="32"/>
          <w:szCs w:val="32"/>
          <w:rtl/>
        </w:rPr>
        <w:t xml:space="preserve"> الرسالة الثانية, 2011 جهاز </w:t>
      </w:r>
      <w:r w:rsidRPr="007D037D">
        <w:rPr>
          <w:rFonts w:cs="Traditional Arabic"/>
          <w:sz w:val="32"/>
          <w:szCs w:val="32"/>
        </w:rPr>
        <w:t xml:space="preserve">I phone </w:t>
      </w:r>
      <w:r w:rsidRPr="007D037D">
        <w:rPr>
          <w:rFonts w:cs="Traditional Arabic" w:hint="cs"/>
          <w:sz w:val="32"/>
          <w:szCs w:val="32"/>
          <w:rtl/>
        </w:rPr>
        <w:t>الرسالة الثالثة</w:t>
      </w:r>
      <w:r w:rsidRPr="007D037D">
        <w:rPr>
          <w:rFonts w:cs="Traditional Arabic"/>
          <w:sz w:val="32"/>
          <w:szCs w:val="32"/>
        </w:rPr>
        <w:t xml:space="preserve"> </w:t>
      </w:r>
      <w:r w:rsidRPr="007D037D">
        <w:rPr>
          <w:rFonts w:cs="Traditional Arabic" w:hint="cs"/>
          <w:sz w:val="32"/>
          <w:szCs w:val="32"/>
          <w:rtl/>
        </w:rPr>
        <w:t xml:space="preserve">,2012 جهاز </w:t>
      </w:r>
      <w:r w:rsidRPr="007D037D">
        <w:rPr>
          <w:rFonts w:cs="Traditional Arabic"/>
          <w:sz w:val="32"/>
          <w:szCs w:val="32"/>
        </w:rPr>
        <w:t xml:space="preserve">I phone projector   </w:t>
      </w:r>
      <w:r w:rsidRPr="007D037D">
        <w:rPr>
          <w:rFonts w:cs="Traditional Arabic" w:hint="cs"/>
          <w:sz w:val="32"/>
          <w:szCs w:val="32"/>
          <w:rtl/>
        </w:rPr>
        <w:t>,2012 جهاز</w:t>
      </w:r>
      <w:r w:rsidRPr="007D037D">
        <w:rPr>
          <w:rFonts w:cs="Traditional Arabic"/>
          <w:sz w:val="32"/>
          <w:szCs w:val="32"/>
        </w:rPr>
        <w:t xml:space="preserve"> I pad</w:t>
      </w:r>
      <w:r w:rsidRPr="007D037D">
        <w:rPr>
          <w:rFonts w:cs="Traditional Arabic" w:hint="cs"/>
          <w:sz w:val="32"/>
          <w:szCs w:val="32"/>
          <w:rtl/>
        </w:rPr>
        <w:t xml:space="preserve"> الرسالة الثالثة </w:t>
      </w:r>
      <w:r w:rsidRPr="007D037D">
        <w:rPr>
          <w:rFonts w:cs="Traditional Arabic"/>
          <w:sz w:val="32"/>
          <w:szCs w:val="32"/>
        </w:rPr>
        <w:t>(</w:t>
      </w:r>
    </w:p>
    <w:p w:rsidR="008C300A" w:rsidRPr="007D037D" w:rsidRDefault="008C300A" w:rsidP="008C300A">
      <w:pPr>
        <w:pStyle w:val="ListParagraph"/>
        <w:spacing w:after="0" w:line="240" w:lineRule="auto"/>
        <w:ind w:left="1080"/>
        <w:rPr>
          <w:rFonts w:cs="Traditional Arabic"/>
          <w:sz w:val="32"/>
          <w:szCs w:val="32"/>
        </w:rPr>
      </w:pPr>
    </w:p>
    <w:p w:rsidR="00DC55E7" w:rsidRPr="007D037D" w:rsidRDefault="00DC55E7" w:rsidP="008F2331">
      <w:pPr>
        <w:rPr>
          <w:sz w:val="40"/>
          <w:szCs w:val="40"/>
          <w:rtl/>
        </w:rPr>
      </w:pPr>
      <w:r w:rsidRPr="007D037D">
        <w:rPr>
          <w:rFonts w:cs="Traditional Arabic" w:hint="cs"/>
          <w:sz w:val="40"/>
          <w:szCs w:val="40"/>
          <w:rtl/>
        </w:rPr>
        <w:t xml:space="preserve">ختاماً </w:t>
      </w:r>
      <w:r w:rsidR="008F2331" w:rsidRPr="007D037D">
        <w:rPr>
          <w:rFonts w:cs="Traditional Arabic" w:hint="cs"/>
          <w:sz w:val="40"/>
          <w:szCs w:val="40"/>
          <w:rtl/>
        </w:rPr>
        <w:t>ن</w:t>
      </w:r>
      <w:r w:rsidRPr="007D037D">
        <w:rPr>
          <w:rFonts w:cs="Traditional Arabic" w:hint="cs"/>
          <w:sz w:val="40"/>
          <w:szCs w:val="40"/>
          <w:rtl/>
        </w:rPr>
        <w:t>سأل الله العلي القدير أن يوفقكم لما يحبه ويرضاه وبارك الله في أعم</w:t>
      </w:r>
      <w:r w:rsidR="008F2331" w:rsidRPr="007D037D">
        <w:rPr>
          <w:rFonts w:cs="Traditional Arabic" w:hint="cs"/>
          <w:sz w:val="40"/>
          <w:szCs w:val="40"/>
          <w:rtl/>
        </w:rPr>
        <w:t>اركم وأعمالكم إنه نعم مسئول ، ونختم بما قد بدأنا</w:t>
      </w:r>
      <w:r w:rsidRPr="007D037D">
        <w:rPr>
          <w:rFonts w:cs="Traditional Arabic" w:hint="cs"/>
          <w:sz w:val="40"/>
          <w:szCs w:val="40"/>
          <w:rtl/>
        </w:rPr>
        <w:t xml:space="preserve"> به يقول تعالى: (</w:t>
      </w:r>
      <w:r w:rsidRPr="007D037D">
        <w:rPr>
          <w:rFonts w:cs="Traditional Arabic"/>
          <w:sz w:val="40"/>
          <w:szCs w:val="40"/>
          <w:rtl/>
        </w:rPr>
        <w:t>وَمَا أُرِيدُ أَنْ أُخَالِفَكُمْ إِلَى مَا أَنْهَاكُمْ عَنْهُ إِنْ أُرِيدُ إِلاَّ الإِصْلاَحَ مَا اسْتَطَعْتُ وَمَا تَوْفِيقِي إِلاَّ بِاللّهِ عَلَيْهِ تَوَكَّلْتُ</w:t>
      </w:r>
      <w:r w:rsidRPr="007D037D">
        <w:rPr>
          <w:rFonts w:cs="Traditional Arabic" w:hint="cs"/>
          <w:sz w:val="40"/>
          <w:szCs w:val="40"/>
          <w:rtl/>
        </w:rPr>
        <w:t xml:space="preserve"> </w:t>
      </w:r>
      <w:r w:rsidRPr="007D037D">
        <w:rPr>
          <w:rFonts w:cs="Traditional Arabic"/>
          <w:sz w:val="40"/>
          <w:szCs w:val="40"/>
          <w:rtl/>
        </w:rPr>
        <w:t>وَإِلَيْهِ أُنِيبُ</w:t>
      </w:r>
      <w:r w:rsidRPr="007D037D">
        <w:rPr>
          <w:rFonts w:cs="Traditional Arabic" w:hint="cs"/>
          <w:sz w:val="40"/>
          <w:szCs w:val="40"/>
          <w:rtl/>
        </w:rPr>
        <w:t>)</w:t>
      </w:r>
      <w:r w:rsidRPr="007D037D">
        <w:rPr>
          <w:rFonts w:hint="cs"/>
          <w:sz w:val="40"/>
          <w:szCs w:val="40"/>
          <w:rtl/>
        </w:rPr>
        <w:t xml:space="preserve"> سورة هود (88)</w:t>
      </w:r>
    </w:p>
    <w:sectPr w:rsidR="00DC55E7" w:rsidRPr="007D037D" w:rsidSect="004308D0">
      <w:pgSz w:w="11906" w:h="16838"/>
      <w:pgMar w:top="1440" w:right="1800" w:bottom="1440" w:left="1800" w:header="706" w:footer="7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285" w:rsidRDefault="00BA4285" w:rsidP="007210B0">
      <w:pPr>
        <w:spacing w:after="0" w:line="240" w:lineRule="auto"/>
      </w:pPr>
      <w:r>
        <w:separator/>
      </w:r>
    </w:p>
  </w:endnote>
  <w:endnote w:type="continuationSeparator" w:id="0">
    <w:p w:rsidR="00BA4285" w:rsidRDefault="00BA4285" w:rsidP="0072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Traditional Arabic">
    <w:panose1 w:val="02020603050405020304"/>
    <w:charset w:val="00"/>
    <w:family w:val="roman"/>
    <w:pitch w:val="variable"/>
    <w:sig w:usb0="00002003" w:usb1="80000000" w:usb2="00000008" w:usb3="00000000" w:csb0="00000041" w:csb1="00000000"/>
  </w:font>
  <w:font w:name="AL-Mateen">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285" w:rsidRDefault="00BA4285" w:rsidP="007210B0">
      <w:pPr>
        <w:spacing w:after="0" w:line="240" w:lineRule="auto"/>
      </w:pPr>
      <w:r>
        <w:separator/>
      </w:r>
    </w:p>
  </w:footnote>
  <w:footnote w:type="continuationSeparator" w:id="0">
    <w:p w:rsidR="00BA4285" w:rsidRDefault="00BA4285" w:rsidP="007210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0DFF"/>
    <w:multiLevelType w:val="hybridMultilevel"/>
    <w:tmpl w:val="CEDAFBDE"/>
    <w:lvl w:ilvl="0" w:tplc="B18E1CB6">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
    <w:nsid w:val="0A14464B"/>
    <w:multiLevelType w:val="hybridMultilevel"/>
    <w:tmpl w:val="0AF80A18"/>
    <w:lvl w:ilvl="0" w:tplc="8FDEC1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5228B8"/>
    <w:multiLevelType w:val="hybridMultilevel"/>
    <w:tmpl w:val="C9FC5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0C63CD"/>
    <w:multiLevelType w:val="multilevel"/>
    <w:tmpl w:val="D65AF27C"/>
    <w:lvl w:ilvl="0">
      <w:start w:val="2"/>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4">
    <w:nsid w:val="0D9C3F5F"/>
    <w:multiLevelType w:val="hybridMultilevel"/>
    <w:tmpl w:val="C24EA404"/>
    <w:lvl w:ilvl="0" w:tplc="53E4D414">
      <w:start w:val="1"/>
      <w:numFmt w:val="decimal"/>
      <w:lvlText w:val="%1-"/>
      <w:lvlJc w:val="left"/>
      <w:pPr>
        <w:tabs>
          <w:tab w:val="num" w:pos="3420"/>
        </w:tabs>
        <w:ind w:left="3420" w:hanging="360"/>
      </w:pPr>
      <w:rPr>
        <w:rFonts w:hint="default"/>
      </w:rPr>
    </w:lvl>
    <w:lvl w:ilvl="1" w:tplc="04090019" w:tentative="1">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5">
    <w:nsid w:val="0D9D7DF3"/>
    <w:multiLevelType w:val="hybridMultilevel"/>
    <w:tmpl w:val="D87A58E6"/>
    <w:lvl w:ilvl="0" w:tplc="D69A8DA8">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0EE46FB9"/>
    <w:multiLevelType w:val="hybridMultilevel"/>
    <w:tmpl w:val="83DC08C0"/>
    <w:lvl w:ilvl="0" w:tplc="CE0C19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2E1FEA"/>
    <w:multiLevelType w:val="hybridMultilevel"/>
    <w:tmpl w:val="0DFAA56C"/>
    <w:lvl w:ilvl="0" w:tplc="A630F306">
      <w:numFmt w:val="bullet"/>
      <w:lvlText w:val=""/>
      <w:lvlJc w:val="left"/>
      <w:pPr>
        <w:tabs>
          <w:tab w:val="num" w:pos="1260"/>
        </w:tabs>
        <w:ind w:left="1260" w:hanging="360"/>
      </w:pPr>
      <w:rPr>
        <w:rFonts w:ascii="Symbol" w:eastAsia="Times New Roman" w:hAnsi="Symbol" w:cs="Times New Roman" w:hint="default"/>
        <w:color w:val="993366"/>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177E6C72"/>
    <w:multiLevelType w:val="multilevel"/>
    <w:tmpl w:val="3C9E0332"/>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9">
    <w:nsid w:val="1F180D2C"/>
    <w:multiLevelType w:val="hybridMultilevel"/>
    <w:tmpl w:val="EAF42ECC"/>
    <w:lvl w:ilvl="0" w:tplc="9FAC38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59256A"/>
    <w:multiLevelType w:val="hybridMultilevel"/>
    <w:tmpl w:val="78DAE4BE"/>
    <w:lvl w:ilvl="0" w:tplc="DDB60EFA">
      <w:start w:val="6"/>
      <w:numFmt w:val="decimal"/>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8B3845"/>
    <w:multiLevelType w:val="hybridMultilevel"/>
    <w:tmpl w:val="99747158"/>
    <w:lvl w:ilvl="0" w:tplc="DC763028">
      <w:start w:val="1"/>
      <w:numFmt w:val="decimal"/>
      <w:lvlText w:val="%1-"/>
      <w:lvlJc w:val="left"/>
      <w:pPr>
        <w:ind w:left="1080" w:hanging="360"/>
      </w:pPr>
      <w:rPr>
        <w:rFonts w:hint="default"/>
        <w:lang w:bidi="ar-S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E90DF8"/>
    <w:multiLevelType w:val="hybridMultilevel"/>
    <w:tmpl w:val="516C2DB2"/>
    <w:lvl w:ilvl="0" w:tplc="077EE3C4">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nsid w:val="2D0B3AC7"/>
    <w:multiLevelType w:val="hybridMultilevel"/>
    <w:tmpl w:val="A9BC1964"/>
    <w:lvl w:ilvl="0" w:tplc="751A0A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5E1938"/>
    <w:multiLevelType w:val="hybridMultilevel"/>
    <w:tmpl w:val="375627B6"/>
    <w:lvl w:ilvl="0" w:tplc="C818D32E">
      <w:start w:val="1"/>
      <w:numFmt w:val="arabicAlpha"/>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2FA91AC0"/>
    <w:multiLevelType w:val="hybridMultilevel"/>
    <w:tmpl w:val="7616B268"/>
    <w:lvl w:ilvl="0" w:tplc="0409000F">
      <w:start w:val="1"/>
      <w:numFmt w:val="decimal"/>
      <w:lvlText w:val="%1."/>
      <w:lvlJc w:val="left"/>
      <w:pPr>
        <w:tabs>
          <w:tab w:val="num" w:pos="1286"/>
        </w:tabs>
        <w:ind w:left="1286" w:hanging="360"/>
      </w:pPr>
    </w:lvl>
    <w:lvl w:ilvl="1" w:tplc="04090019" w:tentative="1">
      <w:start w:val="1"/>
      <w:numFmt w:val="lowerLetter"/>
      <w:lvlText w:val="%2."/>
      <w:lvlJc w:val="left"/>
      <w:pPr>
        <w:tabs>
          <w:tab w:val="num" w:pos="2006"/>
        </w:tabs>
        <w:ind w:left="2006" w:hanging="360"/>
      </w:pPr>
    </w:lvl>
    <w:lvl w:ilvl="2" w:tplc="0409001B" w:tentative="1">
      <w:start w:val="1"/>
      <w:numFmt w:val="lowerRoman"/>
      <w:lvlText w:val="%3."/>
      <w:lvlJc w:val="right"/>
      <w:pPr>
        <w:tabs>
          <w:tab w:val="num" w:pos="2726"/>
        </w:tabs>
        <w:ind w:left="2726" w:hanging="180"/>
      </w:pPr>
    </w:lvl>
    <w:lvl w:ilvl="3" w:tplc="0409000F" w:tentative="1">
      <w:start w:val="1"/>
      <w:numFmt w:val="decimal"/>
      <w:lvlText w:val="%4."/>
      <w:lvlJc w:val="left"/>
      <w:pPr>
        <w:tabs>
          <w:tab w:val="num" w:pos="3446"/>
        </w:tabs>
        <w:ind w:left="3446" w:hanging="360"/>
      </w:pPr>
    </w:lvl>
    <w:lvl w:ilvl="4" w:tplc="04090019" w:tentative="1">
      <w:start w:val="1"/>
      <w:numFmt w:val="lowerLetter"/>
      <w:lvlText w:val="%5."/>
      <w:lvlJc w:val="left"/>
      <w:pPr>
        <w:tabs>
          <w:tab w:val="num" w:pos="4166"/>
        </w:tabs>
        <w:ind w:left="4166" w:hanging="360"/>
      </w:pPr>
    </w:lvl>
    <w:lvl w:ilvl="5" w:tplc="0409001B" w:tentative="1">
      <w:start w:val="1"/>
      <w:numFmt w:val="lowerRoman"/>
      <w:lvlText w:val="%6."/>
      <w:lvlJc w:val="right"/>
      <w:pPr>
        <w:tabs>
          <w:tab w:val="num" w:pos="4886"/>
        </w:tabs>
        <w:ind w:left="4886" w:hanging="180"/>
      </w:pPr>
    </w:lvl>
    <w:lvl w:ilvl="6" w:tplc="0409000F" w:tentative="1">
      <w:start w:val="1"/>
      <w:numFmt w:val="decimal"/>
      <w:lvlText w:val="%7."/>
      <w:lvlJc w:val="left"/>
      <w:pPr>
        <w:tabs>
          <w:tab w:val="num" w:pos="5606"/>
        </w:tabs>
        <w:ind w:left="5606" w:hanging="360"/>
      </w:pPr>
    </w:lvl>
    <w:lvl w:ilvl="7" w:tplc="04090019" w:tentative="1">
      <w:start w:val="1"/>
      <w:numFmt w:val="lowerLetter"/>
      <w:lvlText w:val="%8."/>
      <w:lvlJc w:val="left"/>
      <w:pPr>
        <w:tabs>
          <w:tab w:val="num" w:pos="6326"/>
        </w:tabs>
        <w:ind w:left="6326" w:hanging="360"/>
      </w:pPr>
    </w:lvl>
    <w:lvl w:ilvl="8" w:tplc="0409001B" w:tentative="1">
      <w:start w:val="1"/>
      <w:numFmt w:val="lowerRoman"/>
      <w:lvlText w:val="%9."/>
      <w:lvlJc w:val="right"/>
      <w:pPr>
        <w:tabs>
          <w:tab w:val="num" w:pos="7046"/>
        </w:tabs>
        <w:ind w:left="7046" w:hanging="180"/>
      </w:pPr>
    </w:lvl>
  </w:abstractNum>
  <w:abstractNum w:abstractNumId="16">
    <w:nsid w:val="330F02E8"/>
    <w:multiLevelType w:val="hybridMultilevel"/>
    <w:tmpl w:val="FAA2B928"/>
    <w:lvl w:ilvl="0" w:tplc="02B42646">
      <w:start w:val="1"/>
      <w:numFmt w:val="arabicAlpha"/>
      <w:lvlText w:val="%1-"/>
      <w:lvlJc w:val="left"/>
      <w:pPr>
        <w:tabs>
          <w:tab w:val="num" w:pos="1080"/>
        </w:tabs>
        <w:ind w:left="1080" w:hanging="360"/>
      </w:pPr>
      <w:rPr>
        <w:rFonts w:hint="default"/>
      </w:rPr>
    </w:lvl>
    <w:lvl w:ilvl="1" w:tplc="E1D2F9A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8BA78D1"/>
    <w:multiLevelType w:val="multilevel"/>
    <w:tmpl w:val="8E524426"/>
    <w:lvl w:ilvl="0">
      <w:start w:val="1"/>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nsid w:val="39AF1CC5"/>
    <w:multiLevelType w:val="hybridMultilevel"/>
    <w:tmpl w:val="6FBE4B50"/>
    <w:lvl w:ilvl="0" w:tplc="97566B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1C156D"/>
    <w:multiLevelType w:val="hybridMultilevel"/>
    <w:tmpl w:val="69CC58F8"/>
    <w:lvl w:ilvl="0" w:tplc="E4F87F26">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0">
    <w:nsid w:val="3A3304FB"/>
    <w:multiLevelType w:val="hybridMultilevel"/>
    <w:tmpl w:val="AB8E11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0445EA"/>
    <w:multiLevelType w:val="multilevel"/>
    <w:tmpl w:val="132CC666"/>
    <w:lvl w:ilvl="0">
      <w:start w:val="2"/>
      <w:numFmt w:val="decimal"/>
      <w:lvlText w:val="%1"/>
      <w:lvlJc w:val="left"/>
      <w:pPr>
        <w:tabs>
          <w:tab w:val="num" w:pos="480"/>
        </w:tabs>
        <w:ind w:left="480" w:hanging="480"/>
      </w:pPr>
      <w:rPr>
        <w:rFonts w:hint="default"/>
        <w:sz w:val="36"/>
      </w:rPr>
    </w:lvl>
    <w:lvl w:ilvl="1">
      <w:start w:val="1"/>
      <w:numFmt w:val="decimal"/>
      <w:lvlText w:val="%2"/>
      <w:lvlJc w:val="left"/>
      <w:pPr>
        <w:tabs>
          <w:tab w:val="num" w:pos="720"/>
        </w:tabs>
        <w:ind w:left="720" w:hanging="720"/>
      </w:pPr>
      <w:rPr>
        <w:rFonts w:ascii="Times New Roman" w:eastAsia="Times New Roman" w:hAnsi="Times New Roman" w:cs="Times New Roman"/>
        <w:sz w:val="36"/>
      </w:rPr>
    </w:lvl>
    <w:lvl w:ilvl="2">
      <w:start w:val="1"/>
      <w:numFmt w:val="decimal"/>
      <w:lvlText w:val="%1-%2.%3"/>
      <w:lvlJc w:val="left"/>
      <w:pPr>
        <w:tabs>
          <w:tab w:val="num" w:pos="720"/>
        </w:tabs>
        <w:ind w:left="720" w:hanging="720"/>
      </w:pPr>
      <w:rPr>
        <w:rFonts w:hint="default"/>
        <w:sz w:val="36"/>
      </w:rPr>
    </w:lvl>
    <w:lvl w:ilvl="3">
      <w:start w:val="1"/>
      <w:numFmt w:val="decimal"/>
      <w:lvlText w:val="%1-%2.%3.%4"/>
      <w:lvlJc w:val="left"/>
      <w:pPr>
        <w:tabs>
          <w:tab w:val="num" w:pos="1080"/>
        </w:tabs>
        <w:ind w:left="1080" w:hanging="1080"/>
      </w:pPr>
      <w:rPr>
        <w:rFonts w:hint="default"/>
        <w:sz w:val="36"/>
      </w:rPr>
    </w:lvl>
    <w:lvl w:ilvl="4">
      <w:start w:val="1"/>
      <w:numFmt w:val="decimal"/>
      <w:lvlText w:val="%1-%2.%3.%4.%5"/>
      <w:lvlJc w:val="left"/>
      <w:pPr>
        <w:tabs>
          <w:tab w:val="num" w:pos="1440"/>
        </w:tabs>
        <w:ind w:left="1440" w:hanging="1440"/>
      </w:pPr>
      <w:rPr>
        <w:rFonts w:hint="default"/>
        <w:sz w:val="36"/>
      </w:rPr>
    </w:lvl>
    <w:lvl w:ilvl="5">
      <w:start w:val="1"/>
      <w:numFmt w:val="decimal"/>
      <w:lvlText w:val="%1-%2.%3.%4.%5.%6"/>
      <w:lvlJc w:val="left"/>
      <w:pPr>
        <w:tabs>
          <w:tab w:val="num" w:pos="1440"/>
        </w:tabs>
        <w:ind w:left="1440" w:hanging="1440"/>
      </w:pPr>
      <w:rPr>
        <w:rFonts w:hint="default"/>
        <w:sz w:val="36"/>
      </w:rPr>
    </w:lvl>
    <w:lvl w:ilvl="6">
      <w:start w:val="1"/>
      <w:numFmt w:val="decimal"/>
      <w:lvlText w:val="%1-%2.%3.%4.%5.%6.%7"/>
      <w:lvlJc w:val="left"/>
      <w:pPr>
        <w:tabs>
          <w:tab w:val="num" w:pos="1800"/>
        </w:tabs>
        <w:ind w:left="1800" w:hanging="1800"/>
      </w:pPr>
      <w:rPr>
        <w:rFonts w:hint="default"/>
        <w:sz w:val="36"/>
      </w:rPr>
    </w:lvl>
    <w:lvl w:ilvl="7">
      <w:start w:val="1"/>
      <w:numFmt w:val="decimal"/>
      <w:lvlText w:val="%1-%2.%3.%4.%5.%6.%7.%8"/>
      <w:lvlJc w:val="left"/>
      <w:pPr>
        <w:tabs>
          <w:tab w:val="num" w:pos="2160"/>
        </w:tabs>
        <w:ind w:left="2160" w:hanging="2160"/>
      </w:pPr>
      <w:rPr>
        <w:rFonts w:hint="default"/>
        <w:sz w:val="36"/>
      </w:rPr>
    </w:lvl>
    <w:lvl w:ilvl="8">
      <w:start w:val="1"/>
      <w:numFmt w:val="decimal"/>
      <w:lvlText w:val="%1-%2.%3.%4.%5.%6.%7.%8.%9"/>
      <w:lvlJc w:val="left"/>
      <w:pPr>
        <w:tabs>
          <w:tab w:val="num" w:pos="2160"/>
        </w:tabs>
        <w:ind w:left="2160" w:hanging="2160"/>
      </w:pPr>
      <w:rPr>
        <w:rFonts w:hint="default"/>
        <w:sz w:val="36"/>
      </w:rPr>
    </w:lvl>
  </w:abstractNum>
  <w:abstractNum w:abstractNumId="22">
    <w:nsid w:val="3F8D48E8"/>
    <w:multiLevelType w:val="hybridMultilevel"/>
    <w:tmpl w:val="EFC87460"/>
    <w:lvl w:ilvl="0" w:tplc="E22E7D9C">
      <w:start w:val="1"/>
      <w:numFmt w:val="decimal"/>
      <w:lvlText w:val="%1."/>
      <w:lvlJc w:val="left"/>
      <w:pPr>
        <w:tabs>
          <w:tab w:val="num" w:pos="720"/>
        </w:tabs>
        <w:ind w:left="720" w:hanging="360"/>
      </w:pPr>
      <w:rPr>
        <w:color w:val="9933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1413D2"/>
    <w:multiLevelType w:val="hybridMultilevel"/>
    <w:tmpl w:val="43FA328E"/>
    <w:lvl w:ilvl="0" w:tplc="F3209A2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335EC6"/>
    <w:multiLevelType w:val="hybridMultilevel"/>
    <w:tmpl w:val="4D5A070C"/>
    <w:lvl w:ilvl="0" w:tplc="36A60FA4">
      <w:start w:val="1"/>
      <w:numFmt w:val="decimal"/>
      <w:lvlText w:val="%1-"/>
      <w:lvlJc w:val="left"/>
      <w:pPr>
        <w:tabs>
          <w:tab w:val="num" w:pos="3330"/>
        </w:tabs>
        <w:ind w:left="3330" w:hanging="360"/>
      </w:pPr>
      <w:rPr>
        <w:rFonts w:hint="default"/>
      </w:rPr>
    </w:lvl>
    <w:lvl w:ilvl="1" w:tplc="04090019" w:tentative="1">
      <w:start w:val="1"/>
      <w:numFmt w:val="lowerLetter"/>
      <w:lvlText w:val="%2."/>
      <w:lvlJc w:val="left"/>
      <w:pPr>
        <w:tabs>
          <w:tab w:val="num" w:pos="4050"/>
        </w:tabs>
        <w:ind w:left="4050" w:hanging="360"/>
      </w:pPr>
    </w:lvl>
    <w:lvl w:ilvl="2" w:tplc="0409001B" w:tentative="1">
      <w:start w:val="1"/>
      <w:numFmt w:val="lowerRoman"/>
      <w:lvlText w:val="%3."/>
      <w:lvlJc w:val="right"/>
      <w:pPr>
        <w:tabs>
          <w:tab w:val="num" w:pos="4770"/>
        </w:tabs>
        <w:ind w:left="4770" w:hanging="180"/>
      </w:pPr>
    </w:lvl>
    <w:lvl w:ilvl="3" w:tplc="0409000F" w:tentative="1">
      <w:start w:val="1"/>
      <w:numFmt w:val="decimal"/>
      <w:lvlText w:val="%4."/>
      <w:lvlJc w:val="left"/>
      <w:pPr>
        <w:tabs>
          <w:tab w:val="num" w:pos="5490"/>
        </w:tabs>
        <w:ind w:left="5490" w:hanging="360"/>
      </w:pPr>
    </w:lvl>
    <w:lvl w:ilvl="4" w:tplc="04090019" w:tentative="1">
      <w:start w:val="1"/>
      <w:numFmt w:val="lowerLetter"/>
      <w:lvlText w:val="%5."/>
      <w:lvlJc w:val="left"/>
      <w:pPr>
        <w:tabs>
          <w:tab w:val="num" w:pos="6210"/>
        </w:tabs>
        <w:ind w:left="6210" w:hanging="360"/>
      </w:pPr>
    </w:lvl>
    <w:lvl w:ilvl="5" w:tplc="0409001B" w:tentative="1">
      <w:start w:val="1"/>
      <w:numFmt w:val="lowerRoman"/>
      <w:lvlText w:val="%6."/>
      <w:lvlJc w:val="right"/>
      <w:pPr>
        <w:tabs>
          <w:tab w:val="num" w:pos="6930"/>
        </w:tabs>
        <w:ind w:left="6930" w:hanging="180"/>
      </w:pPr>
    </w:lvl>
    <w:lvl w:ilvl="6" w:tplc="0409000F" w:tentative="1">
      <w:start w:val="1"/>
      <w:numFmt w:val="decimal"/>
      <w:lvlText w:val="%7."/>
      <w:lvlJc w:val="left"/>
      <w:pPr>
        <w:tabs>
          <w:tab w:val="num" w:pos="7650"/>
        </w:tabs>
        <w:ind w:left="7650" w:hanging="360"/>
      </w:pPr>
    </w:lvl>
    <w:lvl w:ilvl="7" w:tplc="04090019" w:tentative="1">
      <w:start w:val="1"/>
      <w:numFmt w:val="lowerLetter"/>
      <w:lvlText w:val="%8."/>
      <w:lvlJc w:val="left"/>
      <w:pPr>
        <w:tabs>
          <w:tab w:val="num" w:pos="8370"/>
        </w:tabs>
        <w:ind w:left="8370" w:hanging="360"/>
      </w:pPr>
    </w:lvl>
    <w:lvl w:ilvl="8" w:tplc="0409001B" w:tentative="1">
      <w:start w:val="1"/>
      <w:numFmt w:val="lowerRoman"/>
      <w:lvlText w:val="%9."/>
      <w:lvlJc w:val="right"/>
      <w:pPr>
        <w:tabs>
          <w:tab w:val="num" w:pos="9090"/>
        </w:tabs>
        <w:ind w:left="9090" w:hanging="180"/>
      </w:pPr>
    </w:lvl>
  </w:abstractNum>
  <w:abstractNum w:abstractNumId="25">
    <w:nsid w:val="493C37AE"/>
    <w:multiLevelType w:val="multilevel"/>
    <w:tmpl w:val="23167C7C"/>
    <w:lvl w:ilvl="0">
      <w:start w:val="1"/>
      <w:numFmt w:val="decimal"/>
      <w:lvlText w:val="%1"/>
      <w:lvlJc w:val="left"/>
      <w:pPr>
        <w:tabs>
          <w:tab w:val="num" w:pos="465"/>
        </w:tabs>
        <w:ind w:left="465" w:hanging="465"/>
      </w:pPr>
      <w:rPr>
        <w:rFonts w:hint="default"/>
      </w:rPr>
    </w:lvl>
    <w:lvl w:ilvl="1">
      <w:start w:val="1"/>
      <w:numFmt w:val="decimal"/>
      <w:lvlText w:val="%2"/>
      <w:lvlJc w:val="left"/>
      <w:pPr>
        <w:tabs>
          <w:tab w:val="num" w:pos="720"/>
        </w:tabs>
        <w:ind w:left="720" w:hanging="7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4EB53C33"/>
    <w:multiLevelType w:val="hybridMultilevel"/>
    <w:tmpl w:val="7FC2BDBA"/>
    <w:lvl w:ilvl="0" w:tplc="EB861B7A">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FC50C8F"/>
    <w:multiLevelType w:val="hybridMultilevel"/>
    <w:tmpl w:val="AD46E1B2"/>
    <w:lvl w:ilvl="0" w:tplc="A9106E7A">
      <w:start w:val="1"/>
      <w:numFmt w:val="decimal"/>
      <w:lvlText w:val="%1-"/>
      <w:lvlJc w:val="left"/>
      <w:pPr>
        <w:tabs>
          <w:tab w:val="num" w:pos="765"/>
        </w:tabs>
        <w:ind w:left="765" w:hanging="405"/>
      </w:pPr>
      <w:rPr>
        <w:rFonts w:hint="default"/>
      </w:rPr>
    </w:lvl>
    <w:lvl w:ilvl="1" w:tplc="E61EC31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3180C95"/>
    <w:multiLevelType w:val="hybridMultilevel"/>
    <w:tmpl w:val="C3CE696C"/>
    <w:lvl w:ilvl="0" w:tplc="8BEE9B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E73710"/>
    <w:multiLevelType w:val="hybridMultilevel"/>
    <w:tmpl w:val="98964320"/>
    <w:lvl w:ilvl="0" w:tplc="F28ECC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95F51F2"/>
    <w:multiLevelType w:val="hybridMultilevel"/>
    <w:tmpl w:val="0AE4125A"/>
    <w:lvl w:ilvl="0" w:tplc="5ABE8C2C">
      <w:start w:val="6"/>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0432D6C"/>
    <w:multiLevelType w:val="hybridMultilevel"/>
    <w:tmpl w:val="F7E0CE08"/>
    <w:lvl w:ilvl="0" w:tplc="3BCC6542">
      <w:start w:val="1"/>
      <w:numFmt w:val="arabicAlpha"/>
      <w:lvlText w:val="%1-"/>
      <w:lvlJc w:val="left"/>
      <w:pPr>
        <w:tabs>
          <w:tab w:val="num" w:pos="2520"/>
        </w:tabs>
        <w:ind w:left="2520" w:hanging="360"/>
      </w:pPr>
      <w:rPr>
        <w:rFonts w:hint="default"/>
      </w:rPr>
    </w:lvl>
    <w:lvl w:ilvl="1" w:tplc="923ECEE6">
      <w:start w:val="1"/>
      <w:numFmt w:val="decimal"/>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2">
    <w:nsid w:val="60D235B6"/>
    <w:multiLevelType w:val="multilevel"/>
    <w:tmpl w:val="7FC6660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440"/>
        </w:tabs>
        <w:ind w:left="10440" w:hanging="1800"/>
      </w:pPr>
      <w:rPr>
        <w:rFonts w:hint="default"/>
      </w:rPr>
    </w:lvl>
    <w:lvl w:ilvl="7">
      <w:start w:val="1"/>
      <w:numFmt w:val="decimal"/>
      <w:lvlText w:val="%1-%2.%3.%4.%5.%6.%7.%8"/>
      <w:lvlJc w:val="left"/>
      <w:pPr>
        <w:tabs>
          <w:tab w:val="num" w:pos="12240"/>
        </w:tabs>
        <w:ind w:left="12240" w:hanging="2160"/>
      </w:pPr>
      <w:rPr>
        <w:rFonts w:hint="default"/>
      </w:rPr>
    </w:lvl>
    <w:lvl w:ilvl="8">
      <w:start w:val="1"/>
      <w:numFmt w:val="decimal"/>
      <w:lvlText w:val="%1-%2.%3.%4.%5.%6.%7.%8.%9"/>
      <w:lvlJc w:val="left"/>
      <w:pPr>
        <w:tabs>
          <w:tab w:val="num" w:pos="13680"/>
        </w:tabs>
        <w:ind w:left="13680" w:hanging="2160"/>
      </w:pPr>
      <w:rPr>
        <w:rFonts w:hint="default"/>
      </w:rPr>
    </w:lvl>
  </w:abstractNum>
  <w:abstractNum w:abstractNumId="33">
    <w:nsid w:val="61BA5C7E"/>
    <w:multiLevelType w:val="hybridMultilevel"/>
    <w:tmpl w:val="99420FB8"/>
    <w:lvl w:ilvl="0" w:tplc="889E77B0">
      <w:start w:val="1"/>
      <w:numFmt w:val="decimal"/>
      <w:lvlText w:val="%1-"/>
      <w:lvlJc w:val="left"/>
      <w:pPr>
        <w:tabs>
          <w:tab w:val="num" w:pos="1800"/>
        </w:tabs>
        <w:ind w:left="1800" w:hanging="360"/>
      </w:pPr>
      <w:rPr>
        <w:rFonts w:hint="default"/>
        <w:lang w:bidi="ar-SA"/>
      </w:rPr>
    </w:lvl>
    <w:lvl w:ilvl="1" w:tplc="9A9A9D26">
      <w:start w:val="1"/>
      <w:numFmt w:val="decimal"/>
      <w:lvlText w:val="%2-"/>
      <w:lvlJc w:val="left"/>
      <w:pPr>
        <w:tabs>
          <w:tab w:val="num" w:pos="2520"/>
        </w:tabs>
        <w:ind w:left="2520" w:hanging="360"/>
      </w:pPr>
      <w:rPr>
        <w:rFonts w:hint="default"/>
        <w:b w:val="0"/>
        <w:sz w:val="28"/>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nsid w:val="631E3AE5"/>
    <w:multiLevelType w:val="hybridMultilevel"/>
    <w:tmpl w:val="651C4ADE"/>
    <w:lvl w:ilvl="0" w:tplc="0409000F">
      <w:start w:val="1"/>
      <w:numFmt w:val="decimal"/>
      <w:lvlText w:val="%1."/>
      <w:lvlJc w:val="left"/>
      <w:pPr>
        <w:tabs>
          <w:tab w:val="num" w:pos="1286"/>
        </w:tabs>
        <w:ind w:left="1286" w:hanging="360"/>
      </w:pPr>
    </w:lvl>
    <w:lvl w:ilvl="1" w:tplc="04090019" w:tentative="1">
      <w:start w:val="1"/>
      <w:numFmt w:val="lowerLetter"/>
      <w:lvlText w:val="%2."/>
      <w:lvlJc w:val="left"/>
      <w:pPr>
        <w:tabs>
          <w:tab w:val="num" w:pos="2006"/>
        </w:tabs>
        <w:ind w:left="2006" w:hanging="360"/>
      </w:pPr>
    </w:lvl>
    <w:lvl w:ilvl="2" w:tplc="0409001B" w:tentative="1">
      <w:start w:val="1"/>
      <w:numFmt w:val="lowerRoman"/>
      <w:lvlText w:val="%3."/>
      <w:lvlJc w:val="right"/>
      <w:pPr>
        <w:tabs>
          <w:tab w:val="num" w:pos="2726"/>
        </w:tabs>
        <w:ind w:left="2726" w:hanging="180"/>
      </w:pPr>
    </w:lvl>
    <w:lvl w:ilvl="3" w:tplc="0409000F" w:tentative="1">
      <w:start w:val="1"/>
      <w:numFmt w:val="decimal"/>
      <w:lvlText w:val="%4."/>
      <w:lvlJc w:val="left"/>
      <w:pPr>
        <w:tabs>
          <w:tab w:val="num" w:pos="3446"/>
        </w:tabs>
        <w:ind w:left="3446" w:hanging="360"/>
      </w:pPr>
    </w:lvl>
    <w:lvl w:ilvl="4" w:tplc="04090019" w:tentative="1">
      <w:start w:val="1"/>
      <w:numFmt w:val="lowerLetter"/>
      <w:lvlText w:val="%5."/>
      <w:lvlJc w:val="left"/>
      <w:pPr>
        <w:tabs>
          <w:tab w:val="num" w:pos="4166"/>
        </w:tabs>
        <w:ind w:left="4166" w:hanging="360"/>
      </w:pPr>
    </w:lvl>
    <w:lvl w:ilvl="5" w:tplc="0409001B" w:tentative="1">
      <w:start w:val="1"/>
      <w:numFmt w:val="lowerRoman"/>
      <w:lvlText w:val="%6."/>
      <w:lvlJc w:val="right"/>
      <w:pPr>
        <w:tabs>
          <w:tab w:val="num" w:pos="4886"/>
        </w:tabs>
        <w:ind w:left="4886" w:hanging="180"/>
      </w:pPr>
    </w:lvl>
    <w:lvl w:ilvl="6" w:tplc="0409000F" w:tentative="1">
      <w:start w:val="1"/>
      <w:numFmt w:val="decimal"/>
      <w:lvlText w:val="%7."/>
      <w:lvlJc w:val="left"/>
      <w:pPr>
        <w:tabs>
          <w:tab w:val="num" w:pos="5606"/>
        </w:tabs>
        <w:ind w:left="5606" w:hanging="360"/>
      </w:pPr>
    </w:lvl>
    <w:lvl w:ilvl="7" w:tplc="04090019" w:tentative="1">
      <w:start w:val="1"/>
      <w:numFmt w:val="lowerLetter"/>
      <w:lvlText w:val="%8."/>
      <w:lvlJc w:val="left"/>
      <w:pPr>
        <w:tabs>
          <w:tab w:val="num" w:pos="6326"/>
        </w:tabs>
        <w:ind w:left="6326" w:hanging="360"/>
      </w:pPr>
    </w:lvl>
    <w:lvl w:ilvl="8" w:tplc="0409001B" w:tentative="1">
      <w:start w:val="1"/>
      <w:numFmt w:val="lowerRoman"/>
      <w:lvlText w:val="%9."/>
      <w:lvlJc w:val="right"/>
      <w:pPr>
        <w:tabs>
          <w:tab w:val="num" w:pos="7046"/>
        </w:tabs>
        <w:ind w:left="7046" w:hanging="180"/>
      </w:pPr>
    </w:lvl>
  </w:abstractNum>
  <w:abstractNum w:abstractNumId="35">
    <w:nsid w:val="64EB55E2"/>
    <w:multiLevelType w:val="hybridMultilevel"/>
    <w:tmpl w:val="4BDC99E0"/>
    <w:lvl w:ilvl="0" w:tplc="75F844D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1D5EB6"/>
    <w:multiLevelType w:val="hybridMultilevel"/>
    <w:tmpl w:val="B02619B6"/>
    <w:lvl w:ilvl="0" w:tplc="C72C7656">
      <w:numFmt w:val="bullet"/>
      <w:lvlText w:val=""/>
      <w:lvlJc w:val="left"/>
      <w:pPr>
        <w:tabs>
          <w:tab w:val="num" w:pos="720"/>
        </w:tabs>
        <w:ind w:left="720" w:hanging="360"/>
      </w:pPr>
      <w:rPr>
        <w:rFonts w:ascii="Symbol" w:eastAsia="Times New Roman" w:hAnsi="Symbol" w:cs="Tahoma" w:hint="default"/>
        <w:color w:val="9933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642F91"/>
    <w:multiLevelType w:val="hybridMultilevel"/>
    <w:tmpl w:val="34109DF8"/>
    <w:lvl w:ilvl="0" w:tplc="C92C1A08">
      <w:start w:val="1"/>
      <w:numFmt w:val="decimal"/>
      <w:lvlText w:val="%1."/>
      <w:lvlJc w:val="left"/>
      <w:pPr>
        <w:tabs>
          <w:tab w:val="num" w:pos="1286"/>
        </w:tabs>
        <w:ind w:left="1286" w:hanging="360"/>
      </w:pPr>
      <w:rPr>
        <w:color w:val="993366"/>
      </w:rPr>
    </w:lvl>
    <w:lvl w:ilvl="1" w:tplc="04090019" w:tentative="1">
      <w:start w:val="1"/>
      <w:numFmt w:val="lowerLetter"/>
      <w:lvlText w:val="%2."/>
      <w:lvlJc w:val="left"/>
      <w:pPr>
        <w:tabs>
          <w:tab w:val="num" w:pos="2006"/>
        </w:tabs>
        <w:ind w:left="2006" w:hanging="360"/>
      </w:pPr>
    </w:lvl>
    <w:lvl w:ilvl="2" w:tplc="0409001B" w:tentative="1">
      <w:start w:val="1"/>
      <w:numFmt w:val="lowerRoman"/>
      <w:lvlText w:val="%3."/>
      <w:lvlJc w:val="right"/>
      <w:pPr>
        <w:tabs>
          <w:tab w:val="num" w:pos="2726"/>
        </w:tabs>
        <w:ind w:left="2726" w:hanging="180"/>
      </w:pPr>
    </w:lvl>
    <w:lvl w:ilvl="3" w:tplc="0409000F" w:tentative="1">
      <w:start w:val="1"/>
      <w:numFmt w:val="decimal"/>
      <w:lvlText w:val="%4."/>
      <w:lvlJc w:val="left"/>
      <w:pPr>
        <w:tabs>
          <w:tab w:val="num" w:pos="3446"/>
        </w:tabs>
        <w:ind w:left="3446" w:hanging="360"/>
      </w:pPr>
    </w:lvl>
    <w:lvl w:ilvl="4" w:tplc="04090019" w:tentative="1">
      <w:start w:val="1"/>
      <w:numFmt w:val="lowerLetter"/>
      <w:lvlText w:val="%5."/>
      <w:lvlJc w:val="left"/>
      <w:pPr>
        <w:tabs>
          <w:tab w:val="num" w:pos="4166"/>
        </w:tabs>
        <w:ind w:left="4166" w:hanging="360"/>
      </w:pPr>
    </w:lvl>
    <w:lvl w:ilvl="5" w:tplc="0409001B" w:tentative="1">
      <w:start w:val="1"/>
      <w:numFmt w:val="lowerRoman"/>
      <w:lvlText w:val="%6."/>
      <w:lvlJc w:val="right"/>
      <w:pPr>
        <w:tabs>
          <w:tab w:val="num" w:pos="4886"/>
        </w:tabs>
        <w:ind w:left="4886" w:hanging="180"/>
      </w:pPr>
    </w:lvl>
    <w:lvl w:ilvl="6" w:tplc="0409000F" w:tentative="1">
      <w:start w:val="1"/>
      <w:numFmt w:val="decimal"/>
      <w:lvlText w:val="%7."/>
      <w:lvlJc w:val="left"/>
      <w:pPr>
        <w:tabs>
          <w:tab w:val="num" w:pos="5606"/>
        </w:tabs>
        <w:ind w:left="5606" w:hanging="360"/>
      </w:pPr>
    </w:lvl>
    <w:lvl w:ilvl="7" w:tplc="04090019" w:tentative="1">
      <w:start w:val="1"/>
      <w:numFmt w:val="lowerLetter"/>
      <w:lvlText w:val="%8."/>
      <w:lvlJc w:val="left"/>
      <w:pPr>
        <w:tabs>
          <w:tab w:val="num" w:pos="6326"/>
        </w:tabs>
        <w:ind w:left="6326" w:hanging="360"/>
      </w:pPr>
    </w:lvl>
    <w:lvl w:ilvl="8" w:tplc="0409001B" w:tentative="1">
      <w:start w:val="1"/>
      <w:numFmt w:val="lowerRoman"/>
      <w:lvlText w:val="%9."/>
      <w:lvlJc w:val="right"/>
      <w:pPr>
        <w:tabs>
          <w:tab w:val="num" w:pos="7046"/>
        </w:tabs>
        <w:ind w:left="7046" w:hanging="180"/>
      </w:pPr>
    </w:lvl>
  </w:abstractNum>
  <w:abstractNum w:abstractNumId="38">
    <w:nsid w:val="6D6C0A8F"/>
    <w:multiLevelType w:val="hybridMultilevel"/>
    <w:tmpl w:val="21761F52"/>
    <w:lvl w:ilvl="0" w:tplc="F3209A2E">
      <w:numFmt w:val="bullet"/>
      <w:lvlText w:val="-"/>
      <w:lvlJc w:val="left"/>
      <w:pPr>
        <w:ind w:left="720" w:hanging="360"/>
      </w:pPr>
      <w:rPr>
        <w:rFonts w:ascii="Arial" w:eastAsia="Calibri" w:hAnsi="Arial" w:cs="Aria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7B1590"/>
    <w:multiLevelType w:val="hybridMultilevel"/>
    <w:tmpl w:val="5B7C3C30"/>
    <w:lvl w:ilvl="0" w:tplc="4C8C2074">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0">
    <w:nsid w:val="78E8253F"/>
    <w:multiLevelType w:val="hybridMultilevel"/>
    <w:tmpl w:val="1F7894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631A6E"/>
    <w:multiLevelType w:val="hybridMultilevel"/>
    <w:tmpl w:val="C3CE696C"/>
    <w:lvl w:ilvl="0" w:tplc="8BEE9B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6F33A5"/>
    <w:multiLevelType w:val="hybridMultilevel"/>
    <w:tmpl w:val="FBF6B720"/>
    <w:lvl w:ilvl="0" w:tplc="3B6AE0C8">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23"/>
  </w:num>
  <w:num w:numId="2">
    <w:abstractNumId w:val="28"/>
  </w:num>
  <w:num w:numId="3">
    <w:abstractNumId w:val="27"/>
  </w:num>
  <w:num w:numId="4">
    <w:abstractNumId w:val="0"/>
  </w:num>
  <w:num w:numId="5">
    <w:abstractNumId w:val="19"/>
  </w:num>
  <w:num w:numId="6">
    <w:abstractNumId w:val="33"/>
  </w:num>
  <w:num w:numId="7">
    <w:abstractNumId w:val="42"/>
  </w:num>
  <w:num w:numId="8">
    <w:abstractNumId w:val="12"/>
  </w:num>
  <w:num w:numId="9">
    <w:abstractNumId w:val="16"/>
  </w:num>
  <w:num w:numId="10">
    <w:abstractNumId w:val="31"/>
  </w:num>
  <w:num w:numId="11">
    <w:abstractNumId w:val="14"/>
  </w:num>
  <w:num w:numId="12">
    <w:abstractNumId w:val="24"/>
  </w:num>
  <w:num w:numId="13">
    <w:abstractNumId w:val="4"/>
  </w:num>
  <w:num w:numId="14">
    <w:abstractNumId w:val="13"/>
  </w:num>
  <w:num w:numId="15">
    <w:abstractNumId w:val="25"/>
  </w:num>
  <w:num w:numId="16">
    <w:abstractNumId w:val="5"/>
  </w:num>
  <w:num w:numId="17">
    <w:abstractNumId w:val="29"/>
  </w:num>
  <w:num w:numId="18">
    <w:abstractNumId w:val="35"/>
  </w:num>
  <w:num w:numId="19">
    <w:abstractNumId w:val="18"/>
  </w:num>
  <w:num w:numId="20">
    <w:abstractNumId w:val="6"/>
  </w:num>
  <w:num w:numId="21">
    <w:abstractNumId w:val="1"/>
  </w:num>
  <w:num w:numId="22">
    <w:abstractNumId w:val="26"/>
  </w:num>
  <w:num w:numId="23">
    <w:abstractNumId w:val="8"/>
  </w:num>
  <w:num w:numId="24">
    <w:abstractNumId w:val="17"/>
  </w:num>
  <w:num w:numId="25">
    <w:abstractNumId w:val="21"/>
  </w:num>
  <w:num w:numId="26">
    <w:abstractNumId w:val="3"/>
  </w:num>
  <w:num w:numId="27">
    <w:abstractNumId w:val="32"/>
  </w:num>
  <w:num w:numId="28">
    <w:abstractNumId w:val="36"/>
  </w:num>
  <w:num w:numId="29">
    <w:abstractNumId w:val="37"/>
  </w:num>
  <w:num w:numId="30">
    <w:abstractNumId w:val="15"/>
  </w:num>
  <w:num w:numId="31">
    <w:abstractNumId w:val="7"/>
  </w:num>
  <w:num w:numId="32">
    <w:abstractNumId w:val="34"/>
  </w:num>
  <w:num w:numId="33">
    <w:abstractNumId w:val="20"/>
  </w:num>
  <w:num w:numId="34">
    <w:abstractNumId w:val="22"/>
  </w:num>
  <w:num w:numId="35">
    <w:abstractNumId w:val="41"/>
  </w:num>
  <w:num w:numId="36">
    <w:abstractNumId w:val="40"/>
  </w:num>
  <w:num w:numId="37">
    <w:abstractNumId w:val="9"/>
  </w:num>
  <w:num w:numId="38">
    <w:abstractNumId w:val="38"/>
  </w:num>
  <w:num w:numId="39">
    <w:abstractNumId w:val="2"/>
  </w:num>
  <w:num w:numId="40">
    <w:abstractNumId w:val="39"/>
  </w:num>
  <w:num w:numId="41">
    <w:abstractNumId w:val="11"/>
  </w:num>
  <w:num w:numId="42">
    <w:abstractNumId w:val="3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02CD"/>
    <w:rsid w:val="00007AC2"/>
    <w:rsid w:val="00011C4B"/>
    <w:rsid w:val="00015BBC"/>
    <w:rsid w:val="00034324"/>
    <w:rsid w:val="000523FC"/>
    <w:rsid w:val="000628F6"/>
    <w:rsid w:val="000763C6"/>
    <w:rsid w:val="00087FE4"/>
    <w:rsid w:val="00097C6D"/>
    <w:rsid w:val="00100E54"/>
    <w:rsid w:val="001105DC"/>
    <w:rsid w:val="001202CD"/>
    <w:rsid w:val="00123F4C"/>
    <w:rsid w:val="00126D86"/>
    <w:rsid w:val="00141D0F"/>
    <w:rsid w:val="00182510"/>
    <w:rsid w:val="001A3A20"/>
    <w:rsid w:val="001A675D"/>
    <w:rsid w:val="001B54AA"/>
    <w:rsid w:val="001B6FD2"/>
    <w:rsid w:val="001C12AF"/>
    <w:rsid w:val="001D6A60"/>
    <w:rsid w:val="001E17D2"/>
    <w:rsid w:val="001E2601"/>
    <w:rsid w:val="002060B7"/>
    <w:rsid w:val="002063D1"/>
    <w:rsid w:val="00227D97"/>
    <w:rsid w:val="002500B8"/>
    <w:rsid w:val="00263FED"/>
    <w:rsid w:val="0026774D"/>
    <w:rsid w:val="002968E7"/>
    <w:rsid w:val="002A3B56"/>
    <w:rsid w:val="002B4C4C"/>
    <w:rsid w:val="002C5431"/>
    <w:rsid w:val="002D3D1F"/>
    <w:rsid w:val="002D5B8E"/>
    <w:rsid w:val="002F4C43"/>
    <w:rsid w:val="00321A23"/>
    <w:rsid w:val="003251BC"/>
    <w:rsid w:val="0034404A"/>
    <w:rsid w:val="00354326"/>
    <w:rsid w:val="00367DAF"/>
    <w:rsid w:val="00375BC0"/>
    <w:rsid w:val="003835A3"/>
    <w:rsid w:val="0038625E"/>
    <w:rsid w:val="00390D57"/>
    <w:rsid w:val="003A158C"/>
    <w:rsid w:val="003A6449"/>
    <w:rsid w:val="003B0241"/>
    <w:rsid w:val="003B3DF3"/>
    <w:rsid w:val="003C0880"/>
    <w:rsid w:val="003D4688"/>
    <w:rsid w:val="003E0677"/>
    <w:rsid w:val="00414CC7"/>
    <w:rsid w:val="0041609F"/>
    <w:rsid w:val="004205ED"/>
    <w:rsid w:val="00421D4A"/>
    <w:rsid w:val="004308D0"/>
    <w:rsid w:val="0044648F"/>
    <w:rsid w:val="004521CB"/>
    <w:rsid w:val="00465A1C"/>
    <w:rsid w:val="00467E67"/>
    <w:rsid w:val="004729AA"/>
    <w:rsid w:val="00476A44"/>
    <w:rsid w:val="00482E82"/>
    <w:rsid w:val="0048647F"/>
    <w:rsid w:val="004A41D7"/>
    <w:rsid w:val="004A6B87"/>
    <w:rsid w:val="004B210A"/>
    <w:rsid w:val="004C7788"/>
    <w:rsid w:val="004D2218"/>
    <w:rsid w:val="004E7C5A"/>
    <w:rsid w:val="005057F9"/>
    <w:rsid w:val="005214CF"/>
    <w:rsid w:val="00551AB1"/>
    <w:rsid w:val="0056012E"/>
    <w:rsid w:val="0056538C"/>
    <w:rsid w:val="00580E4F"/>
    <w:rsid w:val="00581C7B"/>
    <w:rsid w:val="00592938"/>
    <w:rsid w:val="005B17EC"/>
    <w:rsid w:val="005B17FC"/>
    <w:rsid w:val="005C28F6"/>
    <w:rsid w:val="005D7B9E"/>
    <w:rsid w:val="005E61E8"/>
    <w:rsid w:val="00661700"/>
    <w:rsid w:val="00664306"/>
    <w:rsid w:val="006762BA"/>
    <w:rsid w:val="00696AF7"/>
    <w:rsid w:val="006A4E34"/>
    <w:rsid w:val="006A7437"/>
    <w:rsid w:val="006B1850"/>
    <w:rsid w:val="006C2FA7"/>
    <w:rsid w:val="006E2A4F"/>
    <w:rsid w:val="006F2227"/>
    <w:rsid w:val="007210B0"/>
    <w:rsid w:val="0072539C"/>
    <w:rsid w:val="0073743F"/>
    <w:rsid w:val="00742A4A"/>
    <w:rsid w:val="007C2483"/>
    <w:rsid w:val="007D037D"/>
    <w:rsid w:val="007D49E4"/>
    <w:rsid w:val="007F5059"/>
    <w:rsid w:val="008165D0"/>
    <w:rsid w:val="0083274F"/>
    <w:rsid w:val="00843E88"/>
    <w:rsid w:val="008768ED"/>
    <w:rsid w:val="00883C10"/>
    <w:rsid w:val="00894F61"/>
    <w:rsid w:val="008A6D41"/>
    <w:rsid w:val="008C300A"/>
    <w:rsid w:val="008D5264"/>
    <w:rsid w:val="008E79E3"/>
    <w:rsid w:val="008E7C90"/>
    <w:rsid w:val="008F2331"/>
    <w:rsid w:val="008F2EB4"/>
    <w:rsid w:val="0091608A"/>
    <w:rsid w:val="00944945"/>
    <w:rsid w:val="009470C7"/>
    <w:rsid w:val="0095408B"/>
    <w:rsid w:val="00977F0E"/>
    <w:rsid w:val="00991D3A"/>
    <w:rsid w:val="009D191E"/>
    <w:rsid w:val="009D2C6A"/>
    <w:rsid w:val="009F105F"/>
    <w:rsid w:val="009F24B5"/>
    <w:rsid w:val="009F2D33"/>
    <w:rsid w:val="009F3CA6"/>
    <w:rsid w:val="00A56649"/>
    <w:rsid w:val="00A63A4B"/>
    <w:rsid w:val="00A80ACE"/>
    <w:rsid w:val="00A8369A"/>
    <w:rsid w:val="00A90512"/>
    <w:rsid w:val="00AA1995"/>
    <w:rsid w:val="00AD031A"/>
    <w:rsid w:val="00AD7D6A"/>
    <w:rsid w:val="00B04600"/>
    <w:rsid w:val="00B06B13"/>
    <w:rsid w:val="00B27644"/>
    <w:rsid w:val="00B33911"/>
    <w:rsid w:val="00B36006"/>
    <w:rsid w:val="00B5259E"/>
    <w:rsid w:val="00B74388"/>
    <w:rsid w:val="00B93A2F"/>
    <w:rsid w:val="00BA4285"/>
    <w:rsid w:val="00BB4A2A"/>
    <w:rsid w:val="00BB4D9D"/>
    <w:rsid w:val="00BD5DE0"/>
    <w:rsid w:val="00BD7425"/>
    <w:rsid w:val="00C24224"/>
    <w:rsid w:val="00C67FD4"/>
    <w:rsid w:val="00CB3518"/>
    <w:rsid w:val="00CB42D1"/>
    <w:rsid w:val="00CB6BD1"/>
    <w:rsid w:val="00CC4E7D"/>
    <w:rsid w:val="00CD21B2"/>
    <w:rsid w:val="00CD5C4F"/>
    <w:rsid w:val="00D01186"/>
    <w:rsid w:val="00D178AA"/>
    <w:rsid w:val="00D37F5C"/>
    <w:rsid w:val="00D52662"/>
    <w:rsid w:val="00D5364F"/>
    <w:rsid w:val="00D928B8"/>
    <w:rsid w:val="00DC1C9E"/>
    <w:rsid w:val="00DC55E7"/>
    <w:rsid w:val="00DD1061"/>
    <w:rsid w:val="00DE3FF7"/>
    <w:rsid w:val="00DF3D77"/>
    <w:rsid w:val="00E148F7"/>
    <w:rsid w:val="00E32C1B"/>
    <w:rsid w:val="00E514F7"/>
    <w:rsid w:val="00E82CD2"/>
    <w:rsid w:val="00E907C7"/>
    <w:rsid w:val="00EA5451"/>
    <w:rsid w:val="00EA5ED9"/>
    <w:rsid w:val="00ED525D"/>
    <w:rsid w:val="00EF60B1"/>
    <w:rsid w:val="00F0453A"/>
    <w:rsid w:val="00F1126F"/>
    <w:rsid w:val="00F325AA"/>
    <w:rsid w:val="00F45FB1"/>
    <w:rsid w:val="00F50F36"/>
    <w:rsid w:val="00F66168"/>
    <w:rsid w:val="00FA0BAC"/>
    <w:rsid w:val="00FC3C2F"/>
    <w:rsid w:val="00FD0E6A"/>
    <w:rsid w:val="00FD1E07"/>
    <w:rsid w:val="00FE6C3F"/>
    <w:rsid w:val="00FF450B"/>
    <w:rsid w:val="00FF75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512"/>
    <w:pPr>
      <w:bidi/>
      <w:spacing w:after="200" w:line="276" w:lineRule="auto"/>
    </w:pPr>
    <w:rPr>
      <w:sz w:val="22"/>
      <w:szCs w:val="22"/>
    </w:rPr>
  </w:style>
  <w:style w:type="paragraph" w:styleId="Heading1">
    <w:name w:val="heading 1"/>
    <w:basedOn w:val="Normal"/>
    <w:next w:val="Normal"/>
    <w:link w:val="Heading1Char"/>
    <w:qFormat/>
    <w:rsid w:val="00A80ACE"/>
    <w:pPr>
      <w:keepNext/>
      <w:spacing w:after="0" w:line="240" w:lineRule="auto"/>
      <w:jc w:val="lowKashida"/>
      <w:outlineLvl w:val="0"/>
    </w:pPr>
    <w:rPr>
      <w:rFonts w:ascii="Times New Roman" w:eastAsia="Times New Roman" w:hAnsi="Times New Roman" w:cs="Simplified Arabic"/>
      <w:b/>
      <w:bCs/>
      <w:sz w:val="28"/>
      <w:szCs w:val="28"/>
    </w:rPr>
  </w:style>
  <w:style w:type="paragraph" w:styleId="Heading2">
    <w:name w:val="heading 2"/>
    <w:basedOn w:val="Normal"/>
    <w:next w:val="Normal"/>
    <w:link w:val="Heading2Char"/>
    <w:qFormat/>
    <w:rsid w:val="00A80ACE"/>
    <w:pPr>
      <w:keepNext/>
      <w:spacing w:after="0" w:line="240" w:lineRule="auto"/>
      <w:jc w:val="center"/>
      <w:outlineLvl w:val="1"/>
    </w:pPr>
    <w:rPr>
      <w:rFonts w:ascii="Times New Roman" w:eastAsia="Times New Roman" w:hAnsi="Times New Roman" w:cs="Simplified Arabic"/>
      <w:b/>
      <w:bCs/>
      <w:sz w:val="28"/>
      <w:szCs w:val="28"/>
    </w:rPr>
  </w:style>
  <w:style w:type="paragraph" w:styleId="Heading3">
    <w:name w:val="heading 3"/>
    <w:basedOn w:val="Normal"/>
    <w:next w:val="Normal"/>
    <w:link w:val="Heading3Char"/>
    <w:qFormat/>
    <w:rsid w:val="00A80ACE"/>
    <w:pPr>
      <w:keepNext/>
      <w:bidi w:val="0"/>
      <w:spacing w:before="240" w:after="60" w:line="240" w:lineRule="auto"/>
      <w:outlineLvl w:val="2"/>
    </w:pPr>
    <w:rPr>
      <w:rFonts w:ascii="Arial" w:eastAsia="Times New Roman" w:hAnsi="Arial"/>
      <w:b/>
      <w:bCs/>
      <w:sz w:val="26"/>
      <w:szCs w:val="26"/>
    </w:rPr>
  </w:style>
  <w:style w:type="paragraph" w:styleId="Heading4">
    <w:name w:val="heading 4"/>
    <w:basedOn w:val="Normal"/>
    <w:next w:val="Normal"/>
    <w:link w:val="Heading4Char"/>
    <w:qFormat/>
    <w:rsid w:val="00A80ACE"/>
    <w:pPr>
      <w:keepNext/>
      <w:spacing w:after="0" w:line="240" w:lineRule="auto"/>
      <w:jc w:val="center"/>
      <w:outlineLvl w:val="3"/>
    </w:pPr>
    <w:rPr>
      <w:rFonts w:ascii="Times New Roman" w:eastAsia="Times New Roman" w:hAnsi="Times New Roman" w:cs="Times New Roman"/>
      <w:b/>
      <w:bCs/>
      <w:i/>
      <w:iCs/>
      <w:sz w:val="48"/>
      <w:szCs w:val="48"/>
    </w:rPr>
  </w:style>
  <w:style w:type="paragraph" w:styleId="Heading5">
    <w:name w:val="heading 5"/>
    <w:basedOn w:val="Normal"/>
    <w:next w:val="Normal"/>
    <w:link w:val="Heading5Char"/>
    <w:qFormat/>
    <w:rsid w:val="00A80ACE"/>
    <w:pPr>
      <w:keepNext/>
      <w:spacing w:after="0" w:line="240" w:lineRule="auto"/>
      <w:jc w:val="center"/>
      <w:outlineLvl w:val="4"/>
    </w:pPr>
    <w:rPr>
      <w:rFonts w:ascii="Times New Roman" w:eastAsia="Times New Roman" w:hAnsi="Times New Roman" w:cs="Times New Roman"/>
      <w:b/>
      <w:bCs/>
      <w:sz w:val="32"/>
      <w:szCs w:val="32"/>
    </w:rPr>
  </w:style>
  <w:style w:type="paragraph" w:styleId="Heading6">
    <w:name w:val="heading 6"/>
    <w:basedOn w:val="Normal"/>
    <w:next w:val="Normal"/>
    <w:link w:val="Heading6Char"/>
    <w:qFormat/>
    <w:rsid w:val="00A80ACE"/>
    <w:pPr>
      <w:keepNext/>
      <w:spacing w:after="0" w:line="240" w:lineRule="auto"/>
      <w:jc w:val="center"/>
      <w:outlineLvl w:val="5"/>
    </w:pPr>
    <w:rPr>
      <w:rFonts w:ascii="Times New Roman" w:eastAsia="Times New Roman" w:hAnsi="Times New Roman" w:cs="Times New Roman"/>
      <w:b/>
      <w:bCs/>
      <w:sz w:val="48"/>
      <w:szCs w:val="48"/>
    </w:rPr>
  </w:style>
  <w:style w:type="paragraph" w:styleId="Heading7">
    <w:name w:val="heading 7"/>
    <w:basedOn w:val="Normal"/>
    <w:next w:val="Normal"/>
    <w:link w:val="Heading7Char"/>
    <w:qFormat/>
    <w:rsid w:val="00A80ACE"/>
    <w:pPr>
      <w:keepNext/>
      <w:pBdr>
        <w:top w:val="single" w:sz="6" w:space="0" w:color="auto" w:shadow="1"/>
        <w:left w:val="single" w:sz="6" w:space="1" w:color="auto" w:shadow="1"/>
        <w:bottom w:val="single" w:sz="6" w:space="0" w:color="auto" w:shadow="1"/>
        <w:right w:val="single" w:sz="6" w:space="0" w:color="auto" w:shadow="1"/>
      </w:pBdr>
      <w:bidi w:val="0"/>
      <w:spacing w:after="0" w:line="240" w:lineRule="auto"/>
      <w:ind w:hanging="284"/>
      <w:jc w:val="right"/>
      <w:outlineLvl w:val="6"/>
    </w:pPr>
    <w:rPr>
      <w:rFonts w:ascii="Times New Roman" w:eastAsia="Times New Roman" w:hAnsi="Times New Roman" w:cs="Times New Roman"/>
      <w:b/>
      <w:sz w:val="20"/>
      <w:szCs w:val="24"/>
      <w:lang w:eastAsia="ar-SA"/>
    </w:rPr>
  </w:style>
  <w:style w:type="paragraph" w:styleId="Heading9">
    <w:name w:val="heading 9"/>
    <w:basedOn w:val="Normal"/>
    <w:next w:val="Normal"/>
    <w:link w:val="Heading9Char"/>
    <w:qFormat/>
    <w:rsid w:val="00A80ACE"/>
    <w:pPr>
      <w:keepNext/>
      <w:spacing w:after="0" w:line="240" w:lineRule="auto"/>
      <w:outlineLvl w:val="8"/>
    </w:pPr>
    <w:rPr>
      <w:rFonts w:ascii="Arial" w:eastAsia="Arial Unicode MS" w:hAnsi="Arial"/>
      <w:color w:val="0000FF"/>
      <w:sz w:val="16"/>
      <w:szCs w:val="16"/>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0ACE"/>
    <w:rPr>
      <w:rFonts w:ascii="Times New Roman" w:eastAsia="Times New Roman" w:hAnsi="Times New Roman" w:cs="Simplified Arabic"/>
      <w:b/>
      <w:bCs/>
      <w:sz w:val="28"/>
      <w:szCs w:val="28"/>
    </w:rPr>
  </w:style>
  <w:style w:type="character" w:customStyle="1" w:styleId="Heading2Char">
    <w:name w:val="Heading 2 Char"/>
    <w:basedOn w:val="DefaultParagraphFont"/>
    <w:link w:val="Heading2"/>
    <w:rsid w:val="00A80ACE"/>
    <w:rPr>
      <w:rFonts w:ascii="Times New Roman" w:eastAsia="Times New Roman" w:hAnsi="Times New Roman" w:cs="Simplified Arabic"/>
      <w:b/>
      <w:bCs/>
      <w:sz w:val="28"/>
      <w:szCs w:val="28"/>
    </w:rPr>
  </w:style>
  <w:style w:type="character" w:customStyle="1" w:styleId="Heading3Char">
    <w:name w:val="Heading 3 Char"/>
    <w:basedOn w:val="DefaultParagraphFont"/>
    <w:link w:val="Heading3"/>
    <w:rsid w:val="00A80ACE"/>
    <w:rPr>
      <w:rFonts w:ascii="Arial" w:eastAsia="Times New Roman" w:hAnsi="Arial"/>
      <w:b/>
      <w:bCs/>
      <w:sz w:val="26"/>
      <w:szCs w:val="26"/>
    </w:rPr>
  </w:style>
  <w:style w:type="character" w:customStyle="1" w:styleId="Heading4Char">
    <w:name w:val="Heading 4 Char"/>
    <w:basedOn w:val="DefaultParagraphFont"/>
    <w:link w:val="Heading4"/>
    <w:rsid w:val="00A80ACE"/>
    <w:rPr>
      <w:rFonts w:ascii="Times New Roman" w:eastAsia="Times New Roman" w:hAnsi="Times New Roman" w:cs="Times New Roman"/>
      <w:b/>
      <w:bCs/>
      <w:i/>
      <w:iCs/>
      <w:sz w:val="48"/>
      <w:szCs w:val="48"/>
    </w:rPr>
  </w:style>
  <w:style w:type="character" w:customStyle="1" w:styleId="Heading5Char">
    <w:name w:val="Heading 5 Char"/>
    <w:basedOn w:val="DefaultParagraphFont"/>
    <w:link w:val="Heading5"/>
    <w:rsid w:val="00A80ACE"/>
    <w:rPr>
      <w:rFonts w:ascii="Times New Roman" w:eastAsia="Times New Roman" w:hAnsi="Times New Roman" w:cs="Times New Roman"/>
      <w:b/>
      <w:bCs/>
      <w:sz w:val="32"/>
      <w:szCs w:val="32"/>
    </w:rPr>
  </w:style>
  <w:style w:type="character" w:customStyle="1" w:styleId="Heading6Char">
    <w:name w:val="Heading 6 Char"/>
    <w:basedOn w:val="DefaultParagraphFont"/>
    <w:link w:val="Heading6"/>
    <w:rsid w:val="00A80ACE"/>
    <w:rPr>
      <w:rFonts w:ascii="Times New Roman" w:eastAsia="Times New Roman" w:hAnsi="Times New Roman" w:cs="Times New Roman"/>
      <w:b/>
      <w:bCs/>
      <w:sz w:val="48"/>
      <w:szCs w:val="48"/>
    </w:rPr>
  </w:style>
  <w:style w:type="character" w:customStyle="1" w:styleId="Heading7Char">
    <w:name w:val="Heading 7 Char"/>
    <w:basedOn w:val="DefaultParagraphFont"/>
    <w:link w:val="Heading7"/>
    <w:rsid w:val="00A80ACE"/>
    <w:rPr>
      <w:rFonts w:ascii="Times New Roman" w:eastAsia="Times New Roman" w:hAnsi="Times New Roman" w:cs="Times New Roman"/>
      <w:b/>
      <w:szCs w:val="24"/>
      <w:lang w:eastAsia="ar-SA"/>
    </w:rPr>
  </w:style>
  <w:style w:type="character" w:customStyle="1" w:styleId="Heading9Char">
    <w:name w:val="Heading 9 Char"/>
    <w:basedOn w:val="DefaultParagraphFont"/>
    <w:link w:val="Heading9"/>
    <w:rsid w:val="00A80ACE"/>
    <w:rPr>
      <w:rFonts w:ascii="Arial" w:eastAsia="Arial Unicode MS" w:hAnsi="Arial"/>
      <w:color w:val="0000FF"/>
      <w:sz w:val="16"/>
      <w:szCs w:val="16"/>
      <w:u w:val="single"/>
      <w:lang w:eastAsia="ar-SA"/>
    </w:rPr>
  </w:style>
  <w:style w:type="paragraph" w:styleId="ListParagraph">
    <w:name w:val="List Paragraph"/>
    <w:basedOn w:val="Normal"/>
    <w:uiPriority w:val="34"/>
    <w:qFormat/>
    <w:rsid w:val="00D178AA"/>
    <w:pPr>
      <w:ind w:left="720"/>
      <w:contextualSpacing/>
    </w:pPr>
  </w:style>
  <w:style w:type="table" w:styleId="TableGrid">
    <w:name w:val="Table Grid"/>
    <w:basedOn w:val="TableNormal"/>
    <w:rsid w:val="004D2218"/>
    <w:pPr>
      <w:bidi/>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A80ACE"/>
    <w:rPr>
      <w:sz w:val="22"/>
      <w:szCs w:val="22"/>
    </w:rPr>
  </w:style>
  <w:style w:type="character" w:customStyle="1" w:styleId="NoSpacingChar">
    <w:name w:val="No Spacing Char"/>
    <w:basedOn w:val="DefaultParagraphFont"/>
    <w:link w:val="NoSpacing"/>
    <w:rsid w:val="00A80ACE"/>
    <w:rPr>
      <w:sz w:val="22"/>
      <w:szCs w:val="22"/>
      <w:lang w:val="en-US" w:eastAsia="en-US" w:bidi="ar-SA"/>
    </w:rPr>
  </w:style>
  <w:style w:type="paragraph" w:styleId="FootnoteText">
    <w:name w:val="footnote text"/>
    <w:basedOn w:val="Normal"/>
    <w:link w:val="FootnoteTextChar"/>
    <w:semiHidden/>
    <w:unhideWhenUsed/>
    <w:rsid w:val="00A80ACE"/>
    <w:pPr>
      <w:bidi w:val="0"/>
      <w:spacing w:after="0" w:line="240" w:lineRule="auto"/>
    </w:pPr>
    <w:rPr>
      <w:sz w:val="20"/>
      <w:szCs w:val="20"/>
    </w:rPr>
  </w:style>
  <w:style w:type="character" w:customStyle="1" w:styleId="FootnoteTextChar">
    <w:name w:val="Footnote Text Char"/>
    <w:basedOn w:val="DefaultParagraphFont"/>
    <w:link w:val="FootnoteText"/>
    <w:semiHidden/>
    <w:rsid w:val="00A80ACE"/>
  </w:style>
  <w:style w:type="character" w:styleId="Hyperlink">
    <w:name w:val="Hyperlink"/>
    <w:basedOn w:val="DefaultParagraphFont"/>
    <w:unhideWhenUsed/>
    <w:rsid w:val="00A80ACE"/>
    <w:rPr>
      <w:color w:val="0000FF"/>
      <w:u w:val="single"/>
    </w:rPr>
  </w:style>
  <w:style w:type="paragraph" w:styleId="Header">
    <w:name w:val="header"/>
    <w:basedOn w:val="Normal"/>
    <w:link w:val="HeaderChar"/>
    <w:rsid w:val="00A80ACE"/>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80ACE"/>
    <w:rPr>
      <w:rFonts w:ascii="Times New Roman" w:eastAsia="Times New Roman" w:hAnsi="Times New Roman" w:cs="Times New Roman"/>
      <w:sz w:val="24"/>
      <w:szCs w:val="24"/>
    </w:rPr>
  </w:style>
  <w:style w:type="paragraph" w:styleId="Footer">
    <w:name w:val="footer"/>
    <w:basedOn w:val="Normal"/>
    <w:link w:val="FooterChar"/>
    <w:rsid w:val="00A80ACE"/>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80ACE"/>
    <w:rPr>
      <w:rFonts w:ascii="Times New Roman" w:eastAsia="Times New Roman" w:hAnsi="Times New Roman" w:cs="Times New Roman"/>
      <w:sz w:val="24"/>
      <w:szCs w:val="24"/>
    </w:rPr>
  </w:style>
  <w:style w:type="paragraph" w:styleId="Title">
    <w:name w:val="Title"/>
    <w:basedOn w:val="Normal"/>
    <w:link w:val="TitleChar"/>
    <w:qFormat/>
    <w:rsid w:val="00A80ACE"/>
    <w:pPr>
      <w:spacing w:after="0" w:line="240" w:lineRule="auto"/>
      <w:jc w:val="center"/>
    </w:pPr>
    <w:rPr>
      <w:rFonts w:ascii="Times New Roman" w:eastAsia="Times New Roman" w:hAnsi="Times New Roman" w:cs="Simplified Arabic"/>
      <w:b/>
      <w:bCs/>
      <w:sz w:val="28"/>
      <w:szCs w:val="28"/>
    </w:rPr>
  </w:style>
  <w:style w:type="character" w:customStyle="1" w:styleId="TitleChar">
    <w:name w:val="Title Char"/>
    <w:basedOn w:val="DefaultParagraphFont"/>
    <w:link w:val="Title"/>
    <w:rsid w:val="00A80ACE"/>
    <w:rPr>
      <w:rFonts w:ascii="Times New Roman" w:eastAsia="Times New Roman" w:hAnsi="Times New Roman" w:cs="Simplified Arabic"/>
      <w:b/>
      <w:bCs/>
      <w:sz w:val="28"/>
      <w:szCs w:val="28"/>
    </w:rPr>
  </w:style>
  <w:style w:type="paragraph" w:styleId="BodyText">
    <w:name w:val="Body Text"/>
    <w:basedOn w:val="Normal"/>
    <w:link w:val="BodyTextChar"/>
    <w:rsid w:val="00A80ACE"/>
    <w:pPr>
      <w:spacing w:after="0" w:line="240" w:lineRule="auto"/>
      <w:jc w:val="lowKashida"/>
    </w:pPr>
    <w:rPr>
      <w:rFonts w:ascii="Times New Roman" w:eastAsia="Times New Roman" w:hAnsi="Times New Roman" w:cs="Simplified Arabic"/>
      <w:sz w:val="28"/>
      <w:szCs w:val="28"/>
    </w:rPr>
  </w:style>
  <w:style w:type="character" w:customStyle="1" w:styleId="BodyTextChar">
    <w:name w:val="Body Text Char"/>
    <w:basedOn w:val="DefaultParagraphFont"/>
    <w:link w:val="BodyText"/>
    <w:rsid w:val="00A80ACE"/>
    <w:rPr>
      <w:rFonts w:ascii="Times New Roman" w:eastAsia="Times New Roman" w:hAnsi="Times New Roman" w:cs="Simplified Arabic"/>
      <w:sz w:val="28"/>
      <w:szCs w:val="28"/>
    </w:rPr>
  </w:style>
  <w:style w:type="paragraph" w:styleId="Subtitle">
    <w:name w:val="Subtitle"/>
    <w:basedOn w:val="Normal"/>
    <w:link w:val="SubtitleChar"/>
    <w:qFormat/>
    <w:rsid w:val="00A80ACE"/>
    <w:pPr>
      <w:spacing w:before="60" w:after="60" w:line="360" w:lineRule="auto"/>
      <w:jc w:val="center"/>
    </w:pPr>
    <w:rPr>
      <w:rFonts w:ascii="Times New Roman" w:eastAsia="Times New Roman" w:hAnsi="Times New Roman" w:cs="Simplified Arabic"/>
      <w:b/>
      <w:bCs/>
      <w:sz w:val="28"/>
      <w:szCs w:val="28"/>
    </w:rPr>
  </w:style>
  <w:style w:type="character" w:customStyle="1" w:styleId="SubtitleChar">
    <w:name w:val="Subtitle Char"/>
    <w:basedOn w:val="DefaultParagraphFont"/>
    <w:link w:val="Subtitle"/>
    <w:rsid w:val="00A80ACE"/>
    <w:rPr>
      <w:rFonts w:ascii="Times New Roman" w:eastAsia="Times New Roman" w:hAnsi="Times New Roman" w:cs="Simplified Arabic"/>
      <w:b/>
      <w:bCs/>
      <w:sz w:val="28"/>
      <w:szCs w:val="28"/>
    </w:rPr>
  </w:style>
  <w:style w:type="paragraph" w:styleId="BodyText2">
    <w:name w:val="Body Text 2"/>
    <w:basedOn w:val="Normal"/>
    <w:link w:val="BodyText2Char"/>
    <w:rsid w:val="00A80ACE"/>
    <w:pPr>
      <w:spacing w:before="60" w:after="60" w:line="288" w:lineRule="auto"/>
      <w:jc w:val="mediumKashida"/>
    </w:pPr>
    <w:rPr>
      <w:rFonts w:ascii="Times New Roman" w:eastAsia="Times New Roman" w:hAnsi="Times New Roman" w:cs="Simplified Arabic"/>
      <w:sz w:val="28"/>
      <w:szCs w:val="28"/>
    </w:rPr>
  </w:style>
  <w:style w:type="character" w:customStyle="1" w:styleId="BodyText2Char">
    <w:name w:val="Body Text 2 Char"/>
    <w:basedOn w:val="DefaultParagraphFont"/>
    <w:link w:val="BodyText2"/>
    <w:rsid w:val="00A80ACE"/>
    <w:rPr>
      <w:rFonts w:ascii="Times New Roman" w:eastAsia="Times New Roman" w:hAnsi="Times New Roman" w:cs="Simplified Arabic"/>
      <w:sz w:val="28"/>
      <w:szCs w:val="28"/>
    </w:rPr>
  </w:style>
  <w:style w:type="paragraph" w:styleId="BodyText3">
    <w:name w:val="Body Text 3"/>
    <w:basedOn w:val="Normal"/>
    <w:link w:val="BodyText3Char"/>
    <w:rsid w:val="00A80ACE"/>
    <w:pPr>
      <w:spacing w:after="0" w:line="240" w:lineRule="auto"/>
      <w:jc w:val="both"/>
    </w:pPr>
    <w:rPr>
      <w:rFonts w:ascii="Times New Roman" w:eastAsia="Times New Roman" w:hAnsi="Times New Roman" w:cs="Times New Roman"/>
      <w:b/>
      <w:bCs/>
      <w:sz w:val="32"/>
      <w:szCs w:val="32"/>
    </w:rPr>
  </w:style>
  <w:style w:type="character" w:customStyle="1" w:styleId="BodyText3Char">
    <w:name w:val="Body Text 3 Char"/>
    <w:basedOn w:val="DefaultParagraphFont"/>
    <w:link w:val="BodyText3"/>
    <w:rsid w:val="00A80ACE"/>
    <w:rPr>
      <w:rFonts w:ascii="Times New Roman" w:eastAsia="Times New Roman" w:hAnsi="Times New Roman" w:cs="Times New Roman"/>
      <w:b/>
      <w:bCs/>
      <w:sz w:val="32"/>
      <w:szCs w:val="32"/>
    </w:rPr>
  </w:style>
  <w:style w:type="paragraph" w:styleId="BodyTextIndent3">
    <w:name w:val="Body Text Indent 3"/>
    <w:basedOn w:val="Normal"/>
    <w:link w:val="BodyTextIndent3Char"/>
    <w:rsid w:val="00A80ACE"/>
    <w:pPr>
      <w:bidi w:val="0"/>
      <w:spacing w:after="120" w:line="240" w:lineRule="auto"/>
      <w:ind w:left="283"/>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80ACE"/>
    <w:rPr>
      <w:rFonts w:ascii="Times New Roman" w:eastAsia="Times New Roman" w:hAnsi="Times New Roman" w:cs="Times New Roman"/>
      <w:sz w:val="16"/>
      <w:szCs w:val="16"/>
    </w:rPr>
  </w:style>
  <w:style w:type="paragraph" w:styleId="BodyTextIndent">
    <w:name w:val="Body Text Indent"/>
    <w:basedOn w:val="Normal"/>
    <w:link w:val="BodyTextIndentChar"/>
    <w:rsid w:val="00A80ACE"/>
    <w:pPr>
      <w:pBdr>
        <w:top w:val="single" w:sz="6" w:space="0" w:color="auto" w:shadow="1"/>
        <w:left w:val="single" w:sz="6" w:space="1" w:color="auto" w:shadow="1"/>
        <w:bottom w:val="single" w:sz="6" w:space="0" w:color="auto" w:shadow="1"/>
        <w:right w:val="single" w:sz="6" w:space="0" w:color="auto" w:shadow="1"/>
      </w:pBdr>
      <w:bidi w:val="0"/>
      <w:spacing w:after="0" w:line="240" w:lineRule="auto"/>
      <w:ind w:hanging="284"/>
      <w:jc w:val="right"/>
    </w:pPr>
    <w:rPr>
      <w:rFonts w:ascii="Times New Roman" w:eastAsia="Times New Roman" w:hAnsi="Times New Roman" w:cs="Times New Roman"/>
      <w:b/>
      <w:sz w:val="18"/>
      <w:szCs w:val="18"/>
      <w:lang w:eastAsia="ar-SA"/>
    </w:rPr>
  </w:style>
  <w:style w:type="character" w:customStyle="1" w:styleId="BodyTextIndentChar">
    <w:name w:val="Body Text Indent Char"/>
    <w:basedOn w:val="DefaultParagraphFont"/>
    <w:link w:val="BodyTextIndent"/>
    <w:rsid w:val="00A80ACE"/>
    <w:rPr>
      <w:rFonts w:ascii="Times New Roman" w:eastAsia="Times New Roman" w:hAnsi="Times New Roman" w:cs="Times New Roman"/>
      <w:b/>
      <w:sz w:val="18"/>
      <w:szCs w:val="18"/>
      <w:lang w:eastAsia="ar-SA"/>
    </w:rPr>
  </w:style>
  <w:style w:type="character" w:customStyle="1" w:styleId="DocumentMapChar">
    <w:name w:val="Document Map Char"/>
    <w:basedOn w:val="DefaultParagraphFont"/>
    <w:link w:val="DocumentMap"/>
    <w:semiHidden/>
    <w:rsid w:val="00A80ACE"/>
    <w:rPr>
      <w:rFonts w:ascii="Tahoma" w:eastAsia="Times New Roman" w:hAnsi="Tahoma" w:cs="Tahoma"/>
      <w:sz w:val="24"/>
      <w:szCs w:val="24"/>
      <w:shd w:val="clear" w:color="auto" w:fill="000080"/>
    </w:rPr>
  </w:style>
  <w:style w:type="paragraph" w:styleId="DocumentMap">
    <w:name w:val="Document Map"/>
    <w:basedOn w:val="Normal"/>
    <w:link w:val="DocumentMapChar"/>
    <w:semiHidden/>
    <w:rsid w:val="00A80ACE"/>
    <w:pPr>
      <w:shd w:val="clear" w:color="auto" w:fill="000080"/>
      <w:bidi w:val="0"/>
      <w:spacing w:after="0" w:line="240" w:lineRule="auto"/>
    </w:pPr>
    <w:rPr>
      <w:rFonts w:ascii="Tahoma" w:eastAsia="Times New Roman" w:hAnsi="Tahoma" w:cs="Tahoma"/>
      <w:sz w:val="24"/>
      <w:szCs w:val="24"/>
    </w:rPr>
  </w:style>
  <w:style w:type="character" w:customStyle="1" w:styleId="BalloonTextChar">
    <w:name w:val="Balloon Text Char"/>
    <w:basedOn w:val="DefaultParagraphFont"/>
    <w:link w:val="BalloonText"/>
    <w:semiHidden/>
    <w:rsid w:val="00A80ACE"/>
    <w:rPr>
      <w:rFonts w:ascii="Tahoma" w:eastAsia="Times New Roman" w:hAnsi="Tahoma" w:cs="Tahoma"/>
      <w:sz w:val="16"/>
      <w:szCs w:val="16"/>
    </w:rPr>
  </w:style>
  <w:style w:type="paragraph" w:styleId="BalloonText">
    <w:name w:val="Balloon Text"/>
    <w:basedOn w:val="Normal"/>
    <w:link w:val="BalloonTextChar"/>
    <w:semiHidden/>
    <w:rsid w:val="00A80ACE"/>
    <w:pPr>
      <w:bidi w:val="0"/>
      <w:spacing w:after="0" w:line="240" w:lineRule="auto"/>
    </w:pPr>
    <w:rPr>
      <w:rFonts w:ascii="Tahoma" w:eastAsia="Times New Roman" w:hAnsi="Tahoma" w:cs="Tahoma"/>
      <w:sz w:val="16"/>
      <w:szCs w:val="16"/>
    </w:rPr>
  </w:style>
  <w:style w:type="character" w:customStyle="1" w:styleId="CommentTextChar">
    <w:name w:val="Comment Text Char"/>
    <w:basedOn w:val="DefaultParagraphFont"/>
    <w:link w:val="CommentText"/>
    <w:semiHidden/>
    <w:rsid w:val="00A80ACE"/>
    <w:rPr>
      <w:rFonts w:ascii="Times New Roman" w:eastAsia="Times New Roman" w:hAnsi="Times New Roman" w:cs="Times New Roman"/>
      <w:lang w:bidi="ar-IQ"/>
    </w:rPr>
  </w:style>
  <w:style w:type="paragraph" w:styleId="CommentText">
    <w:name w:val="annotation text"/>
    <w:basedOn w:val="Normal"/>
    <w:link w:val="CommentTextChar"/>
    <w:semiHidden/>
    <w:rsid w:val="00A80ACE"/>
    <w:pPr>
      <w:spacing w:after="0" w:line="240" w:lineRule="auto"/>
    </w:pPr>
    <w:rPr>
      <w:rFonts w:ascii="Times New Roman" w:eastAsia="Times New Roman" w:hAnsi="Times New Roman" w:cs="Times New Roman"/>
      <w:sz w:val="20"/>
      <w:szCs w:val="20"/>
      <w:lang w:bidi="ar-IQ"/>
    </w:rPr>
  </w:style>
  <w:style w:type="character" w:customStyle="1" w:styleId="CommentSubjectChar">
    <w:name w:val="Comment Subject Char"/>
    <w:basedOn w:val="CommentTextChar"/>
    <w:link w:val="CommentSubject"/>
    <w:semiHidden/>
    <w:rsid w:val="00A80ACE"/>
    <w:rPr>
      <w:rFonts w:ascii="Times New Roman" w:eastAsia="Times New Roman" w:hAnsi="Times New Roman" w:cs="Times New Roman"/>
      <w:b/>
      <w:bCs/>
      <w:lang w:bidi="ar-IQ"/>
    </w:rPr>
  </w:style>
  <w:style w:type="paragraph" w:styleId="CommentSubject">
    <w:name w:val="annotation subject"/>
    <w:basedOn w:val="CommentText"/>
    <w:next w:val="CommentText"/>
    <w:link w:val="CommentSubjectChar"/>
    <w:semiHidden/>
    <w:rsid w:val="00A80ACE"/>
    <w:rPr>
      <w:b/>
      <w:bCs/>
    </w:rPr>
  </w:style>
  <w:style w:type="character" w:customStyle="1" w:styleId="EndnoteTextChar">
    <w:name w:val="Endnote Text Char"/>
    <w:basedOn w:val="DefaultParagraphFont"/>
    <w:link w:val="EndnoteText"/>
    <w:semiHidden/>
    <w:rsid w:val="00A80ACE"/>
  </w:style>
  <w:style w:type="paragraph" w:styleId="EndnoteText">
    <w:name w:val="endnote text"/>
    <w:basedOn w:val="Normal"/>
    <w:link w:val="EndnoteTextChar"/>
    <w:semiHidden/>
    <w:unhideWhenUsed/>
    <w:rsid w:val="00A80ACE"/>
    <w:pPr>
      <w:spacing w:after="0" w:line="240" w:lineRule="auto"/>
    </w:pPr>
    <w:rPr>
      <w:sz w:val="20"/>
      <w:szCs w:val="20"/>
    </w:rPr>
  </w:style>
  <w:style w:type="character" w:customStyle="1" w:styleId="srch1">
    <w:name w:val="srch1"/>
    <w:basedOn w:val="DefaultParagraphFont"/>
    <w:rsid w:val="008A6D41"/>
    <w:rPr>
      <w:rFonts w:cs="Traditional Arabic" w:hint="cs"/>
      <w:b w:val="0"/>
      <w:bCs w:val="0"/>
      <w:color w:val="E80000"/>
      <w:sz w:val="48"/>
      <w:szCs w:val="48"/>
    </w:rPr>
  </w:style>
  <w:style w:type="character" w:styleId="FootnoteReference">
    <w:name w:val="footnote reference"/>
    <w:basedOn w:val="DefaultParagraphFont"/>
    <w:semiHidden/>
    <w:rsid w:val="008A6D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80623">
      <w:bodyDiv w:val="1"/>
      <w:marLeft w:val="0"/>
      <w:marRight w:val="0"/>
      <w:marTop w:val="0"/>
      <w:marBottom w:val="0"/>
      <w:divBdr>
        <w:top w:val="none" w:sz="0" w:space="0" w:color="auto"/>
        <w:left w:val="none" w:sz="0" w:space="0" w:color="auto"/>
        <w:bottom w:val="none" w:sz="0" w:space="0" w:color="auto"/>
        <w:right w:val="none" w:sz="0" w:space="0" w:color="auto"/>
      </w:divBdr>
    </w:div>
    <w:div w:id="561253365">
      <w:bodyDiv w:val="1"/>
      <w:marLeft w:val="0"/>
      <w:marRight w:val="0"/>
      <w:marTop w:val="0"/>
      <w:marBottom w:val="0"/>
      <w:divBdr>
        <w:top w:val="none" w:sz="0" w:space="0" w:color="auto"/>
        <w:left w:val="none" w:sz="0" w:space="0" w:color="auto"/>
        <w:bottom w:val="none" w:sz="0" w:space="0" w:color="auto"/>
        <w:right w:val="none" w:sz="0" w:space="0" w:color="auto"/>
      </w:divBdr>
    </w:div>
    <w:div w:id="979307176">
      <w:bodyDiv w:val="1"/>
      <w:marLeft w:val="0"/>
      <w:marRight w:val="0"/>
      <w:marTop w:val="0"/>
      <w:marBottom w:val="0"/>
      <w:divBdr>
        <w:top w:val="none" w:sz="0" w:space="0" w:color="auto"/>
        <w:left w:val="none" w:sz="0" w:space="0" w:color="auto"/>
        <w:bottom w:val="none" w:sz="0" w:space="0" w:color="auto"/>
        <w:right w:val="none" w:sz="0" w:space="0" w:color="auto"/>
      </w:divBdr>
    </w:div>
    <w:div w:id="1385258388">
      <w:bodyDiv w:val="1"/>
      <w:marLeft w:val="0"/>
      <w:marRight w:val="0"/>
      <w:marTop w:val="0"/>
      <w:marBottom w:val="0"/>
      <w:divBdr>
        <w:top w:val="none" w:sz="0" w:space="0" w:color="auto"/>
        <w:left w:val="none" w:sz="0" w:space="0" w:color="auto"/>
        <w:bottom w:val="none" w:sz="0" w:space="0" w:color="auto"/>
        <w:right w:val="none" w:sz="0" w:space="0" w:color="auto"/>
      </w:divBdr>
    </w:div>
    <w:div w:id="1544054132">
      <w:bodyDiv w:val="1"/>
      <w:marLeft w:val="0"/>
      <w:marRight w:val="0"/>
      <w:marTop w:val="0"/>
      <w:marBottom w:val="0"/>
      <w:divBdr>
        <w:top w:val="none" w:sz="0" w:space="0" w:color="auto"/>
        <w:left w:val="none" w:sz="0" w:space="0" w:color="auto"/>
        <w:bottom w:val="none" w:sz="0" w:space="0" w:color="auto"/>
        <w:right w:val="none" w:sz="0" w:space="0" w:color="auto"/>
      </w:divBdr>
    </w:div>
    <w:div w:id="17380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176B2-9C05-49A6-8B2F-6840365C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12</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anas</dc:creator>
  <cp:lastModifiedBy>Osman</cp:lastModifiedBy>
  <cp:revision>67</cp:revision>
  <dcterms:created xsi:type="dcterms:W3CDTF">2012-11-05T15:35:00Z</dcterms:created>
  <dcterms:modified xsi:type="dcterms:W3CDTF">2012-11-19T20:01:00Z</dcterms:modified>
</cp:coreProperties>
</file>