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0"/>
        <w:jc w:val="center"/>
      </w:pPr>
      <w:r>
        <w:rPr>
          <w:rFonts w:ascii="Calibri" w:hAnsi="Calibri"/>
          <w:b/>
          <w:i w:val="0"/>
          <w:color w:val="1A237E"/>
          <w:sz w:val="56"/>
        </w:rPr>
        <w:t>TECMILENIO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424242"/>
          <w:sz w:val="26"/>
        </w:rPr>
        <w:t>Universidad Tecmilenio</w:t>
      </w:r>
    </w:p>
    <w:p>
      <w:pPr>
        <w:spacing w:before="0" w:after="200"/>
        <w:jc w:val="center"/>
      </w:pPr>
      <w:r>
        <w:rPr>
          <w:rFonts w:ascii="Calibri" w:hAnsi="Calibri"/>
          <w:b/>
          <w:i w:val="0"/>
          <w:color w:val="424242"/>
          <w:sz w:val="22"/>
        </w:rPr>
        <w:t>DESARROLLO DE APLICACIONES WEB</w:t>
      </w:r>
    </w:p>
    <w:p>
      <w:pPr>
        <w:spacing w:before="80" w:after="80"/>
        <w:pBdr>
          <w:bottom w:val="single" w:sz="6" w:space="1" w:color="1A237E"/>
        </w:pBdr>
      </w:pPr>
    </w:p>
    <w:p>
      <w:pPr>
        <w:spacing w:before="160" w:after="80"/>
        <w:jc w:val="center"/>
      </w:pPr>
      <w:r>
        <w:rPr>
          <w:rFonts w:ascii="Calibri" w:hAnsi="Calibri"/>
          <w:b w:val="0"/>
          <w:i/>
          <w:color w:val="646464"/>
          <w:sz w:val="26"/>
        </w:rPr>
        <w:t>Reporte de Actividades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A237E"/>
          <w:sz w:val="32"/>
        </w:rPr>
        <w:t>Homework 10  ·  ChuckJokesVue</w:t>
      </w:r>
    </w:p>
    <w:p>
      <w:pPr>
        <w:spacing w:before="0" w:after="320"/>
        <w:jc w:val="center"/>
      </w:pPr>
      <w:r>
        <w:rPr>
          <w:rFonts w:ascii="Calibri" w:hAnsi="Calibri"/>
          <w:b w:val="0"/>
          <w:i/>
          <w:color w:val="424242"/>
          <w:sz w:val="22"/>
        </w:rPr>
        <w:t>Componente chuck-card con props, Bootstrap Grid y diseño responsive</w:t>
      </w:r>
    </w:p>
    <w:p>
      <w:pPr>
        <w:spacing w:before="80" w:after="80"/>
        <w:pBdr>
          <w:bottom w:val="single" w:sz="6" w:space="1" w:color="BDBDBD"/>
        </w:pBdr>
      </w:pPr>
    </w:p>
    <w:p>
      <w:pPr>
        <w:spacing w:before="240" w:after="40"/>
        <w:jc w:val="center"/>
      </w:pPr>
      <w:r>
        <w:rPr>
          <w:rFonts w:ascii="Calibri" w:hAnsi="Calibri"/>
          <w:b w:val="0"/>
          <w:i/>
          <w:color w:val="787878"/>
          <w:sz w:val="20"/>
        </w:rPr>
        <w:t>Alumno</w:t>
        <w:br/>
      </w:r>
      <w:r>
        <w:rPr>
          <w:rFonts w:ascii="Calibri" w:hAnsi="Calibri"/>
          <w:b/>
          <w:i w:val="0"/>
          <w:color w:val="1A237E"/>
          <w:sz w:val="26"/>
        </w:rPr>
        <w:t>Andrew Tran</w:t>
      </w:r>
    </w:p>
    <w:p>
      <w:pPr>
        <w:spacing w:before="80" w:after="400"/>
        <w:jc w:val="center"/>
      </w:pPr>
      <w:r>
        <w:rPr>
          <w:rFonts w:ascii="Calibri" w:hAnsi="Calibri"/>
          <w:b w:val="0"/>
          <w:i w:val="0"/>
          <w:color w:val="787878"/>
          <w:sz w:val="20"/>
        </w:rPr>
        <w:t>20 de abril de 2026</w:t>
      </w:r>
    </w:p>
    <w:p>
      <w:r>
        <w:br w:type="page"/>
      </w:r>
    </w:p>
    <w:p>
      <w:pPr>
        <w:spacing w:before="280" w:after="80"/>
        <w:jc w:val="left"/>
        <w:pBdr>
          <w:bottom w:val="single" w:sz="4" w:space="1" w:color="1A237E"/>
        </w:pBdr>
      </w:pPr>
      <w:r>
        <w:rPr>
          <w:rFonts w:ascii="Calibri" w:hAnsi="Calibri"/>
          <w:b/>
          <w:i w:val="0"/>
          <w:color w:val="1A237E"/>
          <w:sz w:val="30"/>
        </w:rPr>
        <w:t>Introducción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Después de completar la Activity 12, el siguiente paso era llevar la aplicación a un nivel de componentización real. En lugar de mostrar los chistes como lista simple, cada chiste se encapsula en un componente reutilizable llamado chuck-card que recibe su información mediante props y se renderiza como tarjeta Bootstrap.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La diferencia clave con la actividad anterior es el uso de componentes: en Vue un componente es una pieza de UI autónoma con su propia lógica, template y props.</w:t>
      </w:r>
    </w:p>
    <w:p>
      <w:pPr>
        <w:spacing w:before="280" w:after="80"/>
        <w:jc w:val="left"/>
        <w:pBdr>
          <w:bottom w:val="single" w:sz="4" w:space="1" w:color="1A237E"/>
        </w:pBdr>
      </w:pPr>
      <w:r>
        <w:rPr>
          <w:rFonts w:ascii="Calibri" w:hAnsi="Calibri"/>
          <w:b/>
          <w:i w:val="0"/>
          <w:color w:val="1A237E"/>
          <w:sz w:val="30"/>
        </w:rPr>
        <w:t>Proceso de desarrollo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00897B"/>
          <w:sz w:val="24"/>
        </w:rPr>
        <w:t>Actualización del arreglo de datos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Se agregó el campo icon_url a cada objeto del arreglo chuck, apuntando al avatar oficial de Chuck Norris en chucknorris.host.</w:t>
      </w:r>
    </w:p>
    <w:p>
      <w:pPr>
        <w:spacing w:after="120"/>
        <w:ind w:left="432"/>
        <w:shd w:val="clear" w:color="auto" w:fill="F5F5F5"/>
      </w:pPr>
      <w:r>
        <w:rPr>
          <w:rFonts w:ascii="Courier New" w:hAnsi="Courier New"/>
          <w:color w:val="3C3C3C"/>
          <w:sz w:val="18"/>
        </w:rPr>
        <w:t>chuck: [</w:t>
        <w:br/>
        <w:t xml:space="preserve">  {</w:t>
        <w:br/>
        <w:t xml:space="preserve">    icon_url: "https://assets.chucknorris.host/img/avatar/chuck-norris.png",</w:t>
        <w:br/>
        <w:t xml:space="preserve">    value: "Chuck Norris can skydive into outer space."</w:t>
        <w:br/>
        <w:t xml:space="preserve">  },</w:t>
        <w:br/>
        <w:t xml:space="preserve">  // ... 4 objetos más con la misma estructura</w:t>
        <w:br/>
        <w:t>]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00897B"/>
          <w:sz w:val="24"/>
        </w:rPr>
        <w:t>Componente chuck-card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Se definió el componente ChuckCard con dos props requeridas: icon_url (String) y value (String). El template usa la estructura Bootstrap con image cap.</w:t>
      </w:r>
    </w:p>
    <w:p>
      <w:pPr>
        <w:spacing w:after="120"/>
        <w:ind w:left="432"/>
        <w:shd w:val="clear" w:color="auto" w:fill="F5F5F5"/>
      </w:pPr>
      <w:r>
        <w:rPr>
          <w:rFonts w:ascii="Courier New" w:hAnsi="Courier New"/>
          <w:color w:val="3C3C3C"/>
          <w:sz w:val="18"/>
        </w:rPr>
        <w:t>const ChuckCard = {</w:t>
        <w:br/>
        <w:t xml:space="preserve">  props: {</w:t>
        <w:br/>
        <w:t xml:space="preserve">    icon_url: { type: String, required: true },</w:t>
        <w:br/>
        <w:t xml:space="preserve">    value:    { type: String, required: true },</w:t>
        <w:br/>
        <w:t xml:space="preserve">  },</w:t>
        <w:br/>
        <w:t xml:space="preserve">  template: `</w:t>
        <w:br/>
        <w:t xml:space="preserve">    &lt;div class="col-12 col-md-4"&gt;</w:t>
        <w:br/>
        <w:t xml:space="preserve">      &lt;div class="card h-100 chuck-card shadow-sm"&gt;</w:t>
        <w:br/>
        <w:t xml:space="preserve">        &lt;img :src="icon_url" class="card-img-top" /&gt;</w:t>
        <w:br/>
        <w:t xml:space="preserve">        &lt;div class="card-body"&gt;</w:t>
        <w:br/>
        <w:t xml:space="preserve">          &lt;p class="card-text"&gt;{{ value }}&lt;/p&gt;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`,</w:t>
        <w:br/>
        <w:t>};</w:t>
      </w:r>
    </w:p>
    <w:p>
      <w:pPr>
        <w:spacing w:before="200" w:after="60"/>
        <w:jc w:val="left"/>
      </w:pPr>
      <w:r>
        <w:rPr>
          <w:rFonts w:ascii="Calibri" w:hAnsi="Calibri"/>
          <w:b/>
          <w:i w:val="0"/>
          <w:color w:val="00897B"/>
          <w:sz w:val="24"/>
        </w:rPr>
        <w:t>Bootstrap Grid — diseño responsive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Para lograr 3 tarjetas por fila en escritorio y 1 en móvil se usó col-12 col-md-4 directamente en el template del componente.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E8EAF6"/>
          </w:tcPr>
          <w:p>
            <w:pPr>
              <w:jc w:val="center"/>
            </w:pPr>
            <w:r>
              <w:rPr>
                <w:rFonts w:ascii="Calibri" w:hAnsi="Calibri"/>
                <w:b/>
                <w:color w:val="424242"/>
                <w:sz w:val="21"/>
              </w:rPr>
              <w:t>Pantalla</w:t>
            </w:r>
          </w:p>
        </w:tc>
        <w:tc>
          <w:tcPr>
            <w:tcW w:type="dxa" w:w="4392"/>
            <w:shd w:val="clear" w:color="auto" w:fill="E8EAF6"/>
          </w:tcPr>
          <w:p>
            <w:pPr>
              <w:jc w:val="center"/>
            </w:pPr>
            <w:r>
              <w:rPr>
                <w:rFonts w:ascii="Calibri" w:hAnsi="Calibri"/>
                <w:b/>
                <w:color w:val="424242"/>
                <w:sz w:val="21"/>
              </w:rPr>
              <w:t>Tarjetas por fila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424242"/>
                <w:sz w:val="21"/>
              </w:rPr>
              <w:t>Móvil (&lt; 768 px)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424242"/>
                <w:sz w:val="21"/>
              </w:rPr>
              <w:t>1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424242"/>
                <w:sz w:val="21"/>
              </w:rPr>
              <w:t>Escritorio (≥ 768 px)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424242"/>
                <w:sz w:val="21"/>
              </w:rPr>
              <w:t>3</w:t>
            </w:r>
          </w:p>
        </w:tc>
      </w:tr>
    </w:tbl>
    <w:p>
      <w:pPr>
        <w:spacing w:before="0" w:after="120"/>
        <w:jc w:val="left"/>
      </w:pPr>
    </w:p>
    <w:p>
      <w:pPr>
        <w:spacing w:before="280" w:after="80"/>
        <w:jc w:val="left"/>
        <w:pBdr>
          <w:bottom w:val="single" w:sz="4" w:space="1" w:color="1A237E"/>
        </w:pBdr>
      </w:pPr>
      <w:r>
        <w:rPr>
          <w:rFonts w:ascii="Calibri" w:hAnsi="Calibri"/>
          <w:b/>
          <w:i w:val="0"/>
          <w:color w:val="1A237E"/>
          <w:sz w:val="30"/>
        </w:rPr>
        <w:t>Capturas de pantalla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3728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esk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2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646464"/>
          <w:sz w:val="19"/>
        </w:rPr>
        <w:t>Fig. 1 — Vista escritorio (1280 px): 3 tarjetas por fila, tema oscuro, header degradado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2011680" cy="97955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ob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9795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646464"/>
          <w:sz w:val="19"/>
        </w:rPr>
        <w:t>Fig. 2 — Vista móvil (375 px): 1 tarjeta por fila, diseño completamente responsive</w:t>
      </w:r>
    </w:p>
    <w:p>
      <w:pPr>
        <w:spacing w:before="280" w:after="80"/>
        <w:jc w:val="left"/>
        <w:pBdr>
          <w:bottom w:val="single" w:sz="4" w:space="1" w:color="1A237E"/>
        </w:pBdr>
      </w:pPr>
      <w:r>
        <w:rPr>
          <w:rFonts w:ascii="Calibri" w:hAnsi="Calibri"/>
          <w:b/>
          <w:i w:val="0"/>
          <w:color w:val="1A237E"/>
          <w:sz w:val="30"/>
        </w:rPr>
        <w:t>Requisitos cumplidos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424242"/>
          <w:sz w:val="21"/>
        </w:rPr>
        <w:t>Arreglo chuck actualizado con campo icon_url en cada objeto.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424242"/>
          <w:sz w:val="21"/>
        </w:rPr>
        <w:t>Componente chuck-card creado con props icon_url y value.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424242"/>
          <w:sz w:val="21"/>
        </w:rPr>
        <w:t>Template del componente usa tarjeta Bootstrap con image cap.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424242"/>
          <w:sz w:val="21"/>
        </w:rPr>
        <w:t>Bootstrap Grid: col-12 col-md-4 — 3 tarjetas por fila en escritorio.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424242"/>
          <w:sz w:val="21"/>
        </w:rPr>
        <w:t>Diseño completamente responsive: 1 tarjeta por fila en pantallas pequeñas.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424242"/>
          <w:sz w:val="21"/>
        </w:rPr>
        <w:t>Proyecto subido a GitHub con commit 'Task10'.</w:t>
      </w:r>
    </w:p>
    <w:p>
      <w:pPr>
        <w:spacing w:before="280" w:after="80"/>
        <w:jc w:val="left"/>
        <w:pBdr>
          <w:bottom w:val="single" w:sz="4" w:space="1" w:color="1A237E"/>
        </w:pBdr>
      </w:pPr>
      <w:r>
        <w:rPr>
          <w:rFonts w:ascii="Calibri" w:hAnsi="Calibri"/>
          <w:b/>
          <w:i w:val="0"/>
          <w:color w:val="1A237E"/>
          <w:sz w:val="30"/>
        </w:rPr>
        <w:t>Aprendizaje y reflexión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Lo que más me costó fue entender el flujo unidireccional de datos en Vue: el padre pasa información hacia abajo mediante :prop y el hijo solo la recibe. Una vez interiorizado ese patrón, el resto fue natural.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Lo más valioso que me llevo es el patrón de componentización: cada tarjeta es independiente y reutilizable. Si necesito mostrar estos chistes en otra parte de la aplicación, simplemente uso &lt;chuck-card&gt; con diferentes props.</w:t>
      </w:r>
    </w:p>
    <w:p>
      <w:pPr>
        <w:spacing w:before="0" w:after="160"/>
        <w:jc w:val="left"/>
      </w:pPr>
      <w:r>
        <w:rPr>
          <w:rFonts w:ascii="Calibri" w:hAnsi="Calibri"/>
          <w:b w:val="0"/>
          <w:i/>
          <w:color w:val="00897B"/>
          <w:sz w:val="21"/>
        </w:rPr>
        <w:t>💡 Los componentes en Vue son la pieza fundamental para escalar aplicaciones: encapsulan lógica, template y estilo en una unidad reutilizable y mantenible.</w:t>
      </w:r>
    </w:p>
    <w:p>
      <w:pPr>
        <w:spacing w:before="80" w:after="80"/>
        <w:pBdr>
          <w:bottom w:val="single" w:sz="6" w:space="1" w:color="1A237E"/>
        </w:pBdr>
      </w:pPr>
    </w:p>
    <w:p>
      <w:pPr>
        <w:spacing w:before="280" w:after="80"/>
        <w:jc w:val="left"/>
        <w:pBdr>
          <w:bottom w:val="single" w:sz="4" w:space="1" w:color="1A237E"/>
        </w:pBdr>
      </w:pPr>
      <w:r>
        <w:rPr>
          <w:rFonts w:ascii="Calibri" w:hAnsi="Calibri"/>
          <w:b/>
          <w:i w:val="0"/>
          <w:color w:val="1A237E"/>
          <w:sz w:val="30"/>
        </w:rPr>
        <w:t>URL del repositorio en GitHub</w:t>
      </w:r>
    </w:p>
    <w:p>
      <w:pPr>
        <w:spacing w:after="80"/>
      </w:pPr>
      <w:r>
        <w:rPr>
          <w:rFonts w:ascii="Calibri" w:hAnsi="Calibri"/>
          <w:b/>
          <w:i w:val="0"/>
          <w:color w:val="424242"/>
          <w:sz w:val="21"/>
        </w:rPr>
        <w:t xml:space="preserve">Repositorio: </w:t>
      </w:r>
      <w:hyperlink r:id="rId11">
        <w:r>
          <w:rPr>
            <w:rStyle w:val="Hyperlink"/>
          </w:rPr>
          <w:t>https://github.com/nox-sudo/ChuckJokesVue</w:t>
        </w:r>
      </w:hyperlink>
    </w:p>
    <w:p>
      <w:pPr>
        <w:spacing w:before="0" w:after="0"/>
        <w:jc w:val="left"/>
      </w:pPr>
      <w:r>
        <w:rPr>
          <w:rFonts w:ascii="Calibri" w:hAnsi="Calibri"/>
          <w:b w:val="0"/>
          <w:i w:val="0"/>
          <w:color w:val="424242"/>
          <w:sz w:val="21"/>
        </w:rPr>
        <w:t>Commit: Task10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nox-sudo/ChuckJokesV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