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Calibri" w:hAnsi="Calibri"/>
          <w:b/>
          <w:i w:val="0"/>
          <w:color w:val="1A237E"/>
          <w:sz w:val="56"/>
        </w:rPr>
        <w:t>TECMILENIO</w:t>
      </w:r>
    </w:p>
    <w:p>
      <w:pPr>
        <w:spacing w:before="0" w:after="40"/>
        <w:jc w:val="center"/>
      </w:pPr>
      <w:r>
        <w:rPr>
          <w:rFonts w:ascii="Calibri" w:hAnsi="Calibri"/>
          <w:b w:val="0"/>
          <w:i w:val="0"/>
          <w:color w:val="424242"/>
          <w:sz w:val="26"/>
        </w:rPr>
        <w:t>Universidad Tecmilenio</w:t>
      </w:r>
    </w:p>
    <w:p>
      <w:pPr>
        <w:spacing w:before="0" w:after="200"/>
        <w:jc w:val="center"/>
      </w:pPr>
      <w:r>
        <w:rPr>
          <w:rFonts w:ascii="Calibri" w:hAnsi="Calibri"/>
          <w:b/>
          <w:i w:val="0"/>
          <w:color w:val="424242"/>
          <w:sz w:val="22"/>
        </w:rPr>
        <w:t>DESARROLLO DE APLICACIONES WEB</w:t>
      </w:r>
    </w:p>
    <w:p>
      <w:pPr>
        <w:spacing w:before="80" w:after="80"/>
        <w:pBdr>
          <w:bottom w:val="single" w:sz="6" w:space="1" w:color="1A237E"/>
        </w:pBdr>
      </w:pPr>
    </w:p>
    <w:p>
      <w:pPr>
        <w:spacing w:before="160" w:after="80"/>
        <w:jc w:val="center"/>
      </w:pPr>
      <w:r>
        <w:rPr>
          <w:rFonts w:ascii="Calibri" w:hAnsi="Calibri"/>
          <w:b w:val="0"/>
          <w:i/>
          <w:color w:val="646464"/>
          <w:sz w:val="26"/>
        </w:rPr>
        <w:t>Reporte de Actividades</w:t>
      </w:r>
    </w:p>
    <w:p>
      <w:pPr>
        <w:spacing w:before="0" w:after="80"/>
        <w:jc w:val="center"/>
      </w:pPr>
      <w:r>
        <w:rPr>
          <w:rFonts w:ascii="Calibri" w:hAnsi="Calibri"/>
          <w:b/>
          <w:i w:val="0"/>
          <w:color w:val="1A237E"/>
          <w:sz w:val="32"/>
        </w:rPr>
        <w:t>Homework 10  ·  ChuckJokesVue</w:t>
      </w:r>
    </w:p>
    <w:p>
      <w:pPr>
        <w:spacing w:before="0" w:after="320"/>
        <w:jc w:val="center"/>
      </w:pPr>
      <w:r>
        <w:rPr>
          <w:rFonts w:ascii="Calibri" w:hAnsi="Calibri"/>
          <w:b w:val="0"/>
          <w:i/>
          <w:color w:val="424242"/>
          <w:sz w:val="22"/>
        </w:rPr>
        <w:t>Componente chuck-card con props, Bootstrap Grid y diseño responsive</w:t>
      </w:r>
    </w:p>
    <w:p>
      <w:pPr>
        <w:spacing w:before="80" w:after="80"/>
        <w:pBdr>
          <w:bottom w:val="single" w:sz="6" w:space="1" w:color="BDBDBD"/>
        </w:pBdr>
      </w:pPr>
    </w:p>
    <w:p>
      <w:pPr>
        <w:spacing w:before="240" w:after="40"/>
        <w:jc w:val="center"/>
      </w:pPr>
      <w:r>
        <w:rPr>
          <w:rFonts w:ascii="Calibri" w:hAnsi="Calibri"/>
          <w:b w:val="0"/>
          <w:i/>
          <w:color w:val="787878"/>
          <w:sz w:val="20"/>
        </w:rPr>
        <w:t>Alumno</w:t>
        <w:br/>
      </w:r>
      <w:r>
        <w:rPr>
          <w:rFonts w:ascii="Calibri" w:hAnsi="Calibri"/>
          <w:b/>
          <w:i w:val="0"/>
          <w:color w:val="1A237E"/>
          <w:sz w:val="26"/>
        </w:rPr>
        <w:t>Andrew Tran</w:t>
      </w:r>
    </w:p>
    <w:p>
      <w:pPr>
        <w:spacing w:before="80" w:after="400"/>
        <w:jc w:val="center"/>
      </w:pPr>
      <w:r>
        <w:rPr>
          <w:rFonts w:ascii="Calibri" w:hAnsi="Calibri"/>
          <w:b w:val="0"/>
          <w:i w:val="0"/>
          <w:color w:val="787878"/>
          <w:sz w:val="20"/>
        </w:rPr>
        <w:t>20 de abril de 2026</w:t>
      </w:r>
    </w:p>
    <w:p>
      <w:r>
        <w:br w:type="page"/>
      </w:r>
    </w:p>
    <w:p>
      <w:pPr>
        <w:spacing w:before="280" w:after="80"/>
        <w:jc w:val="left"/>
        <w:pBdr>
          <w:bottom w:val="single" w:sz="4" w:space="1" w:color="1A237E"/>
        </w:pBdr>
      </w:pPr>
      <w:r>
        <w:rPr>
          <w:rFonts w:ascii="Calibri" w:hAnsi="Calibri"/>
          <w:b/>
          <w:i w:val="0"/>
          <w:color w:val="1A237E"/>
          <w:sz w:val="30"/>
        </w:rPr>
        <w:t>Introducción</w:t>
      </w:r>
    </w:p>
    <w:p>
      <w:pPr>
        <w:spacing w:before="0" w:after="120"/>
        <w:jc w:val="left"/>
      </w:pPr>
      <w:r>
        <w:rPr>
          <w:rFonts w:ascii="Calibri" w:hAnsi="Calibri"/>
          <w:b w:val="0"/>
          <w:i w:val="0"/>
          <w:color w:val="424242"/>
          <w:sz w:val="21"/>
        </w:rPr>
        <w:t>Después de completar la Activity 12, el siguiente paso era llevar la aplicación a un nivel de componentización real. En lugar de mostrar los chistes como una lista simple, cada chiste se encapsula en un componente reutilizable llamado chuck-card que recibe su información mediante props y se renderiza como una tarjeta Bootstrap.</w:t>
      </w:r>
    </w:p>
    <w:p>
      <w:pPr>
        <w:spacing w:before="0" w:after="120"/>
        <w:jc w:val="left"/>
      </w:pPr>
      <w:r>
        <w:rPr>
          <w:rFonts w:ascii="Calibri" w:hAnsi="Calibri"/>
          <w:b w:val="0"/>
          <w:i w:val="0"/>
          <w:color w:val="424242"/>
          <w:sz w:val="21"/>
        </w:rPr>
        <w:t>La diferencia clave con la actividad anterior es el uso de componentes: en Vue un componente es una pieza de UI autónoma que tiene su propia lógica, template y props. Esto permite reutilizarlo tantas veces como sea necesario sin repetir código.</w:t>
      </w:r>
    </w:p>
    <w:p>
      <w:pPr>
        <w:spacing w:before="280" w:after="80"/>
        <w:jc w:val="left"/>
        <w:pBdr>
          <w:bottom w:val="single" w:sz="4" w:space="1" w:color="1A237E"/>
        </w:pBdr>
      </w:pPr>
      <w:r>
        <w:rPr>
          <w:rFonts w:ascii="Calibri" w:hAnsi="Calibri"/>
          <w:b/>
          <w:i w:val="0"/>
          <w:color w:val="1A237E"/>
          <w:sz w:val="30"/>
        </w:rPr>
        <w:t>Proceso de desarrollo</w:t>
      </w:r>
    </w:p>
    <w:p>
      <w:pPr>
        <w:spacing w:before="200" w:after="60"/>
        <w:jc w:val="left"/>
      </w:pPr>
      <w:r>
        <w:rPr>
          <w:rFonts w:ascii="Calibri" w:hAnsi="Calibri"/>
          <w:b/>
          <w:i w:val="0"/>
          <w:color w:val="00897B"/>
          <w:sz w:val="24"/>
        </w:rPr>
        <w:t>Actualización del arreglo de datos</w:t>
      </w:r>
    </w:p>
    <w:p>
      <w:pPr>
        <w:spacing w:before="0" w:after="120"/>
        <w:jc w:val="left"/>
      </w:pPr>
      <w:r>
        <w:rPr>
          <w:rFonts w:ascii="Calibri" w:hAnsi="Calibri"/>
          <w:b w:val="0"/>
          <w:i w:val="0"/>
          <w:color w:val="424242"/>
          <w:sz w:val="21"/>
        </w:rPr>
        <w:t>Se agregó el campo icon_url a cada objeto del arreglo chuck, apuntando al avatar oficial de Chuck Norris en chucknorris.host. Este campo se pasa como prop al componente para mostrar la imagen en la parte superior de cada tarjeta.</w:t>
      </w:r>
    </w:p>
    <w:p>
      <w:pPr>
        <w:spacing w:after="120"/>
        <w:ind w:left="432"/>
        <w:shd w:val="clear" w:color="auto" w:fill="F5F5F5"/>
      </w:pPr>
      <w:r>
        <w:rPr>
          <w:rFonts w:ascii="Courier New" w:hAnsi="Courier New"/>
          <w:color w:val="3C3C3C"/>
          <w:sz w:val="18"/>
        </w:rPr>
        <w:t>chuck: [</w:t>
        <w:br/>
        <w:t xml:space="preserve">  {</w:t>
        <w:br/>
        <w:t xml:space="preserve">    icon_url: "https://assets.chucknorris.host/img/avatar/chuck-norris.png",</w:t>
        <w:br/>
        <w:t xml:space="preserve">    value: "Chuck Norris can skydive into outer space."</w:t>
        <w:br/>
        <w:t xml:space="preserve">  },</w:t>
        <w:br/>
        <w:t xml:space="preserve">  // ... 4 objetos más con la misma estructura</w:t>
        <w:br/>
        <w:t>]</w:t>
      </w:r>
    </w:p>
    <w:p>
      <w:pPr>
        <w:spacing w:before="200" w:after="60"/>
        <w:jc w:val="left"/>
      </w:pPr>
      <w:r>
        <w:rPr>
          <w:rFonts w:ascii="Calibri" w:hAnsi="Calibri"/>
          <w:b/>
          <w:i w:val="0"/>
          <w:color w:val="00897B"/>
          <w:sz w:val="24"/>
        </w:rPr>
        <w:t>Componente chuck-card</w:t>
      </w:r>
    </w:p>
    <w:p>
      <w:pPr>
        <w:spacing w:before="0" w:after="120"/>
        <w:jc w:val="left"/>
      </w:pPr>
      <w:r>
        <w:rPr>
          <w:rFonts w:ascii="Calibri" w:hAnsi="Calibri"/>
          <w:b w:val="0"/>
          <w:i w:val="0"/>
          <w:color w:val="424242"/>
          <w:sz w:val="21"/>
        </w:rPr>
        <w:t>Se definió el componente ChuckCard con dos props requeridas: icon_url (String) y value (String). El template usa la estructura de una tarjeta Bootstrap con image cap: la imagen aparece en la parte superior y el texto del chiste en el cuerpo.</w:t>
      </w:r>
    </w:p>
    <w:p>
      <w:pPr>
        <w:spacing w:after="120"/>
        <w:ind w:left="432"/>
        <w:shd w:val="clear" w:color="auto" w:fill="F5F5F5"/>
      </w:pPr>
      <w:r>
        <w:rPr>
          <w:rFonts w:ascii="Courier New" w:hAnsi="Courier New"/>
          <w:color w:val="3C3C3C"/>
          <w:sz w:val="18"/>
        </w:rPr>
        <w:t>const ChuckCard = {</w:t>
        <w:br/>
        <w:t xml:space="preserve">  props: {</w:t>
        <w:br/>
        <w:t xml:space="preserve">    icon_url: { type: String, required: true },</w:t>
        <w:br/>
        <w:t xml:space="preserve">    value:    { type: String, required: true },</w:t>
        <w:br/>
        <w:t xml:space="preserve">  },</w:t>
        <w:br/>
        <w:t xml:space="preserve">  template: `</w:t>
        <w:br/>
        <w:t xml:space="preserve">    &lt;div class="col-12 col-md-4"&gt;</w:t>
        <w:br/>
        <w:t xml:space="preserve">      &lt;div class="card h-100 chuck-card shadow-sm"&gt;</w:t>
        <w:br/>
        <w:t xml:space="preserve">        &lt;img :src="icon_url" class="card-img-top" alt="Chuck Norris" /&gt;</w:t>
        <w:br/>
        <w:t xml:space="preserve">        &lt;div class="card-body"&gt;</w:t>
        <w:br/>
        <w:t xml:space="preserve">          &lt;p class="card-text"&gt;{{ value }}&lt;/p&gt;</w:t>
        <w:br/>
        <w:t xml:space="preserve">        &lt;/div&gt;</w:t>
        <w:br/>
        <w:t xml:space="preserve">      &lt;/div&gt;</w:t>
        <w:br/>
        <w:t xml:space="preserve">    &lt;/div&gt;</w:t>
        <w:br/>
        <w:t xml:space="preserve">  `,</w:t>
        <w:br/>
        <w:t>};</w:t>
      </w:r>
    </w:p>
    <w:p>
      <w:pPr>
        <w:spacing w:before="200" w:after="60"/>
        <w:jc w:val="left"/>
      </w:pPr>
      <w:r>
        <w:rPr>
          <w:rFonts w:ascii="Calibri" w:hAnsi="Calibri"/>
          <w:b/>
          <w:i w:val="0"/>
          <w:color w:val="00897B"/>
          <w:sz w:val="24"/>
        </w:rPr>
        <w:t>Bootstrap Grid — diseño responsive</w:t>
      </w:r>
    </w:p>
    <w:p>
      <w:pPr>
        <w:spacing w:before="0" w:after="120"/>
        <w:jc w:val="left"/>
      </w:pPr>
      <w:r>
        <w:rPr>
          <w:rFonts w:ascii="Calibri" w:hAnsi="Calibri"/>
          <w:b w:val="0"/>
          <w:i w:val="0"/>
          <w:color w:val="424242"/>
          <w:sz w:val="21"/>
        </w:rPr>
        <w:t>Para lograr el layout de 3 tarjetas por fila en pantallas medianas o grandes y 1 tarjeta por fila en móvil, se utilizó el sistema de grid de Bootstrap 5 con las clases col-12 col-md-4 directamente en el template del componente.</w:t>
      </w:r>
    </w:p>
    <w:tbl>
      <w:tblPr>
        <w:tblStyle w:val="TableGrid"/>
        <w:tblW w:type="auto" w:w="0"/>
        <w:tblLook w:firstColumn="1" w:firstRow="1" w:lastColumn="0" w:lastRow="0" w:noHBand="0" w:noVBand="1" w:val="04A0"/>
      </w:tblPr>
      <w:tblGrid>
        <w:gridCol w:w="4392"/>
        <w:gridCol w:w="4392"/>
      </w:tblGrid>
      <w:tr>
        <w:tc>
          <w:tcPr>
            <w:tcW w:type="dxa" w:w="4392"/>
            <w:shd w:val="clear" w:color="auto" w:fill="E8EAF6"/>
          </w:tcPr>
          <w:p>
            <w:pPr>
              <w:jc w:val="center"/>
            </w:pPr>
            <w:r>
              <w:rPr>
                <w:rFonts w:ascii="Calibri" w:hAnsi="Calibri"/>
                <w:b/>
                <w:color w:val="424242"/>
                <w:sz w:val="21"/>
              </w:rPr>
              <w:t>Pantalla</w:t>
            </w:r>
          </w:p>
        </w:tc>
        <w:tc>
          <w:tcPr>
            <w:tcW w:type="dxa" w:w="4392"/>
            <w:shd w:val="clear" w:color="auto" w:fill="E8EAF6"/>
          </w:tcPr>
          <w:p>
            <w:pPr>
              <w:jc w:val="center"/>
            </w:pPr>
            <w:r>
              <w:rPr>
                <w:rFonts w:ascii="Calibri" w:hAnsi="Calibri"/>
                <w:b/>
                <w:color w:val="424242"/>
                <w:sz w:val="21"/>
              </w:rPr>
              <w:t>Tarjetas por fila</w:t>
            </w:r>
          </w:p>
        </w:tc>
      </w:tr>
      <w:tr>
        <w:tc>
          <w:tcPr>
            <w:tcW w:type="dxa" w:w="4392"/>
          </w:tcPr>
          <w:p>
            <w:pPr>
              <w:jc w:val="center"/>
            </w:pPr>
            <w:r>
              <w:rPr>
                <w:rFonts w:ascii="Calibri" w:hAnsi="Calibri"/>
                <w:b w:val="0"/>
                <w:color w:val="424242"/>
                <w:sz w:val="21"/>
              </w:rPr>
              <w:t>Móvil (&lt; 768 px)</w:t>
            </w:r>
          </w:p>
        </w:tc>
        <w:tc>
          <w:tcPr>
            <w:tcW w:type="dxa" w:w="4392"/>
          </w:tcPr>
          <w:p>
            <w:pPr>
              <w:jc w:val="center"/>
            </w:pPr>
            <w:r>
              <w:rPr>
                <w:rFonts w:ascii="Calibri" w:hAnsi="Calibri"/>
                <w:b w:val="0"/>
                <w:color w:val="424242"/>
                <w:sz w:val="21"/>
              </w:rPr>
              <w:t>1</w:t>
            </w:r>
          </w:p>
        </w:tc>
      </w:tr>
      <w:tr>
        <w:tc>
          <w:tcPr>
            <w:tcW w:type="dxa" w:w="4392"/>
          </w:tcPr>
          <w:p>
            <w:pPr>
              <w:jc w:val="center"/>
            </w:pPr>
            <w:r>
              <w:rPr>
                <w:rFonts w:ascii="Calibri" w:hAnsi="Calibri"/>
                <w:b w:val="0"/>
                <w:color w:val="424242"/>
                <w:sz w:val="21"/>
              </w:rPr>
              <w:t>Escritorio (≥ 768 px)</w:t>
            </w:r>
          </w:p>
        </w:tc>
        <w:tc>
          <w:tcPr>
            <w:tcW w:type="dxa" w:w="4392"/>
          </w:tcPr>
          <w:p>
            <w:pPr>
              <w:jc w:val="center"/>
            </w:pPr>
            <w:r>
              <w:rPr>
                <w:rFonts w:ascii="Calibri" w:hAnsi="Calibri"/>
                <w:b w:val="0"/>
                <w:color w:val="424242"/>
                <w:sz w:val="21"/>
              </w:rPr>
              <w:t>3</w:t>
            </w:r>
          </w:p>
        </w:tc>
      </w:tr>
    </w:tbl>
    <w:p>
      <w:pPr>
        <w:spacing w:before="0" w:after="120"/>
        <w:jc w:val="left"/>
      </w:pPr>
    </w:p>
    <w:p>
      <w:pPr>
        <w:spacing w:before="200" w:after="60"/>
        <w:jc w:val="left"/>
      </w:pPr>
      <w:r>
        <w:rPr>
          <w:rFonts w:ascii="Calibri" w:hAnsi="Calibri"/>
          <w:b/>
          <w:i w:val="0"/>
          <w:color w:val="00897B"/>
          <w:sz w:val="24"/>
        </w:rPr>
        <w:t>Vistas de la aplicación</w:t>
      </w:r>
    </w:p>
    <w:p>
      <w:pPr>
        <w:spacing w:before="0" w:after="160"/>
        <w:jc w:val="center"/>
      </w:pPr>
      <w:r>
        <w:rPr>
          <w:rFonts w:ascii="Calibri" w:hAnsi="Calibri"/>
          <w:b w:val="0"/>
          <w:i/>
          <w:color w:val="646464"/>
          <w:sz w:val="19"/>
        </w:rPr>
        <w:t>Fig. 1 — Vista escritorio: header oscuro + grid de 3 tarjetas por fila con imagen cap</w:t>
      </w:r>
    </w:p>
    <w:p>
      <w:pPr>
        <w:spacing w:before="0" w:after="80"/>
        <w:jc w:val="left"/>
      </w:pPr>
    </w:p>
    <w:p>
      <w:pPr>
        <w:spacing w:before="0" w:after="160"/>
        <w:jc w:val="center"/>
      </w:pPr>
      <w:r>
        <w:rPr>
          <w:rFonts w:ascii="Calibri" w:hAnsi="Calibri"/>
          <w:b w:val="0"/>
          <w:i/>
          <w:color w:val="646464"/>
          <w:sz w:val="19"/>
        </w:rPr>
        <w:t>Fig. 2 — Vista móvil (375 px): 1 tarjeta por fila, layout completamente responsive</w:t>
      </w:r>
    </w:p>
    <w:p>
      <w:pPr>
        <w:spacing w:before="280" w:after="80"/>
        <w:jc w:val="left"/>
        <w:pBdr>
          <w:bottom w:val="single" w:sz="4" w:space="1" w:color="1A237E"/>
        </w:pBdr>
      </w:pPr>
      <w:r>
        <w:rPr>
          <w:rFonts w:ascii="Calibri" w:hAnsi="Calibri"/>
          <w:b/>
          <w:i w:val="0"/>
          <w:color w:val="1A237E"/>
          <w:sz w:val="30"/>
        </w:rPr>
        <w:t>Requisitos cumplidos</w:t>
      </w:r>
    </w:p>
    <w:p>
      <w:pPr>
        <w:pStyle w:val="ListBullet"/>
        <w:spacing w:after="60"/>
      </w:pPr>
      <w:r>
        <w:rPr>
          <w:rFonts w:ascii="Calibri" w:hAnsi="Calibri"/>
          <w:b w:val="0"/>
          <w:i w:val="0"/>
          <w:color w:val="424242"/>
          <w:sz w:val="21"/>
        </w:rPr>
        <w:t>Arreglo chuck actualizado con campo icon_url en cada objeto.</w:t>
      </w:r>
    </w:p>
    <w:p>
      <w:pPr>
        <w:pStyle w:val="ListBullet"/>
        <w:spacing w:after="60"/>
      </w:pPr>
      <w:r>
        <w:rPr>
          <w:rFonts w:ascii="Calibri" w:hAnsi="Calibri"/>
          <w:b w:val="0"/>
          <w:i w:val="0"/>
          <w:color w:val="424242"/>
          <w:sz w:val="21"/>
        </w:rPr>
        <w:t>Componente chuck-card creado con props icon_url y value.</w:t>
      </w:r>
    </w:p>
    <w:p>
      <w:pPr>
        <w:pStyle w:val="ListBullet"/>
        <w:spacing w:after="60"/>
      </w:pPr>
      <w:r>
        <w:rPr>
          <w:rFonts w:ascii="Calibri" w:hAnsi="Calibri"/>
          <w:b w:val="0"/>
          <w:i w:val="0"/>
          <w:color w:val="424242"/>
          <w:sz w:val="21"/>
        </w:rPr>
        <w:t>Template del componente usa tarjeta Bootstrap con image cap.</w:t>
      </w:r>
    </w:p>
    <w:p>
      <w:pPr>
        <w:pStyle w:val="ListBullet"/>
        <w:spacing w:after="60"/>
      </w:pPr>
      <w:r>
        <w:rPr>
          <w:rFonts w:ascii="Calibri" w:hAnsi="Calibri"/>
          <w:b w:val="0"/>
          <w:i w:val="0"/>
          <w:color w:val="424242"/>
          <w:sz w:val="21"/>
        </w:rPr>
        <w:t>Bootstrap Grid: col-12 col-md-4 — 3 tarjetas por fila en escritorio.</w:t>
      </w:r>
    </w:p>
    <w:p>
      <w:pPr>
        <w:pStyle w:val="ListBullet"/>
        <w:spacing w:after="60"/>
      </w:pPr>
      <w:r>
        <w:rPr>
          <w:rFonts w:ascii="Calibri" w:hAnsi="Calibri"/>
          <w:b w:val="0"/>
          <w:i w:val="0"/>
          <w:color w:val="424242"/>
          <w:sz w:val="21"/>
        </w:rPr>
        <w:t>Diseño completamente responsive: 1 tarjeta por fila en pantallas pequeñas.</w:t>
      </w:r>
    </w:p>
    <w:p>
      <w:pPr>
        <w:pStyle w:val="ListBullet"/>
        <w:spacing w:after="60"/>
      </w:pPr>
      <w:r>
        <w:rPr>
          <w:rFonts w:ascii="Calibri" w:hAnsi="Calibri"/>
          <w:b w:val="0"/>
          <w:i w:val="0"/>
          <w:color w:val="424242"/>
          <w:sz w:val="21"/>
        </w:rPr>
        <w:t>Proyecto subido a GitHub con commit 'Task10'.</w:t>
      </w:r>
    </w:p>
    <w:p>
      <w:pPr>
        <w:spacing w:before="280" w:after="80"/>
        <w:jc w:val="left"/>
        <w:pBdr>
          <w:bottom w:val="single" w:sz="4" w:space="1" w:color="1A237E"/>
        </w:pBdr>
      </w:pPr>
      <w:r>
        <w:rPr>
          <w:rFonts w:ascii="Calibri" w:hAnsi="Calibri"/>
          <w:b/>
          <w:i w:val="0"/>
          <w:color w:val="1A237E"/>
          <w:sz w:val="30"/>
        </w:rPr>
        <w:t>Aprendizaje y reflexión</w:t>
      </w:r>
    </w:p>
    <w:p>
      <w:pPr>
        <w:spacing w:before="0" w:after="120"/>
        <w:jc w:val="left"/>
      </w:pPr>
      <w:r>
        <w:rPr>
          <w:rFonts w:ascii="Calibri" w:hAnsi="Calibri"/>
          <w:b w:val="0"/>
          <w:i w:val="0"/>
          <w:color w:val="424242"/>
          <w:sz w:val="21"/>
        </w:rPr>
        <w:t>Lo que más me costó fue entender cómo pasar datos entre el componente padre y el hijo usando props. Al principio intentaba acceder a los datos directamente desde el componente hijo, pero Vue es estricto con el flujo unidireccional de datos: el padre pasa información hacia abajo mediante :prop y el hijo solo la recibe, nunca la modifica.</w:t>
      </w:r>
    </w:p>
    <w:p>
      <w:pPr>
        <w:spacing w:before="0" w:after="120"/>
        <w:jc w:val="left"/>
      </w:pPr>
      <w:r>
        <w:rPr>
          <w:rFonts w:ascii="Calibri" w:hAnsi="Calibri"/>
          <w:b w:val="0"/>
          <w:i w:val="0"/>
          <w:color w:val="424242"/>
          <w:sz w:val="21"/>
        </w:rPr>
        <w:t>Lo más valioso que me llevo es el patrón de componentización: cada tarjeta es independiente y reutilizable. Si mañana necesito mostrar estos chistes en otra parte de la aplicación, simplemente uso &lt;chuck-card&gt; con diferentes props y listo, sin duplicar código.</w:t>
      </w:r>
    </w:p>
    <w:p>
      <w:pPr>
        <w:spacing w:before="0" w:after="160"/>
        <w:jc w:val="left"/>
      </w:pPr>
      <w:r>
        <w:rPr>
          <w:rFonts w:ascii="Calibri" w:hAnsi="Calibri"/>
          <w:b w:val="0"/>
          <w:i/>
          <w:color w:val="00897B"/>
          <w:sz w:val="21"/>
        </w:rPr>
        <w:t>💡 Los componentes en Vue son la pieza fundamental para escalar aplicaciones: encapsulan lógica, template y estilo en una unidad reutilizable y mantenible.</w:t>
      </w:r>
    </w:p>
    <w:p>
      <w:pPr>
        <w:spacing w:before="80" w:after="80"/>
        <w:pBdr>
          <w:bottom w:val="single" w:sz="6" w:space="1" w:color="1A237E"/>
        </w:pBdr>
      </w:pPr>
    </w:p>
    <w:p>
      <w:pPr>
        <w:spacing w:before="280" w:after="80"/>
        <w:jc w:val="left"/>
        <w:pBdr>
          <w:bottom w:val="single" w:sz="4" w:space="1" w:color="1A237E"/>
        </w:pBdr>
      </w:pPr>
      <w:r>
        <w:rPr>
          <w:rFonts w:ascii="Calibri" w:hAnsi="Calibri"/>
          <w:b/>
          <w:i w:val="0"/>
          <w:color w:val="1A237E"/>
          <w:sz w:val="30"/>
        </w:rPr>
        <w:t>URL del repositorio en GitHub</w:t>
      </w:r>
    </w:p>
    <w:p>
      <w:pPr>
        <w:spacing w:after="80"/>
      </w:pPr>
      <w:r>
        <w:rPr>
          <w:rFonts w:ascii="Calibri" w:hAnsi="Calibri"/>
          <w:b/>
          <w:i w:val="0"/>
          <w:color w:val="424242"/>
          <w:sz w:val="21"/>
        </w:rPr>
        <w:t xml:space="preserve">Repositorio: </w:t>
      </w:r>
      <w:hyperlink r:id="rId9">
        <w:r>
          <w:rPr>
            <w:rStyle w:val="Hyperlink"/>
          </w:rPr>
          <w:t>https://github.com/nox-sudo/ChuckJokesVue</w:t>
        </w:r>
      </w:hyperlink>
    </w:p>
    <w:p>
      <w:pPr>
        <w:spacing w:before="0" w:after="0"/>
        <w:jc w:val="left"/>
      </w:pPr>
      <w:r>
        <w:rPr>
          <w:rFonts w:ascii="Calibri" w:hAnsi="Calibri"/>
          <w:b w:val="0"/>
          <w:i w:val="0"/>
          <w:color w:val="424242"/>
          <w:sz w:val="21"/>
        </w:rPr>
        <w:t>Commit: Task10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ox-sudo/ChuckJokesV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