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6A572A">
      <w:pPr>
        <w:jc w:val="center"/>
      </w:pPr>
      <w:r>
        <w:rPr>
          <w:szCs w:val="21"/>
        </w:rPr>
        <w:drawing>
          <wp:inline distT="0" distB="0" distL="0" distR="0">
            <wp:extent cx="2648585" cy="448310"/>
            <wp:effectExtent l="0" t="0" r="0" b="8890"/>
            <wp:docPr id="94" name="图片 94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hust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FC73">
      <w:pPr>
        <w:ind w:firstLine="420"/>
      </w:pPr>
    </w:p>
    <w:p w14:paraId="707E71A4">
      <w:pPr>
        <w:ind w:firstLine="420"/>
      </w:pPr>
    </w:p>
    <w:p w14:paraId="107F6585">
      <w:pPr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 w14:paraId="6FF848C6">
      <w:pPr>
        <w:ind w:firstLine="420"/>
      </w:pPr>
    </w:p>
    <w:p w14:paraId="51F68B62">
      <w:pPr>
        <w:ind w:firstLine="420"/>
      </w:pPr>
    </w:p>
    <w:p w14:paraId="7B841CF5">
      <w:pPr>
        <w:ind w:firstLine="723"/>
        <w:rPr>
          <w:b/>
          <w:sz w:val="36"/>
          <w:szCs w:val="36"/>
        </w:rPr>
      </w:pPr>
    </w:p>
    <w:p w14:paraId="5547BD04">
      <w:pPr>
        <w:ind w:firstLine="354" w:firstLineChars="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</w:t>
      </w:r>
      <w:r>
        <w:rPr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36"/>
          <w:szCs w:val="36"/>
          <w:u w:val="single"/>
        </w:rPr>
        <w:t xml:space="preserve"> 逆向工程分析技术      </w:t>
      </w:r>
      <w:r>
        <w:rPr>
          <w:b/>
          <w:sz w:val="36"/>
          <w:szCs w:val="36"/>
          <w:u w:val="single"/>
        </w:rPr>
        <w:t xml:space="preserve">  </w:t>
      </w:r>
    </w:p>
    <w:p w14:paraId="1A981D75">
      <w:pPr>
        <w:spacing w:before="156" w:beforeLines="50"/>
        <w:ind w:firstLine="723"/>
        <w:rPr>
          <w:b/>
          <w:sz w:val="36"/>
          <w:szCs w:val="36"/>
          <w:u w:val="single"/>
        </w:rPr>
      </w:pPr>
    </w:p>
    <w:p w14:paraId="7DEE9852">
      <w:pPr>
        <w:ind w:firstLine="562"/>
        <w:rPr>
          <w:b/>
          <w:sz w:val="28"/>
          <w:szCs w:val="28"/>
        </w:rPr>
      </w:pPr>
    </w:p>
    <w:p w14:paraId="7A3A9D85">
      <w:pPr>
        <w:ind w:firstLine="1798" w:firstLineChars="6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   </w:t>
      </w:r>
    </w:p>
    <w:p w14:paraId="25D750A9">
      <w:pPr>
        <w:ind w:firstLine="1798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  </w:t>
      </w:r>
    </w:p>
    <w:p w14:paraId="3E4C05C2">
      <w:pPr>
        <w:ind w:firstLine="1798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14:paraId="4CBCA185">
      <w:pPr>
        <w:ind w:firstLine="1798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0600BCE3">
      <w:pPr>
        <w:ind w:firstLine="1798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default"/>
          <w:b/>
          <w:sz w:val="28"/>
          <w:szCs w:val="28"/>
          <w:u w:val="single"/>
          <w:lang w:val="en-US"/>
        </w:rPr>
        <w:t>2024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年月</w:t>
      </w:r>
      <w:bookmarkStart w:id="3" w:name="_GoBack"/>
      <w:bookmarkEnd w:id="3"/>
      <w:r>
        <w:rPr>
          <w:rFonts w:hint="eastAsia"/>
          <w:b/>
          <w:sz w:val="28"/>
          <w:szCs w:val="28"/>
          <w:u w:val="single"/>
          <w:lang w:val="en-US" w:eastAsia="zh-CN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</w:t>
      </w:r>
    </w:p>
    <w:p w14:paraId="033678E1">
      <w:pPr>
        <w:ind w:firstLine="420"/>
      </w:pPr>
    </w:p>
    <w:p w14:paraId="6E5B5008">
      <w:pPr>
        <w:ind w:firstLine="420"/>
      </w:pPr>
    </w:p>
    <w:p w14:paraId="3A4DCC45">
      <w:pPr>
        <w:ind w:firstLine="420"/>
      </w:pPr>
    </w:p>
    <w:p w14:paraId="0C3A9530">
      <w:pPr>
        <w:ind w:firstLine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网络空间安全学院</w:t>
      </w:r>
    </w:p>
    <w:p w14:paraId="26C118A8">
      <w:pPr>
        <w:widowControl/>
        <w:jc w:val="left"/>
        <w:rPr>
          <w:rFonts w:ascii="黑体" w:hAnsi="黑体" w:eastAsia="黑体" w:cs="黑体"/>
          <w:sz w:val="44"/>
          <w:szCs w:val="44"/>
        </w:rPr>
      </w:pPr>
    </w:p>
    <w:p w14:paraId="22E35533">
      <w:pPr>
        <w:rPr>
          <w:rFonts w:ascii="Times New Roman" w:hAnsi="Times New Roman" w:eastAsia="宋体" w:cs="Times New Roman"/>
          <w:b/>
          <w:kern w:val="44"/>
          <w:sz w:val="30"/>
          <w:szCs w:val="30"/>
        </w:rPr>
      </w:pPr>
      <w:bookmarkStart w:id="0" w:name="_Toc9149"/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</w:rPr>
        <w:br w:type="page"/>
      </w:r>
    </w:p>
    <w:p w14:paraId="79CE2D8B">
      <w:pPr>
        <w:keepNext/>
        <w:keepLines/>
        <w:numPr>
          <w:ilvl w:val="0"/>
          <w:numId w:val="2"/>
        </w:numPr>
        <w:spacing w:before="340" w:after="330" w:line="576" w:lineRule="auto"/>
        <w:outlineLvl w:val="0"/>
        <w:rPr>
          <w:rFonts w:ascii="Times New Roman" w:hAnsi="Times New Roman" w:eastAsia="宋体" w:cs="Times New Roman"/>
          <w:b/>
          <w:kern w:val="44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</w:rPr>
        <w:t>实验准备</w:t>
      </w:r>
      <w:bookmarkEnd w:id="0"/>
    </w:p>
    <w:p w14:paraId="59B5EA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Redmi Note 4 (Android 6.0)</w:t>
      </w:r>
    </w:p>
    <w:p w14:paraId="199BD5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IDA Pro 7.7</w:t>
      </w:r>
    </w:p>
    <w:p w14:paraId="5AFE9C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jadx 1.4.7</w:t>
      </w:r>
    </w:p>
    <w:p w14:paraId="5EF8D9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MT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管理器</w:t>
      </w:r>
    </w:p>
    <w:p w14:paraId="53105E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 Studio Iguana | 2023.2.1 Patch 2</w:t>
      </w:r>
    </w:p>
    <w:p w14:paraId="4A78B8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 xml:space="preserve">adb 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1.0.41</w:t>
      </w:r>
    </w:p>
    <w:p w14:paraId="75FB4676">
      <w:pPr>
        <w:keepNext/>
        <w:keepLines/>
        <w:numPr>
          <w:ilvl w:val="0"/>
          <w:numId w:val="2"/>
        </w:numPr>
        <w:spacing w:before="340" w:after="330" w:line="576" w:lineRule="auto"/>
        <w:outlineLvl w:val="0"/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eastAsia="zh-CN"/>
        </w:rPr>
      </w:pPr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eastAsia="zh-CN"/>
        </w:rPr>
        <w:t>实验内容</w:t>
      </w:r>
    </w:p>
    <w:p w14:paraId="4294D8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参考文档“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程序逆向分析示例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.pdf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”中描述的分析过程，下载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附件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，对其进行逆向分析，获取正确的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flag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。</w:t>
      </w:r>
    </w:p>
    <w:p w14:paraId="0A5F5369">
      <w:pPr>
        <w:keepNext/>
        <w:keepLines/>
        <w:numPr>
          <w:ilvl w:val="0"/>
          <w:numId w:val="2"/>
        </w:numPr>
        <w:spacing w:before="340" w:after="330" w:line="576" w:lineRule="auto"/>
        <w:outlineLvl w:val="0"/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eastAsia="zh-CN"/>
        </w:rPr>
      </w:pPr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eastAsia="zh-CN"/>
        </w:rPr>
        <w:t>实验目标</w:t>
      </w:r>
    </w:p>
    <w:p w14:paraId="450140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（1）熟悉Android程序逆向分析工具及使用方法；</w:t>
      </w:r>
    </w:p>
    <w:p w14:paraId="7C980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（2）掌握Android程序静态分析和动态分析过程；</w:t>
      </w:r>
    </w:p>
    <w:p w14:paraId="288D7F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（3）理解程序逆向分析过程的复杂性。</w:t>
      </w:r>
    </w:p>
    <w:p w14:paraId="14BAAB53">
      <w:pPr>
        <w:keepNext/>
        <w:keepLines/>
        <w:numPr>
          <w:ilvl w:val="0"/>
          <w:numId w:val="2"/>
        </w:numPr>
        <w:spacing w:before="340" w:after="330" w:line="576" w:lineRule="auto"/>
        <w:outlineLvl w:val="0"/>
        <w:rPr>
          <w:rFonts w:ascii="Times New Roman" w:hAnsi="Times New Roman" w:eastAsia="宋体" w:cs="Times New Roman"/>
          <w:b/>
          <w:kern w:val="44"/>
          <w:sz w:val="30"/>
          <w:szCs w:val="30"/>
        </w:rPr>
      </w:pPr>
      <w:bookmarkStart w:id="1" w:name="_Toc3262"/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eastAsia="zh-CN"/>
        </w:rPr>
        <w:t>分析方法和</w:t>
      </w:r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</w:rPr>
        <w:t>过程</w:t>
      </w:r>
      <w:bookmarkEnd w:id="1"/>
    </w:p>
    <w:p w14:paraId="223666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bookmarkStart w:id="2" w:name="_Toc5292"/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使用jadx反编译CrackmeTest.apk，分析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AndroidManifest.xml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，获取程序启动入口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Activity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（如图1所示）。</w:t>
      </w:r>
    </w:p>
    <w:p w14:paraId="386C17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66690" cy="1521460"/>
            <wp:effectExtent l="9525" t="9525" r="196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440BA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1 入口Activity</w:t>
      </w:r>
    </w:p>
    <w:p w14:paraId="396318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分析com.mytest0.crackme.MainActivity反编译java代码（如图2所示）。</w:t>
      </w:r>
    </w:p>
    <w:p w14:paraId="6CBFCC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72405" cy="3144520"/>
            <wp:effectExtent l="9525" t="9525" r="13970" b="273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F26F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 MainActivity反编译代码</w:t>
      </w:r>
    </w:p>
    <w:p w14:paraId="4D908F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由反编译代码可以分析出，程序在启动时加载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libcrackme.so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libcrackme.so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中包含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native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方法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securityCheck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。程序的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btn_submit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按钮绑定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onC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l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ick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，当按钮按下时，获取输入框输入字符串，调用native方法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securityCheck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进行校验，校验结果为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false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时显示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验证码校验失败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，校验结果为true时启动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ResultActivity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，ResultActivity创建后显示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密钥正确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（如图3所示）。</w:t>
      </w:r>
    </w:p>
    <w:p w14:paraId="4E74B5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3462655" cy="1306830"/>
            <wp:effectExtent l="9525" t="9525" r="139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306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BBD8C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3 ResultActivity</w:t>
      </w:r>
    </w:p>
    <w:p w14:paraId="778B9C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经过上述分析可知，程序的输入校验位于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libcrackme.so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中的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securityCheck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函数，使用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IDA Pro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分析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libcrackme.so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。</w:t>
      </w:r>
    </w:p>
    <w:p w14:paraId="359D8E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定位到Java_com_mytest0_crackme_MainActivity_securityCheck函数，使用反编译查看分析函数逻辑，手动将第一个参数a1类型修正为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JNIEnv *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。</w:t>
      </w:r>
    </w:p>
    <w:p w14:paraId="1CD173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66690" cy="3445510"/>
            <wp:effectExtent l="0" t="0" r="10160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4E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4 securityCheck反编译</w:t>
      </w:r>
    </w:p>
    <w:p w14:paraId="17AC6E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由图4的反编译代码可知，第19行获取函数调用时的参数字符串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v5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，与字符串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off_628C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进行逐字符校验，校验成功返回true,校验失败返回false。字符串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off_628C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的内容为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”wojiushidaan”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，输入该字符串测试，程序显示检验失败。猜测flag字符串在运行时解密。</w:t>
      </w:r>
    </w:p>
    <w:p w14:paraId="0FC78C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对securityCheck函数下断点，使用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android_server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调试器附加进程进行调试。观察到调试器附加后程序立即退出，因此猜测程序包含反调试逻辑。</w:t>
      </w:r>
    </w:p>
    <w:p w14:paraId="5A59D8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根据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loadLibrary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动态so文件的过程，so文件被加载至内存后，首先运行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.init_array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中的函数，随后运行JNI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_OnLoad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函数，猜测反调试部分在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.init_array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或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JNI_OnLoad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中，对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.init_array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中的函数以及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JNI_OnLoad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下断点进行调试。</w:t>
      </w:r>
    </w:p>
    <w:p w14:paraId="204FF9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由于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.init_array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与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JNI_OnLoad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是在程序启动时调用，因此在程序运行后附加无法调试该部分内容，需要在程序启动后调用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loadLibrary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方法前完成IDA调试器的附加，因此需要对程序的java层代码进行调试，在调用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loadLibrary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前将进程断下并附加IDA调试器。</w:t>
      </w:r>
    </w:p>
    <w:p w14:paraId="105576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66690" cy="1062990"/>
            <wp:effectExtent l="0" t="0" r="1016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BF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5 .init_array</w:t>
      </w:r>
    </w:p>
    <w:p w14:paraId="5C191C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4789805" cy="3342640"/>
            <wp:effectExtent l="0" t="0" r="1079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1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6 JNI_OnLoad</w:t>
      </w:r>
    </w:p>
    <w:p w14:paraId="2226F7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CrackmeTest.apk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程序默认未开启调试，需要修改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AndroidManifest.xml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application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中添加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android:debuggable=”true”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并重新打包签名，使用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MT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管理器反编译修改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AndroidManifest.xml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，并重新打包签名（如图7所示）。</w:t>
      </w:r>
    </w:p>
    <w:p w14:paraId="577126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2065655" cy="1264285"/>
            <wp:effectExtent l="9525" t="9525" r="20320" b="215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94592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图7 修改And</w:t>
      </w:r>
      <w:r>
        <w:rPr>
          <w:rFonts w:hint="default" w:ascii="黑体" w:hAnsi="黑体" w:eastAsia="黑体" w:cs="黑体"/>
          <w:lang w:val="en-US" w:eastAsia="zh-CN"/>
        </w:rPr>
        <w:t>ro</w:t>
      </w:r>
      <w:r>
        <w:rPr>
          <w:rFonts w:hint="eastAsia" w:ascii="黑体" w:hAnsi="黑体" w:eastAsia="黑体" w:cs="黑体"/>
          <w:lang w:val="en-US" w:eastAsia="zh-CN"/>
        </w:rPr>
        <w:t>idManifest.xml</w:t>
      </w:r>
    </w:p>
    <w:p w14:paraId="078F9A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jav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a层smali代码调试使用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Android Studio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，调试模式选择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Java Only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，对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loadLibrary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下断点。</w:t>
      </w:r>
    </w:p>
    <w:p w14:paraId="4D45E6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4723765" cy="1646555"/>
            <wp:effectExtent l="0" t="0" r="63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38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8 Andorid Studio调试smali</w:t>
      </w:r>
    </w:p>
    <w:p w14:paraId="70D1B6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程序启动在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loadLibrary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断下后，使用IDA附加到进程，Andorid Studio继续运行，程序加载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libcrackme.so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，IDA在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.init_array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断下。</w:t>
      </w:r>
    </w:p>
    <w:p w14:paraId="23ED3A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71135" cy="1368425"/>
            <wp:effectExtent l="0" t="0" r="5715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94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9 .init_array断下</w:t>
      </w:r>
    </w:p>
    <w:p w14:paraId="10D596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70500" cy="3377565"/>
            <wp:effectExtent l="0" t="0" r="635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61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图10 字符串解密</w:t>
      </w:r>
    </w:p>
    <w:p w14:paraId="2578F1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跟踪分析后发现在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.init_array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中进行了大量的字符串解密操作，解密得到的字符串均为libc中的导出函数名，因此可以猜测此处在进行函数导入操作，无反调试操作，反调试操作应该在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JNI_OnLoad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中。</w:t>
      </w:r>
    </w:p>
    <w:p w14:paraId="1890FA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73675" cy="368935"/>
            <wp:effectExtent l="0" t="0" r="3175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01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73675" cy="561975"/>
            <wp:effectExtent l="0" t="0" r="317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46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11 JNI_OnLoad调用pthread_create</w:t>
      </w:r>
    </w:p>
    <w:p w14:paraId="53CADA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继续运行，程序在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JNI_OnLoad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断下，分析函数执行过程，观察到调用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pthread_create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创建线程，猜测反调试逻辑在线程过程函数sub_F34C76A4中。</w:t>
      </w:r>
    </w:p>
    <w:p w14:paraId="20302C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67960" cy="817245"/>
            <wp:effectExtent l="0" t="0" r="8890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76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4310" cy="1177925"/>
            <wp:effectExtent l="0" t="0" r="2540" b="31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A1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1770" cy="389890"/>
            <wp:effectExtent l="0" t="0" r="5080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E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20" w:firstLineChars="200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12 反调试线程fopen</w:t>
      </w:r>
    </w:p>
    <w:p w14:paraId="45DA2F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1135" cy="1338580"/>
            <wp:effectExtent l="0" t="0" r="5715" b="139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B8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64785" cy="1115060"/>
            <wp:effectExtent l="0" t="0" r="12065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BC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2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图13 TracerPid检测</w:t>
      </w:r>
    </w:p>
    <w:p w14:paraId="74F4F3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如图12、13所示，在新创建的线程中循环去取进程status文件，检测Tracer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Pid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的值判断进程是否被调试，被调试后使用kill结束进程。将条件跳转指令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BGE loc_1600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修改为NOP，跳过kill分支的执行即可完成反调试（如图14所示）。</w:t>
      </w:r>
    </w:p>
    <w:p w14:paraId="614318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4450080" cy="653415"/>
            <wp:effectExtent l="0" t="0" r="7620" b="133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05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14 NOP跳转指令</w:t>
      </w:r>
    </w:p>
    <w:p w14:paraId="4613BF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保存修改，将修改后的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libcrackme.so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重新打包到apk文件中并重新签名。</w:t>
      </w:r>
    </w:p>
    <w:p w14:paraId="39E3AA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重新运行程序，使用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IDA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附加调试，程序未退出，成功去除程序的反调试。对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secruityCheck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下断点，点击按钮后程序在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securityCheck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断下。</w:t>
      </w:r>
    </w:p>
    <w:p w14:paraId="1F06B7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5269865" cy="1708150"/>
            <wp:effectExtent l="0" t="0" r="6985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9A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15 securityCheck</w:t>
      </w:r>
    </w:p>
    <w:p w14:paraId="3FC208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如图15所示，很明显，flag为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”aiyou,bucuoo”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，输入flag校验，如图16所示，密码正确。</w:t>
      </w:r>
    </w:p>
    <w:p w14:paraId="2BD36E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</w:pPr>
      <w:r>
        <w:drawing>
          <wp:inline distT="0" distB="0" distL="114300" distR="114300">
            <wp:extent cx="3028950" cy="999490"/>
            <wp:effectExtent l="0" t="0" r="0" b="1016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F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图</w:t>
      </w:r>
      <w:r>
        <w:rPr>
          <w:rFonts w:hint="eastAsia" w:ascii="黑体" w:hAnsi="黑体" w:eastAsia="黑体" w:cs="黑体"/>
          <w:lang w:val="en-US" w:eastAsia="zh-CN"/>
        </w:rPr>
        <w:t>15 密码正确</w:t>
      </w:r>
    </w:p>
    <w:bookmarkEnd w:id="2"/>
    <w:p w14:paraId="6F796139">
      <w:pPr>
        <w:keepNext/>
        <w:keepLines/>
        <w:numPr>
          <w:ilvl w:val="0"/>
          <w:numId w:val="2"/>
        </w:numPr>
        <w:spacing w:before="340" w:after="330" w:line="576" w:lineRule="auto"/>
        <w:outlineLvl w:val="0"/>
        <w:rPr>
          <w:rFonts w:ascii="Times New Roman" w:hAnsi="Times New Roman" w:eastAsia="宋体" w:cs="Times New Roman"/>
          <w:b/>
          <w:kern w:val="44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eastAsia="zh-CN"/>
        </w:rPr>
        <w:t>实验结论</w:t>
      </w:r>
    </w:p>
    <w:p w14:paraId="5CAEFA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实验中使用多种Android逆向程序分析工具对目标程序进行分析，通过静态分析程序逻辑以及对程序动态调试，去除程序的反调试逻辑，最终获取到正确的flag：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”aiyou,bucuoo”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。</w:t>
      </w:r>
    </w:p>
    <w:p w14:paraId="06F3162E">
      <w:pPr>
        <w:keepNext/>
        <w:keepLines/>
        <w:numPr>
          <w:ilvl w:val="0"/>
          <w:numId w:val="2"/>
        </w:numPr>
        <w:spacing w:before="340" w:after="330" w:line="576" w:lineRule="auto"/>
        <w:outlineLvl w:val="0"/>
        <w:rPr>
          <w:rFonts w:ascii="Times New Roman" w:hAnsi="Times New Roman" w:eastAsia="宋体" w:cs="Times New Roman"/>
          <w:b/>
          <w:kern w:val="44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val="en-US" w:eastAsia="zh-CN"/>
        </w:rPr>
        <w:t>课程学习</w:t>
      </w:r>
      <w:r>
        <w:rPr>
          <w:rFonts w:hint="eastAsia" w:ascii="Times New Roman" w:hAnsi="Times New Roman" w:eastAsia="宋体" w:cs="Times New Roman"/>
          <w:b/>
          <w:kern w:val="44"/>
          <w:sz w:val="30"/>
          <w:szCs w:val="30"/>
          <w:lang w:eastAsia="zh-CN"/>
        </w:rPr>
        <w:t>心得</w:t>
      </w:r>
    </w:p>
    <w:p w14:paraId="2F082F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本次实验中，针对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CrackmeTest.apk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程序，学习并使用了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jadx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、Android Studio、IDA Pro等逆向分析工具，通过静态分析和动态调试，破解了程序的反调试逻辑，并通过动态调试获取到了正确的flag。</w:t>
      </w:r>
    </w:p>
    <w:p w14:paraId="7CE64C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36" w:lineRule="auto"/>
        <w:ind w:firstLine="480" w:firstLineChars="200"/>
        <w:textAlignment w:val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通过对实验样例程序的分析，学习和掌握了Android程序的逆向分析技术，学习了如何识别并绕过程序的反调试，了解了Android程序逆向的基本过程和技术复杂性，对软件逆向技术有了更深入的了解。</w:t>
      </w:r>
    </w:p>
    <w:p w14:paraId="40257B68"/>
    <w:p w14:paraId="60326650"/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53EA97">
    <w:pPr>
      <w:pStyle w:val="4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875AD3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+TjvD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875AD3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869D6A"/>
    <w:multiLevelType w:val="multilevel"/>
    <w:tmpl w:val="99869D6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5838FD0B"/>
    <w:multiLevelType w:val="multilevel"/>
    <w:tmpl w:val="5838FD0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ZiYzY1ZmMxYjMwZDM5ZDM1NGVlOGRjYjQ1ZGUwODQifQ=="/>
  </w:docVars>
  <w:rsids>
    <w:rsidRoot w:val="002712E1"/>
    <w:rsid w:val="0002048D"/>
    <w:rsid w:val="00021F4C"/>
    <w:rsid w:val="000317DE"/>
    <w:rsid w:val="00033615"/>
    <w:rsid w:val="00036D91"/>
    <w:rsid w:val="00041354"/>
    <w:rsid w:val="00057D86"/>
    <w:rsid w:val="000806C0"/>
    <w:rsid w:val="000A1BE1"/>
    <w:rsid w:val="000A4933"/>
    <w:rsid w:val="000B06D5"/>
    <w:rsid w:val="000B48C1"/>
    <w:rsid w:val="000B6345"/>
    <w:rsid w:val="00124FE9"/>
    <w:rsid w:val="00130625"/>
    <w:rsid w:val="00141CED"/>
    <w:rsid w:val="00144027"/>
    <w:rsid w:val="001477E8"/>
    <w:rsid w:val="00174313"/>
    <w:rsid w:val="0019019A"/>
    <w:rsid w:val="001C5114"/>
    <w:rsid w:val="001D7FFB"/>
    <w:rsid w:val="001E02F9"/>
    <w:rsid w:val="00207A32"/>
    <w:rsid w:val="00211996"/>
    <w:rsid w:val="00242F66"/>
    <w:rsid w:val="002712E1"/>
    <w:rsid w:val="00277B0B"/>
    <w:rsid w:val="002E7094"/>
    <w:rsid w:val="002E7587"/>
    <w:rsid w:val="00320A42"/>
    <w:rsid w:val="003301CD"/>
    <w:rsid w:val="00345044"/>
    <w:rsid w:val="003649A6"/>
    <w:rsid w:val="00366E5C"/>
    <w:rsid w:val="003C3B4E"/>
    <w:rsid w:val="003C7BEA"/>
    <w:rsid w:val="003D6C1C"/>
    <w:rsid w:val="0043337C"/>
    <w:rsid w:val="004364BA"/>
    <w:rsid w:val="00445E85"/>
    <w:rsid w:val="00455E14"/>
    <w:rsid w:val="004759B5"/>
    <w:rsid w:val="0047701F"/>
    <w:rsid w:val="00494F07"/>
    <w:rsid w:val="004D1759"/>
    <w:rsid w:val="005239A9"/>
    <w:rsid w:val="005276A2"/>
    <w:rsid w:val="00547D93"/>
    <w:rsid w:val="0055085C"/>
    <w:rsid w:val="00563E0D"/>
    <w:rsid w:val="005973E3"/>
    <w:rsid w:val="005A7807"/>
    <w:rsid w:val="005A7CEC"/>
    <w:rsid w:val="005B2EB2"/>
    <w:rsid w:val="005C6BC8"/>
    <w:rsid w:val="005C6CCC"/>
    <w:rsid w:val="005F1E65"/>
    <w:rsid w:val="006318D6"/>
    <w:rsid w:val="00643250"/>
    <w:rsid w:val="00650170"/>
    <w:rsid w:val="006756BB"/>
    <w:rsid w:val="00681A74"/>
    <w:rsid w:val="006F52EA"/>
    <w:rsid w:val="00710187"/>
    <w:rsid w:val="00710F12"/>
    <w:rsid w:val="00716E31"/>
    <w:rsid w:val="00742E05"/>
    <w:rsid w:val="00752D39"/>
    <w:rsid w:val="007654F9"/>
    <w:rsid w:val="00781206"/>
    <w:rsid w:val="007A09D4"/>
    <w:rsid w:val="007B29AD"/>
    <w:rsid w:val="00803969"/>
    <w:rsid w:val="00822AD1"/>
    <w:rsid w:val="00845A8D"/>
    <w:rsid w:val="008956BA"/>
    <w:rsid w:val="008A087E"/>
    <w:rsid w:val="008B064C"/>
    <w:rsid w:val="008B757D"/>
    <w:rsid w:val="008D6792"/>
    <w:rsid w:val="008F1CDD"/>
    <w:rsid w:val="008F75E1"/>
    <w:rsid w:val="0090727C"/>
    <w:rsid w:val="009212E2"/>
    <w:rsid w:val="00944C47"/>
    <w:rsid w:val="00944E1A"/>
    <w:rsid w:val="009C1875"/>
    <w:rsid w:val="009C4061"/>
    <w:rsid w:val="00A12A2E"/>
    <w:rsid w:val="00A327D3"/>
    <w:rsid w:val="00A650CA"/>
    <w:rsid w:val="00A72AA0"/>
    <w:rsid w:val="00AB76CE"/>
    <w:rsid w:val="00AE01A2"/>
    <w:rsid w:val="00B033C3"/>
    <w:rsid w:val="00B14872"/>
    <w:rsid w:val="00B1765E"/>
    <w:rsid w:val="00B22A9B"/>
    <w:rsid w:val="00B246B3"/>
    <w:rsid w:val="00B36659"/>
    <w:rsid w:val="00B826E5"/>
    <w:rsid w:val="00B97CDE"/>
    <w:rsid w:val="00BA189B"/>
    <w:rsid w:val="00BB2F49"/>
    <w:rsid w:val="00BD0B61"/>
    <w:rsid w:val="00BE5C76"/>
    <w:rsid w:val="00C127BC"/>
    <w:rsid w:val="00C3037F"/>
    <w:rsid w:val="00C34EFF"/>
    <w:rsid w:val="00C512D5"/>
    <w:rsid w:val="00C75F4C"/>
    <w:rsid w:val="00CA54AD"/>
    <w:rsid w:val="00CC6079"/>
    <w:rsid w:val="00CD363F"/>
    <w:rsid w:val="00D320B7"/>
    <w:rsid w:val="00D40937"/>
    <w:rsid w:val="00D636E9"/>
    <w:rsid w:val="00D641B2"/>
    <w:rsid w:val="00D74642"/>
    <w:rsid w:val="00D96690"/>
    <w:rsid w:val="00DB2E6D"/>
    <w:rsid w:val="00DC4728"/>
    <w:rsid w:val="00DD4CCF"/>
    <w:rsid w:val="00DD7B27"/>
    <w:rsid w:val="00DE08AF"/>
    <w:rsid w:val="00E03232"/>
    <w:rsid w:val="00E37744"/>
    <w:rsid w:val="00E6784F"/>
    <w:rsid w:val="00E831BC"/>
    <w:rsid w:val="00E85E1F"/>
    <w:rsid w:val="00EA7D72"/>
    <w:rsid w:val="00EB27B3"/>
    <w:rsid w:val="00ED0201"/>
    <w:rsid w:val="00ED3083"/>
    <w:rsid w:val="00EF542C"/>
    <w:rsid w:val="00F05848"/>
    <w:rsid w:val="00F21B08"/>
    <w:rsid w:val="00F249B7"/>
    <w:rsid w:val="00F311D5"/>
    <w:rsid w:val="00F355B6"/>
    <w:rsid w:val="00FC7BD3"/>
    <w:rsid w:val="00FD08C8"/>
    <w:rsid w:val="04EA5DE6"/>
    <w:rsid w:val="06B32205"/>
    <w:rsid w:val="17EFA1E2"/>
    <w:rsid w:val="1FDF02D9"/>
    <w:rsid w:val="1FEB33AA"/>
    <w:rsid w:val="21707DEA"/>
    <w:rsid w:val="23EFB916"/>
    <w:rsid w:val="34FB8A9C"/>
    <w:rsid w:val="35760017"/>
    <w:rsid w:val="3659EE94"/>
    <w:rsid w:val="371776F2"/>
    <w:rsid w:val="38DFAF5D"/>
    <w:rsid w:val="39BD6684"/>
    <w:rsid w:val="3AFB2FAA"/>
    <w:rsid w:val="3B17C26F"/>
    <w:rsid w:val="3B77A360"/>
    <w:rsid w:val="3BCE48BC"/>
    <w:rsid w:val="3BF7E82F"/>
    <w:rsid w:val="3DD7BE72"/>
    <w:rsid w:val="3EEFD9E7"/>
    <w:rsid w:val="3F4C4854"/>
    <w:rsid w:val="3FBF3179"/>
    <w:rsid w:val="42C22A4F"/>
    <w:rsid w:val="432F3410"/>
    <w:rsid w:val="479442F7"/>
    <w:rsid w:val="47ED9A5A"/>
    <w:rsid w:val="48ECF28F"/>
    <w:rsid w:val="4AB7B1F3"/>
    <w:rsid w:val="4BB979E4"/>
    <w:rsid w:val="4FDC6065"/>
    <w:rsid w:val="4FFF6F2A"/>
    <w:rsid w:val="537E5EE5"/>
    <w:rsid w:val="57AF66E6"/>
    <w:rsid w:val="5E5E8469"/>
    <w:rsid w:val="5ED660A5"/>
    <w:rsid w:val="5EDFC8B4"/>
    <w:rsid w:val="5F6C29BB"/>
    <w:rsid w:val="5FE39485"/>
    <w:rsid w:val="5FFD1C7F"/>
    <w:rsid w:val="630F57F3"/>
    <w:rsid w:val="64EF5BE7"/>
    <w:rsid w:val="657FB053"/>
    <w:rsid w:val="66FF08DA"/>
    <w:rsid w:val="67F97FC0"/>
    <w:rsid w:val="681F0E00"/>
    <w:rsid w:val="69BDC209"/>
    <w:rsid w:val="6BFD2197"/>
    <w:rsid w:val="6C7DA8F5"/>
    <w:rsid w:val="6D7B9044"/>
    <w:rsid w:val="6FDFF79A"/>
    <w:rsid w:val="6FF6D970"/>
    <w:rsid w:val="6FFF5E9D"/>
    <w:rsid w:val="70127D8E"/>
    <w:rsid w:val="71D67BF3"/>
    <w:rsid w:val="72793B6B"/>
    <w:rsid w:val="73B61655"/>
    <w:rsid w:val="73FD3B70"/>
    <w:rsid w:val="747BAEF9"/>
    <w:rsid w:val="75CEC242"/>
    <w:rsid w:val="76A41635"/>
    <w:rsid w:val="76D7D6B8"/>
    <w:rsid w:val="76E74C20"/>
    <w:rsid w:val="77FD16FE"/>
    <w:rsid w:val="7A533F35"/>
    <w:rsid w:val="7A6D060A"/>
    <w:rsid w:val="7BBFC954"/>
    <w:rsid w:val="7BED0348"/>
    <w:rsid w:val="7C5F14B0"/>
    <w:rsid w:val="7DFFA488"/>
    <w:rsid w:val="7EFDB85A"/>
    <w:rsid w:val="7EFF93C5"/>
    <w:rsid w:val="7F536BBD"/>
    <w:rsid w:val="7F5C3298"/>
    <w:rsid w:val="7F9BE37A"/>
    <w:rsid w:val="7FBB4AC4"/>
    <w:rsid w:val="7FBE8164"/>
    <w:rsid w:val="7FCE3E3B"/>
    <w:rsid w:val="7FDD4F21"/>
    <w:rsid w:val="7FED40CF"/>
    <w:rsid w:val="7FF13360"/>
    <w:rsid w:val="7FFFFD56"/>
    <w:rsid w:val="9F7721B2"/>
    <w:rsid w:val="A3FD0854"/>
    <w:rsid w:val="A7FBA13B"/>
    <w:rsid w:val="AEEF1010"/>
    <w:rsid w:val="AFFF0ADB"/>
    <w:rsid w:val="B2EC7798"/>
    <w:rsid w:val="B6FFA4C7"/>
    <w:rsid w:val="B9EE69E5"/>
    <w:rsid w:val="BF37C5F8"/>
    <w:rsid w:val="BF770A00"/>
    <w:rsid w:val="CFAFBD36"/>
    <w:rsid w:val="CFDF5055"/>
    <w:rsid w:val="D67EC67E"/>
    <w:rsid w:val="D7F56B16"/>
    <w:rsid w:val="DCBF3A88"/>
    <w:rsid w:val="DED71A98"/>
    <w:rsid w:val="DEF72D48"/>
    <w:rsid w:val="DFC176B3"/>
    <w:rsid w:val="E1FF104B"/>
    <w:rsid w:val="E3FE65A6"/>
    <w:rsid w:val="E9FAE469"/>
    <w:rsid w:val="EADFF8D7"/>
    <w:rsid w:val="EB9FCA4E"/>
    <w:rsid w:val="EE72B72D"/>
    <w:rsid w:val="EEFE7CE7"/>
    <w:rsid w:val="EF7F7D58"/>
    <w:rsid w:val="EFDCB012"/>
    <w:rsid w:val="F3FBE895"/>
    <w:rsid w:val="F5BFD684"/>
    <w:rsid w:val="F5E70178"/>
    <w:rsid w:val="F6790441"/>
    <w:rsid w:val="F76F6FBF"/>
    <w:rsid w:val="F7F845B3"/>
    <w:rsid w:val="F7FF125B"/>
    <w:rsid w:val="F9FCE355"/>
    <w:rsid w:val="FB77AB14"/>
    <w:rsid w:val="FDFBEF54"/>
    <w:rsid w:val="FEAF844A"/>
    <w:rsid w:val="FF6CEF05"/>
    <w:rsid w:val="FF9B4690"/>
    <w:rsid w:val="FFAB6A16"/>
    <w:rsid w:val="FFB35E55"/>
    <w:rsid w:val="FFDF22A1"/>
    <w:rsid w:val="FFF74C95"/>
    <w:rsid w:val="FFFDD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3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leftChars="0" w:hanging="567"/>
      <w:jc w:val="left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脚 字符"/>
    <w:basedOn w:val="10"/>
    <w:link w:val="4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10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352</Words>
  <Characters>2013</Characters>
  <Lines>16</Lines>
  <Paragraphs>4</Paragraphs>
  <TotalTime>43</TotalTime>
  <ScaleCrop>false</ScaleCrop>
  <LinksUpToDate>false</LinksUpToDate>
  <CharactersWithSpaces>2361</CharactersWithSpaces>
  <Application>WPS Office_12.8.2.18605_F1E327BC-269C-435d-A152-05C5408002CA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2018-07-06T20:45:00Z</dcterms:created>
  <dc:creator>user06945</dc:creator>
  <cp:lastModifiedBy>xiaoke</cp:lastModifiedBy>
  <dcterms:modified xsi:type="dcterms:W3CDTF">2024-11-30T15:09:53Z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2052-12.8.2.18605</vt:lpwstr>
  </property>
  <property fmtid="{D5CDD505-2E9C-101B-9397-08002B2CF9AE}" pid="3" name="ICV">
    <vt:lpwstr>4B9A15DB4233477BAC7CBD7B5A74F87E_13</vt:lpwstr>
  </property>
</Properties>
</file>