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2"/>
        </w:numPr>
        <w:rPr/>
      </w:pPr>
      <w:r>
        <w:rPr/>
        <w:t>ООО "ХАПК "Грин Агро" и ООО "Грин Агро - Сахалин" объявляет конкурс на поставку фракционного защищенного жира 99% для производства комбикорма для КРС</w:t>
      </w:r>
    </w:p>
    <w:p>
      <w:pPr>
        <w:pStyle w:val="Normal"/>
        <w:numPr>
          <w:ilvl w:val="0"/>
          <w:numId w:val="2"/>
        </w:numPr>
        <w:rPr/>
      </w:pPr>
      <w:r>
        <w:rPr/>
        <w:t>Состояние</w:t>
      </w:r>
    </w:p>
    <w:p>
      <w:pPr>
        <w:pStyle w:val="Normal"/>
        <w:numPr>
          <w:ilvl w:val="0"/>
          <w:numId w:val="2"/>
        </w:numPr>
        <w:rPr/>
      </w:pPr>
      <w:r>
        <w:rPr/>
        <w:t>Принятие предложений</w:t>
      </w:r>
    </w:p>
    <w:p>
      <w:pPr>
        <w:pStyle w:val="Normal"/>
        <w:numPr>
          <w:ilvl w:val="0"/>
          <w:numId w:val="2"/>
        </w:numPr>
        <w:rPr/>
      </w:pPr>
      <w:r>
        <w:rPr/>
        <w:t>Инициатор</w:t>
      </w:r>
    </w:p>
    <w:p>
      <w:pPr>
        <w:pStyle w:val="Normal"/>
        <w:numPr>
          <w:ilvl w:val="0"/>
          <w:numId w:val="2"/>
        </w:numPr>
        <w:rPr/>
      </w:pPr>
      <w:r>
        <w:rPr/>
        <w:t>ХАПК ГринАгро (Ольга Карась) Окончание принятия предложений</w:t>
      </w:r>
    </w:p>
    <w:p>
      <w:pPr>
        <w:pStyle w:val="Normal"/>
        <w:numPr>
          <w:ilvl w:val="0"/>
          <w:numId w:val="2"/>
        </w:numPr>
        <w:rPr/>
      </w:pPr>
      <w:r>
        <w:rPr/>
        <w:t>09.10.2023 15:55 (через 3 дня)</w:t>
      </w:r>
    </w:p>
    <w:p>
      <w:pPr>
        <w:pStyle w:val="Normal"/>
        <w:numPr>
          <w:ilvl w:val="0"/>
          <w:numId w:val="2"/>
        </w:numPr>
        <w:rPr/>
      </w:pPr>
      <w:r>
        <w:rPr/>
        <w:t>Дата проведения</w:t>
      </w:r>
    </w:p>
    <w:p>
      <w:pPr>
        <w:pStyle w:val="Normal"/>
        <w:numPr>
          <w:ilvl w:val="0"/>
          <w:numId w:val="2"/>
        </w:numPr>
        <w:rPr/>
      </w:pPr>
      <w:r>
        <w:rPr/>
        <w:t>09.10.2023 16:00 (через 3 дня)</w:t>
      </w:r>
    </w:p>
    <w:p>
      <w:pPr>
        <w:pStyle w:val="Normal"/>
        <w:numPr>
          <w:ilvl w:val="0"/>
          <w:numId w:val="2"/>
        </w:numPr>
        <w:rPr/>
      </w:pPr>
      <w:r>
        <w:rPr/>
        <w:t>Описание</w:t>
      </w:r>
    </w:p>
    <w:p>
      <w:pPr>
        <w:pStyle w:val="Normal"/>
        <w:numPr>
          <w:ilvl w:val="0"/>
          <w:numId w:val="2"/>
        </w:numPr>
        <w:rPr/>
      </w:pPr>
      <w:r>
        <w:rPr/>
        <w:t>Кол-во к закупу 1 контейнер 18 тонн на ООО «ХАПК «Грин Агро» - срок поставки к 25.10.23г и 1 контейнер ООО «Грин Агро-Сахалин» - срок поставки к 15.11.23г.</w:t>
      </w:r>
    </w:p>
    <w:p>
      <w:pPr>
        <w:pStyle w:val="Normal"/>
        <w:numPr>
          <w:ilvl w:val="0"/>
          <w:numId w:val="2"/>
        </w:numPr>
        <w:rPr/>
      </w:pPr>
      <w:r>
        <w:rPr/>
        <w:t>Стоимость в предложении указывается с учетом НДС (обязательно указать ставку НДС), с учетом доставки:</w:t>
      </w:r>
    </w:p>
    <w:p>
      <w:pPr>
        <w:pStyle w:val="Normal"/>
        <w:numPr>
          <w:ilvl w:val="0"/>
          <w:numId w:val="2"/>
        </w:numPr>
        <w:rPr/>
      </w:pPr>
      <w:r>
        <w:rPr/>
        <w:t>- до склада ООО «ХАПК «Грин Агро» Приморский край, Ханкайский район, 20-ый километр автомобильной дороги «Сибирцево-Жариково-Комиссарово»</w:t>
      </w:r>
    </w:p>
    <w:p>
      <w:pPr>
        <w:pStyle w:val="Normal"/>
        <w:numPr>
          <w:ilvl w:val="0"/>
          <w:numId w:val="2"/>
        </w:numPr>
        <w:rPr/>
      </w:pPr>
      <w:r>
        <w:rPr/>
        <w:t>- до склада ООО «Грин Агро-Сахалин» Сахалинская область, Анивский район, с.Троицкое</w:t>
        <w:br/>
        <w:br/>
        <w:br/>
        <w:t>Полное наименование организации</w:t>
      </w:r>
    </w:p>
    <w:p>
      <w:pPr>
        <w:pStyle w:val="Normal"/>
        <w:numPr>
          <w:ilvl w:val="0"/>
          <w:numId w:val="2"/>
        </w:numPr>
        <w:rPr/>
      </w:pPr>
      <w:r>
        <w:rPr/>
        <w:t>ООО "ХАПК"ГринАгро"</w:t>
      </w:r>
    </w:p>
    <w:p>
      <w:pPr>
        <w:pStyle w:val="Normal"/>
        <w:numPr>
          <w:ilvl w:val="0"/>
          <w:numId w:val="2"/>
        </w:numPr>
        <w:rPr/>
      </w:pPr>
      <w:r>
        <w:rPr/>
        <w:t>Краткое наименование</w:t>
      </w:r>
    </w:p>
    <w:p>
      <w:pPr>
        <w:pStyle w:val="Normal"/>
        <w:numPr>
          <w:ilvl w:val="0"/>
          <w:numId w:val="2"/>
        </w:numPr>
        <w:rPr/>
      </w:pPr>
      <w:r>
        <w:rPr/>
        <w:t>ХАПК ГринАгро</w:t>
      </w:r>
    </w:p>
    <w:p>
      <w:pPr>
        <w:pStyle w:val="Normal"/>
        <w:numPr>
          <w:ilvl w:val="0"/>
          <w:numId w:val="2"/>
        </w:numPr>
        <w:rPr/>
      </w:pPr>
      <w:r>
        <w:rPr/>
        <w:t>Юридический адрес</w:t>
      </w:r>
    </w:p>
    <w:p>
      <w:pPr>
        <w:pStyle w:val="Normal"/>
        <w:numPr>
          <w:ilvl w:val="0"/>
          <w:numId w:val="2"/>
        </w:numPr>
        <w:rPr/>
      </w:pPr>
      <w:r>
        <w:rPr/>
        <w:t>692673 Приморский край, Ханкайский р-н, километр 20-ый (автомобильная дорога "Сибирцево-Жариково-Комессарово"</w:t>
      </w:r>
    </w:p>
    <w:p>
      <w:pPr>
        <w:pStyle w:val="Normal"/>
        <w:numPr>
          <w:ilvl w:val="0"/>
          <w:numId w:val="2"/>
        </w:numPr>
        <w:rPr/>
      </w:pPr>
      <w:r>
        <w:rPr/>
        <w:t>Фактический адрес</w:t>
      </w:r>
    </w:p>
    <w:p>
      <w:pPr>
        <w:pStyle w:val="Normal"/>
        <w:numPr>
          <w:ilvl w:val="0"/>
          <w:numId w:val="2"/>
        </w:numPr>
        <w:rPr/>
      </w:pPr>
      <w:r>
        <w:rPr/>
        <w:t>690003, Приморский край, г.Владивосток, ул.Нижнепортовая, 3</w:t>
      </w:r>
    </w:p>
    <w:p>
      <w:pPr>
        <w:pStyle w:val="Normal"/>
        <w:numPr>
          <w:ilvl w:val="0"/>
          <w:numId w:val="2"/>
        </w:numPr>
        <w:rPr/>
      </w:pPr>
      <w:r>
        <w:rPr/>
        <w:t>ИНН/КПП</w:t>
      </w:r>
    </w:p>
    <w:p>
      <w:pPr>
        <w:pStyle w:val="Normal"/>
        <w:numPr>
          <w:ilvl w:val="0"/>
          <w:numId w:val="2"/>
        </w:numPr>
        <w:rPr/>
      </w:pPr>
      <w:r>
        <w:rPr/>
        <w:t>2530007630/253001001</w:t>
      </w:r>
    </w:p>
    <w:p>
      <w:pPr>
        <w:pStyle w:val="Normal"/>
        <w:numPr>
          <w:ilvl w:val="0"/>
          <w:numId w:val="2"/>
        </w:numPr>
        <w:rPr/>
      </w:pPr>
      <w:r>
        <w:rPr/>
        <w:t>Банковские реквизиты</w:t>
      </w:r>
    </w:p>
    <w:p>
      <w:pPr>
        <w:pStyle w:val="Normal"/>
        <w:numPr>
          <w:ilvl w:val="0"/>
          <w:numId w:val="2"/>
        </w:numPr>
        <w:rPr/>
      </w:pPr>
      <w:r>
        <w:rPr/>
        <w:t>Дальневосточный банк ПАО "Сбербанк России" г. Хабаровск, р/с 40702810050000006580</w:t>
      </w:r>
    </w:p>
    <w:p>
      <w:pPr>
        <w:pStyle w:val="Normal"/>
        <w:numPr>
          <w:ilvl w:val="0"/>
          <w:numId w:val="2"/>
        </w:numPr>
        <w:rPr/>
      </w:pPr>
      <w:r>
        <w:rPr/>
        <w:t>ФИО и должность руководителя</w:t>
      </w:r>
    </w:p>
    <w:p>
      <w:pPr>
        <w:pStyle w:val="Normal"/>
        <w:numPr>
          <w:ilvl w:val="0"/>
          <w:numId w:val="2"/>
        </w:numPr>
        <w:rPr/>
      </w:pPr>
      <w:r>
        <w:rPr/>
        <w:t>Семендяев Семен Александрович</w:t>
      </w:r>
    </w:p>
    <w:p>
      <w:pPr>
        <w:pStyle w:val="Normal"/>
        <w:numPr>
          <w:ilvl w:val="0"/>
          <w:numId w:val="2"/>
        </w:numPr>
        <w:rPr/>
      </w:pPr>
      <w:r>
        <w:rPr/>
        <w:t>ФИО и должность контактного лица</w:t>
      </w:r>
    </w:p>
    <w:p>
      <w:pPr>
        <w:pStyle w:val="Normal"/>
        <w:numPr>
          <w:ilvl w:val="0"/>
          <w:numId w:val="2"/>
        </w:numPr>
        <w:rPr/>
      </w:pPr>
      <w:r>
        <w:rPr/>
        <w:t>Карась Ольга Николаевна</w:t>
      </w:r>
    </w:p>
    <w:p>
      <w:pPr>
        <w:pStyle w:val="Normal"/>
        <w:numPr>
          <w:ilvl w:val="0"/>
          <w:numId w:val="2"/>
        </w:numPr>
        <w:rPr/>
      </w:pPr>
      <w:r>
        <w:rPr/>
        <w:t>Контактный телефон</w:t>
      </w:r>
    </w:p>
    <w:p>
      <w:pPr>
        <w:pStyle w:val="Normal"/>
        <w:numPr>
          <w:ilvl w:val="0"/>
          <w:numId w:val="2"/>
        </w:numPr>
        <w:rPr/>
      </w:pPr>
      <w:r>
        <w:rPr/>
        <w:t>89089923798</w:t>
      </w:r>
    </w:p>
    <w:p>
      <w:pPr>
        <w:pStyle w:val="Normal"/>
        <w:numPr>
          <w:ilvl w:val="0"/>
          <w:numId w:val="2"/>
        </w:numPr>
        <w:rPr/>
      </w:pPr>
      <w:r>
        <w:rPr/>
        <w:t>Адрес электронной почты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121@green-agro.ru </w:t>
      </w:r>
    </w:p>
    <w:sectPr>
      <w:type w:val="nextPage"/>
      <w:pgSz w:w="11906" w:h="16838"/>
      <w:pgMar w:left="1095" w:right="1121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paragraph" w:styleId="2">
    <w:name w:val="Heading 2"/>
    <w:basedOn w:val="Style13"/>
    <w:next w:val="Style14"/>
    <w:qFormat/>
    <w:pPr>
      <w:spacing w:before="200" w:after="120"/>
      <w:outlineLvl w:val="1"/>
    </w:pPr>
    <w:rPr>
      <w:rFonts w:ascii="Liberation Serif" w:hAnsi="Liberation Serif" w:eastAsia="SimSun" w:cs="Lucida Sans"/>
      <w:b/>
      <w:bCs/>
      <w:sz w:val="36"/>
      <w:szCs w:val="36"/>
    </w:rPr>
  </w:style>
  <w:style w:type="paragraph" w:styleId="3">
    <w:name w:val="Heading 3"/>
    <w:basedOn w:val="Style13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SimSun" w:cs="Lucida Sans"/>
      <w:b/>
      <w:bCs/>
      <w:sz w:val="28"/>
      <w:szCs w:val="28"/>
    </w:rPr>
  </w:style>
  <w:style w:type="paragraph" w:styleId="4">
    <w:name w:val="Heading 4"/>
    <w:basedOn w:val="Style13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SimSun" w:cs="Lucida Sans"/>
      <w:b/>
      <w:bCs/>
      <w:sz w:val="24"/>
      <w:szCs w:val="24"/>
    </w:rPr>
  </w:style>
  <w:style w:type="character" w:styleId="Style10">
    <w:name w:val="Выделение жирным"/>
    <w:qFormat/>
    <w:rPr>
      <w:b/>
      <w:bCs/>
    </w:rPr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character" w:styleId="Style12">
    <w:name w:val="Символ нумерации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201</TotalTime>
  <Application>LibreOffice/5.4.4.2$Windows_x86 LibreOffice_project/2524958677847fb3bb44820e40380acbe820f960</Application>
  <Pages>1</Pages>
  <Words>180</Words>
  <Characters>1252</Characters>
  <CharactersWithSpaces>1403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2017-12-26T11:57:33Z</dcterms:created>
  <dc:creator/>
  <dc:description/>
  <dc:language>ru-RU</dc:language>
  <cp:lastModifiedBy/>
  <dcterms:modified xsi:type="dcterms:W3CDTF">2023-10-05T12:29:12Z</dcterms:modified>
  <cp:revision>61</cp:revision>
  <dc:subject/>
  <dc:title/>
</cp:coreProperties>
</file>