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Calibri" w:hAnsi="Calibri"/>
          <w:b/>
          <w:i w:val="0"/>
          <w:color w:val="111827"/>
          <w:sz w:val="48"/>
        </w:rPr>
        <w:t>UI/UX FLOW DOCUMENT</w:t>
      </w:r>
    </w:p>
    <w:p>
      <w:pPr>
        <w:spacing w:after="440"/>
        <w:jc w:val="center"/>
      </w:pPr>
      <w:r>
        <w:rPr>
          <w:rFonts w:ascii="Calibri" w:hAnsi="Calibri"/>
          <w:b/>
          <w:i w:val="0"/>
          <w:color w:val="1E3A8A"/>
          <w:sz w:val="30"/>
        </w:rPr>
        <w:t>Scroll Up And Down Animation Experience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Product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Gym Growth Platform - Bidirectional Scroll Animation System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Version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v1.0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Status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Draft for design, engineering, QA, and implementation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Date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May 28, 2026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Reviewers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Albert Saputra, UI/UX Designer, Frontend Engineer, QA Engineer, Performance Reviewer</w:t>
            </w:r>
          </w:p>
        </w:tc>
      </w:tr>
      <w:tr>
        <w:tc>
          <w:tcPr>
            <w:tcW w:type="dxa" w:w="468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20"/>
              </w:rPr>
              <w:t>Core Requirement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Animasi harus tetap aktif saat user scroll ke bawah dan saat user scroll balik ke atas, dengan performa stabil dan respect prefers-reduced-motion.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1. UX Principle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111827"/>
          <w:sz w:val="22"/>
        </w:rPr>
        <w:t>Motion harus membantu orientasi, bukan menjadi dekorasi berlebihan. User harus merasa halaman responsif saat bergerak ke bawah dan saat kembali ke atas. Setiap animasi harus mendukung scanning, comparison, dan CTA.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2. Primary Flow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Step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User Action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UI Response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UX Goal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Landing di hero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Hero media, title, CTA muncul dengan calm cinematic reveal.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Bangun first impression.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Scroll ke bawah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Section baru masuk dengan fade/slide/stagger.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Arahkan mata ke konten berikutnya.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3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Hover/click gambar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Caption atau lightbox muncul tanpa menutup CTA utama.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Gambar menjadi informatif.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4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Scroll balik ke atas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Section re-enter dengan reverse/up animation.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Membantu user membandingkan ulang.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5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Klik CTA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CTA tetap stabil dan fokus tidak terganggu motion.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Konversi tetap jelas.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3. Screen-Level Flow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Hero: light parallax, CTA stable, status card readable.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Platform/benchmark sections: cards stagger in both directions.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Facilities: bento cards reveal with subtle scale; image hover has paragraph detail.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Plans: package cards animate in but active state remains persistent.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Gallery: images reveal, lightbox opens, Escape closes.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Join: form appears after section reveal; keyboard focus remains clear.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4. Motion Preset Matrix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Element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Scroll Down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Scroll Up</w:t>
            </w:r>
          </w:p>
        </w:tc>
        <w:tc>
          <w:tcPr>
            <w:tcW w:type="dxa" w:w="234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Reduced Motion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Hero media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Parallax shift downward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Parallax returns upward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Static image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Section heading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Fade up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Fade down / reverse fade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Instant visible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Cards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Stagger fade up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Stagger fade down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stagger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Gallery image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Scale-in + fade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Scale-in subtle reverse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Opacity only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CTA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movement after visible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No movement after visible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Always stable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5. Accessibility Flow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Keyboard user should not lose focus when animation classes change.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Screen reader content order remains DOM order; animation must not reorder content.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Reduced motion removes transform and parallax.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No essential information appears only during hover.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6. Brand-Specific Motion Direction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Gym Type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Motion Feel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Visual Treatment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Premium/luxury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Slow fade, small parallax, calm scale.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Large imagery, wider spacing, subtle glow.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Hardcore/bodybuilding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Sharper slide, stronger contrast, faster reveal.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Industrial image crop, bold type, dark panels.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Women/wellness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Soft fade, gentle vertical movement.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Warm surfaces, privacy-focused copy, less aggressive motion.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Cafe/lifestyle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Smooth editorial reveal, image hover captions.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Earthy palette, community photos, comfortable rhythm.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Chain/modern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Clean bento stagger, app-like micro interaction.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Facility grid, membership comparator, strong CTA.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7. Responsive UX Rules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Desktop can use subtle parallax and larger stagger because screen space supports scanning.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Tablet should reduce stagger delay so user does not wait for content.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Mobile should keep animation distance short and avoid fixed background parallax.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Hero title and CTA must not be animated in a way that causes horizontal overflow.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Sticky WhatsApp CTA should not cover form fields, final CTA, or footer links.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8. Image Interaction Flow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User sees image card without paragraph clutter.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On hover/focus, a short paragraph description slides/fades in inside a readable overlay.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On click/tap, gallery lightbox opens with the same paragraph available below image title.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Escape key or close button returns user to the same card.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On mobile, description appears on tap or is shown as compact caption below the image, not only hover.</w:t>
      </w:r>
    </w:p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9. Copywriting And Motion Pairing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Content Type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Copy Rule</w:t>
            </w:r>
          </w:p>
        </w:tc>
        <w:tc>
          <w:tcPr>
            <w:tcW w:type="dxa" w:w="3120"/>
            <w:shd w:fill="EEF2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E3A8A"/>
                <w:sz w:val="19"/>
              </w:rPr>
              <w:t>Motion Rule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Hero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Short, confident, brand-specific.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One controlled entrance, no repeated title jump while in viewport.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Facilities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Explain what user can do there.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Bento cards stagger lightly.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Membership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Clear package names and CTA.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Selected package stays stable; no card jumping.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Classes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Use day/time/category if available.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Filter changes should animate list gently.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Location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Use address/source links, no fake claims.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Map block fades in; buttons remain static.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2563EB"/>
          <w:sz w:val="32"/>
        </w:rPr>
        <w:t>10. UX QA Checklist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Can user understand the page in 5 seconds at hero?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Can user reach WhatsApp from hero, membership, and final CTA?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Does scrolling back up feel intentional instead of dead/static?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Does every hover image paragraph remain readable and not cover critical content?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11827"/>
          <w:sz w:val="22"/>
        </w:rPr>
        <w:t>Does mobile feel lighter than desktop while preserving premium feel?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4B5563"/>
        <w:sz w:val="18"/>
      </w:rPr>
      <w:t>UI UX FLOW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