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ED634">
      <w:pPr>
        <w:pStyle w:val="3"/>
        <w:jc w:val="center"/>
        <w:rPr>
          <w:rFonts w:ascii="David" w:hAnsi="David" w:cs="David"/>
          <w:color w:val="F8CBAD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ascii="David" w:hAnsi="David" w:cs="David"/>
          <w:color w:val="F8CBAD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פרויקט מסכם – בוטיק אופנה וינטג'</w:t>
      </w:r>
    </w:p>
    <w:p w14:paraId="1B29A470">
      <w:pPr>
        <w:jc w:val="right"/>
        <w:rPr>
          <w:rFonts w:ascii="David" w:hAnsi="David" w:cs="David"/>
          <w:sz w:val="24"/>
          <w:szCs w:val="24"/>
          <w:rtl/>
        </w:rPr>
      </w:pPr>
    </w:p>
    <w:p w14:paraId="00F0D63C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תיאור עיסקי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hint="cs" w:ascii="David" w:hAnsi="David" w:cs="David"/>
          <w:sz w:val="24"/>
          <w:szCs w:val="24"/>
          <w:rtl/>
        </w:rPr>
        <w:t xml:space="preserve"> עולם תוכן והנתונים </w:t>
      </w:r>
    </w:p>
    <w:p w14:paraId="24FA743F">
      <w:pPr>
        <w:jc w:val="right"/>
        <w:rPr>
          <w:b/>
          <w:bCs/>
          <w:rtl/>
        </w:rPr>
      </w:pPr>
      <w:r>
        <w:rPr>
          <w:rFonts w:hint="cs" w:ascii="David" w:hAnsi="David" w:cs="David"/>
          <w:b/>
          <w:bCs/>
          <w:sz w:val="24"/>
          <w:szCs w:val="24"/>
          <w:rtl/>
        </w:rPr>
        <w:t xml:space="preserve">רקע על העסק </w:t>
      </w:r>
      <w:r>
        <w:rPr>
          <w:rFonts w:hint="cs"/>
          <w:b/>
          <w:bCs/>
          <w:rtl/>
        </w:rPr>
        <w:t xml:space="preserve">    </w:t>
      </w:r>
    </w:p>
    <w:p w14:paraId="0C0B853F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בוטיק האופנה הויינטג' הוא חנות ייחודית המתמחה במכירת בגדים, נעלים ואקססוריז בסגנון קלאסי.  החנות פועלת </w:t>
      </w:r>
      <w:r>
        <w:rPr>
          <w:rFonts w:hint="cs" w:ascii="David" w:hAnsi="David" w:cs="David"/>
          <w:b/>
          <w:bCs/>
          <w:sz w:val="24"/>
          <w:szCs w:val="24"/>
          <w:rtl/>
        </w:rPr>
        <w:t>במכירה פיזית בלבד</w:t>
      </w:r>
      <w:r>
        <w:rPr>
          <w:rFonts w:hint="cs" w:ascii="David" w:hAnsi="David" w:cs="David"/>
          <w:sz w:val="24"/>
          <w:szCs w:val="24"/>
          <w:rtl/>
        </w:rPr>
        <w:t xml:space="preserve">, ולכן נדרש ניהול מדוייק של מלאי, ספקים ומכירות כדי להבטיח זמינות מוצרים ולשפר את חווית הקנייה. </w:t>
      </w:r>
    </w:p>
    <w:p w14:paraId="41F12E63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עיצוב מסד הנתונים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hint="cs" w:ascii="David" w:hAnsi="David" w:cs="David"/>
          <w:sz w:val="24"/>
          <w:szCs w:val="24"/>
          <w:rtl/>
        </w:rPr>
        <w:t xml:space="preserve"> מבנה הטבלאות וקשרים </w:t>
      </w:r>
    </w:p>
    <w:p w14:paraId="7DC549F1">
      <w:pPr>
        <w:spacing w:line="360" w:lineRule="auto"/>
        <w:ind w:left="150"/>
        <w:jc w:val="right"/>
        <w:rPr>
          <w:rFonts w:ascii="David" w:hAnsi="David" w:cs="David"/>
          <w:b/>
          <w:bCs/>
          <w:color w:val="ED7D31" w:themeColor="accent2"/>
          <w:sz w:val="24"/>
          <w:szCs w:val="24"/>
          <w:rtl/>
          <w14:textFill>
            <w14:solidFill>
              <w14:schemeClr w14:val="accent2"/>
            </w14:solidFill>
          </w14:textFill>
        </w:rPr>
      </w:pPr>
      <w:r>
        <w:rPr>
          <w:rFonts w:ascii="David" w:hAnsi="David" w:cs="David"/>
          <w:b/>
          <w:bCs/>
          <w:color w:val="222222"/>
          <w:sz w:val="24"/>
          <w:szCs w:val="24"/>
          <w:rtl/>
        </w:rPr>
        <w:t xml:space="preserve">  טבלת המוצרים המרכזית.</w:t>
      </w:r>
      <w:r>
        <w:rPr>
          <w:rFonts w:ascii="David" w:hAnsi="David" w:cs="David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New Product </w:t>
      </w:r>
    </w:p>
    <w:p w14:paraId="18BE1CE0">
      <w:pPr>
        <w:spacing w:line="360" w:lineRule="auto"/>
        <w:jc w:val="righ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טבלת ספקים. </w:t>
      </w:r>
      <w:r>
        <w:rPr>
          <w:rFonts w:ascii="David" w:hAnsi="David" w:cs="David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New_Suppliers               </w:t>
      </w:r>
    </w:p>
    <w:p w14:paraId="7C9456D3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  <w:rtl/>
        </w:rPr>
      </w:pPr>
    </w:p>
    <w:p w14:paraId="01153237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הטבלאות המשלימות כוללות את :</w:t>
      </w:r>
    </w:p>
    <w:p w14:paraId="42141291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  <w:rtl/>
        </w:rPr>
      </w:pPr>
    </w:p>
    <w:p w14:paraId="6959C894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טבלת המכירות, אשר </w:t>
      </w:r>
      <w:r>
        <w:rPr>
          <w:rFonts w:hint="cs" w:ascii="David" w:hAnsi="David" w:cs="David"/>
          <w:b/>
          <w:bCs/>
          <w:sz w:val="24"/>
          <w:szCs w:val="24"/>
          <w:rtl/>
        </w:rPr>
        <w:t>מ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כילה נתוני מכירה עבור כל מוצר. </w:t>
      </w:r>
      <w:r>
        <w:rPr>
          <w:rFonts w:ascii="David" w:hAnsi="David" w:cs="David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New_Fact_Sales  </w:t>
      </w:r>
      <w:r>
        <w:rPr>
          <w:rFonts w:ascii="David" w:hAnsi="David" w:cs="David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</w:p>
    <w:p w14:paraId="0FCCB0B1">
      <w:pPr>
        <w:pStyle w:val="16"/>
        <w:spacing w:line="360" w:lineRule="auto"/>
        <w:ind w:left="1080"/>
        <w:jc w:val="right"/>
        <w:rPr>
          <w:rFonts w:ascii="David" w:hAnsi="David" w:cs="David"/>
          <w:b/>
          <w:bCs/>
          <w:color w:val="ED7D31" w:themeColor="accent2"/>
          <w:sz w:val="24"/>
          <w:szCs w:val="24"/>
          <w:rtl/>
          <w14:textFill>
            <w14:solidFill>
              <w14:schemeClr w14:val="accent2"/>
            </w14:solidFill>
          </w14:textFill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טבלת הלקוחות, המכילה פרטים על הקונים.</w:t>
      </w:r>
      <w:r>
        <w:rPr>
          <w:rFonts w:ascii="David" w:hAnsi="David" w:cs="David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New_Customer</w:t>
      </w:r>
    </w:p>
    <w:p w14:paraId="33116CED">
      <w:pPr>
        <w:pStyle w:val="16"/>
        <w:spacing w:line="360" w:lineRule="auto"/>
        <w:ind w:left="1080"/>
        <w:jc w:val="right"/>
        <w:rPr>
          <w:rFonts w:ascii="David" w:hAnsi="David" w:cs="David"/>
          <w:b/>
          <w:bCs/>
          <w:color w:val="ED7D31" w:themeColor="accent2"/>
          <w:sz w:val="24"/>
          <w:szCs w:val="24"/>
          <w:rtl/>
          <w14:textFill>
            <w14:solidFill>
              <w14:schemeClr w14:val="accent2"/>
            </w14:solidFill>
          </w14:textFill>
        </w:rPr>
      </w:pPr>
      <w:r>
        <w:rPr>
          <w:rFonts w:ascii="Arial" w:hAnsi="Arial" w:cs="Arial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New_Transactions</w:t>
      </w:r>
    </w:p>
    <w:p w14:paraId="409D63A5">
      <w:pPr>
        <w:pStyle w:val="16"/>
        <w:spacing w:line="360" w:lineRule="auto"/>
        <w:ind w:left="1080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color w:val="222222"/>
          <w:sz w:val="24"/>
          <w:szCs w:val="24"/>
          <w:rtl/>
        </w:rPr>
        <w:t xml:space="preserve"> הטבלה מכילה פרטים על הטרנ</w:t>
      </w:r>
      <w:r>
        <w:rPr>
          <w:rFonts w:hint="cs" w:ascii="David" w:hAnsi="David" w:cs="David"/>
          <w:b/>
          <w:bCs/>
          <w:color w:val="222222"/>
          <w:sz w:val="24"/>
          <w:szCs w:val="24"/>
          <w:rtl/>
        </w:rPr>
        <w:t>ז</w:t>
      </w:r>
      <w:r>
        <w:rPr>
          <w:rFonts w:ascii="David" w:hAnsi="David" w:cs="David"/>
          <w:b/>
          <w:bCs/>
          <w:color w:val="222222"/>
          <w:sz w:val="24"/>
          <w:szCs w:val="24"/>
          <w:rtl/>
        </w:rPr>
        <w:t>קציות, מקשרת בין מכירות מוצרים, לקוחות וספקים</w:t>
      </w:r>
      <w:r>
        <w:rPr>
          <w:rFonts w:ascii="David" w:hAnsi="David" w:cs="David"/>
          <w:sz w:val="24"/>
          <w:szCs w:val="24"/>
        </w:rPr>
        <w:t xml:space="preserve"> </w:t>
      </w:r>
    </w:p>
    <w:p w14:paraId="51B68E93">
      <w:pPr>
        <w:pStyle w:val="16"/>
        <w:spacing w:line="360" w:lineRule="auto"/>
        <w:ind w:left="1080"/>
        <w:jc w:val="right"/>
        <w:rPr>
          <w:rFonts w:ascii="David" w:hAnsi="David" w:cs="David"/>
          <w:b/>
          <w:bCs/>
          <w:color w:val="222222"/>
          <w:sz w:val="24"/>
          <w:szCs w:val="24"/>
          <w:rtl/>
        </w:rPr>
      </w:pPr>
      <w:r>
        <w:rPr>
          <w:rFonts w:ascii="David" w:hAnsi="David" w:cs="David"/>
          <w:b/>
          <w:bCs/>
          <w:color w:val="222222"/>
          <w:sz w:val="24"/>
          <w:szCs w:val="24"/>
          <w:rtl/>
        </w:rPr>
        <w:t>ומכילה את סכום הטרנקציה ותאריך האספקה.</w:t>
      </w:r>
    </w:p>
    <w:p w14:paraId="630E3902">
      <w:pPr>
        <w:pStyle w:val="12"/>
        <w:shd w:val="clear" w:color="auto" w:fill="FFFFFF"/>
        <w:bidi/>
        <w:rPr>
          <w:rFonts w:ascii="David" w:hAnsi="David" w:cs="David"/>
          <w:b/>
          <w:bCs/>
          <w:color w:val="222222"/>
        </w:rPr>
      </w:pPr>
      <w:r>
        <w:rPr>
          <w:rFonts w:ascii="Arial" w:hAnsi="Arial" w:cs="Arial"/>
          <w:color w:val="222222"/>
          <w:rtl/>
        </w:rPr>
        <w:br w:type="textWrapping"/>
      </w:r>
      <w:r>
        <w:rPr>
          <w:rFonts w:ascii="David" w:hAnsi="David" w:cs="David"/>
          <w:b/>
          <w:bCs/>
          <w:color w:val="ED7D31" w:themeColor="accent2"/>
          <w:rtl/>
          <w14:textFill>
            <w14:solidFill>
              <w14:schemeClr w14:val="accent2"/>
            </w14:solidFill>
          </w14:textFill>
        </w:rPr>
        <w:t>הקשרים בין הטבלאות</w:t>
      </w:r>
    </w:p>
    <w:p w14:paraId="785BB4A6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1. </w:t>
      </w:r>
      <w:r>
        <w:rPr>
          <w:rFonts w:ascii="Arial" w:hAnsi="Arial" w:cs="Arial"/>
          <w:color w:val="222222"/>
        </w:rPr>
        <w:t>New_Fact_Sales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product ID → New Product</w:t>
      </w:r>
    </w:p>
    <w:p w14:paraId="23F1C6C4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2. </w:t>
      </w:r>
      <w:r>
        <w:rPr>
          <w:rFonts w:ascii="Arial" w:hAnsi="Arial" w:cs="Arial"/>
          <w:color w:val="222222"/>
        </w:rPr>
        <w:t>New_Fact_Sales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CustomerID → New_Customer</w:t>
      </w:r>
    </w:p>
    <w:p w14:paraId="2B48E7FA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3. </w:t>
      </w:r>
      <w:r>
        <w:rPr>
          <w:rFonts w:ascii="Arial" w:hAnsi="Arial" w:cs="Arial"/>
          <w:color w:val="222222"/>
        </w:rPr>
        <w:t>New_Transactions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SaleID → New_Fact_Sales</w:t>
      </w:r>
    </w:p>
    <w:p w14:paraId="2DD73B76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4. </w:t>
      </w:r>
      <w:r>
        <w:rPr>
          <w:rFonts w:ascii="Arial" w:hAnsi="Arial" w:cs="Arial"/>
          <w:color w:val="222222"/>
        </w:rPr>
        <w:t>New_Transactions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ProductID → New_Product</w:t>
      </w:r>
    </w:p>
    <w:p w14:paraId="3C408080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5. </w:t>
      </w:r>
      <w:r>
        <w:rPr>
          <w:rFonts w:ascii="Arial" w:hAnsi="Arial" w:cs="Arial"/>
          <w:color w:val="222222"/>
        </w:rPr>
        <w:t>New_Transactions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CustomerID → New_Customer</w:t>
      </w:r>
    </w:p>
    <w:p w14:paraId="67BF95F1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6. </w:t>
      </w:r>
      <w:r>
        <w:rPr>
          <w:rFonts w:ascii="Arial" w:hAnsi="Arial" w:cs="Arial"/>
          <w:color w:val="222222"/>
        </w:rPr>
        <w:t>New_Transactions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SupplierID → New_Suppliers</w:t>
      </w:r>
    </w:p>
    <w:p w14:paraId="1AE3EF36">
      <w:pPr>
        <w:pStyle w:val="12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7. </w:t>
      </w:r>
      <w:r>
        <w:rPr>
          <w:rFonts w:ascii="Arial" w:hAnsi="Arial" w:cs="Arial"/>
          <w:color w:val="222222"/>
        </w:rPr>
        <w:t>New_Product</w:t>
      </w:r>
      <w:r>
        <w:rPr>
          <w:rFonts w:ascii="Arial" w:hAnsi="Arial" w:cs="Arial"/>
          <w:color w:val="222222"/>
          <w:rtl/>
        </w:rPr>
        <w:t xml:space="preserve"> מקשר את ה- </w:t>
      </w:r>
      <w:r>
        <w:rPr>
          <w:rFonts w:ascii="Arial" w:hAnsi="Arial" w:cs="Arial"/>
          <w:color w:val="222222"/>
        </w:rPr>
        <w:t>SupplierID → New_Suppliers</w:t>
      </w:r>
    </w:p>
    <w:p w14:paraId="267DFA4E">
      <w:pPr>
        <w:jc w:val="right"/>
        <w:rPr>
          <w:rFonts w:ascii="David" w:hAnsi="David" w:cs="David"/>
          <w:sz w:val="24"/>
          <w:szCs w:val="24"/>
        </w:rPr>
      </w:pPr>
    </w:p>
    <w:p w14:paraId="66FF7739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drawing>
          <wp:inline distT="0" distB="0" distL="0" distR="0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3EA">
      <w:pPr>
        <w:jc w:val="right"/>
        <w:rPr>
          <w:rtl/>
        </w:rPr>
      </w:pPr>
    </w:p>
    <w:p w14:paraId="4B5B3AF5">
      <w:pPr>
        <w:jc w:val="right"/>
      </w:pPr>
    </w:p>
    <w:p w14:paraId="66C644C9">
      <w:pPr>
        <w:jc w:val="right"/>
      </w:pPr>
    </w:p>
    <w:p w14:paraId="7B94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15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5E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1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NEW_Suppliers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58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PK_NEW_Suppliers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EC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SupplierName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7BE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SupplierContry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FA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SupplierCategoryID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E71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SupplierDate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1A38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D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A87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NEW_Suppliers</w:t>
      </w:r>
    </w:p>
    <w:p w14:paraId="55C0F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1D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NEW_Products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F98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PK_NEW_Products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1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ProductName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76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Category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56D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A5A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StockLevel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StockLevel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CEC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FK_NEW_Products_Supplier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  </w:t>
      </w:r>
    </w:p>
    <w:p w14:paraId="3A298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5CB8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2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9B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E88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NEW_Products</w:t>
      </w:r>
    </w:p>
    <w:p w14:paraId="1874B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AB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NEW_Customers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EF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PK_NEW_Customers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1B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9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Phone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EB3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FA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5F4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NEW_Customers</w:t>
      </w:r>
    </w:p>
    <w:p w14:paraId="2F42B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1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NEW_Fuct_Sales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2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SaleID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PK_NEW_FactSales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50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A68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F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SalesDate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B6D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Quantitysold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QuantitySold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6CF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TotalPrice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21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FK_NEW_Fact_Sales_Product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DC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>
        <w:rPr>
          <w:rFonts w:ascii="Consolas" w:hAnsi="Consolas" w:cs="Consolas"/>
          <w:color w:val="000000"/>
          <w:sz w:val="19"/>
          <w:szCs w:val="19"/>
        </w:rPr>
        <w:t xml:space="preserve"> NEW_Products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 xml:space="preserve">),                      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61E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FK_NEW_Fact_Sales_CustomerS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F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847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8A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AB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1EFE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NEW_Fuct_Sales</w:t>
      </w:r>
    </w:p>
    <w:p w14:paraId="3900B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1A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F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4BF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NEW_Transactions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15D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PK_NEW_Tranactions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9A9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SaleID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BB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D5C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2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EA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SupplierDate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5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TransactionDate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CB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D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FK_NEW_Transactions_Suppliers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6E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NEW_SupplierS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2B5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FK_NEW_Transactions_Fuct_Sales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5C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NEW_FUCT_Sales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9A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FK_NEW_Transactions_Products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BD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F9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FK_NEW_Transactions_Customers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94B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NEW_Customers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CDE8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9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0EA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25D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NEW_Transactions</w:t>
      </w:r>
    </w:p>
    <w:p w14:paraId="770BF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46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9A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79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66E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NEW_Suppliers</w:t>
      </w:r>
    </w:p>
    <w:p w14:paraId="7F920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'Vintage Classics'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'Retro Trends'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6E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'Timeless Fashion'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9F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'Elegant Styles'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84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'Old School Wear'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2B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8EC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BC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CA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EA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NEW_Products</w:t>
      </w:r>
    </w:p>
    <w:p w14:paraId="348BB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'Vintage 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89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'Retro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19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'Classic Blazer'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D5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'Polka Dot Skirt'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3D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'Leather Boots'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F98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28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49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E9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EC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NEW_Customers</w:t>
      </w:r>
    </w:p>
    <w:p w14:paraId="03A2A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'Noa Levi'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'052-1112233'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40C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'Daniel Cohen'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'054-2223344'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0B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'Maya Katz'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'050-3334455'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8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'Avi Mizrahi'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'053-4445566'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A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'Shira 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'058-5556677'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CA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E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C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F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F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NEW_Fuct_Sales</w:t>
      </w:r>
    </w:p>
    <w:p w14:paraId="217A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2B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9D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92B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918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EF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7E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5D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49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9C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NEW_Transactions</w:t>
      </w:r>
    </w:p>
    <w:p w14:paraId="53D0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49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EA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0923EB">
      <w:pPr>
        <w:rPr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F1FE5">
      <w:pPr>
        <w:rPr>
          <w:rFonts w:ascii="David" w:hAnsi="David" w:eastAsia="Times New Roman" w:cs="David"/>
          <w:color w:val="222222"/>
          <w:sz w:val="24"/>
          <w:szCs w:val="24"/>
          <w:rtl/>
        </w:rPr>
      </w:pPr>
    </w:p>
    <w:p w14:paraId="2F73A824">
      <w:pPr>
        <w:rPr>
          <w:rFonts w:ascii="David" w:hAnsi="David" w:cs="David"/>
          <w:sz w:val="24"/>
          <w:szCs w:val="24"/>
        </w:rPr>
      </w:pPr>
    </w:p>
    <w:p w14:paraId="2D4B650E">
      <w:pPr>
        <w:rPr>
          <w:rFonts w:ascii="David" w:hAnsi="David" w:cs="David"/>
          <w:sz w:val="24"/>
          <w:szCs w:val="24"/>
        </w:rPr>
      </w:pPr>
    </w:p>
    <w:p w14:paraId="1358411A">
      <w:pPr>
        <w:rPr>
          <w:rFonts w:ascii="David" w:hAnsi="David" w:cs="David"/>
          <w:sz w:val="24"/>
          <w:szCs w:val="24"/>
        </w:rPr>
      </w:pPr>
    </w:p>
    <w:p w14:paraId="463C109C">
      <w:pPr>
        <w:rPr>
          <w:rFonts w:ascii="David" w:hAnsi="David" w:cs="David"/>
          <w:sz w:val="24"/>
          <w:szCs w:val="24"/>
        </w:rPr>
      </w:pPr>
    </w:p>
    <w:p w14:paraId="6B843876">
      <w:pPr>
        <w:rPr>
          <w:rFonts w:ascii="David" w:hAnsi="David" w:cs="David"/>
          <w:sz w:val="24"/>
          <w:szCs w:val="24"/>
        </w:rPr>
      </w:pPr>
    </w:p>
    <w:p w14:paraId="352FDE49">
      <w:pPr>
        <w:rPr>
          <w:rFonts w:ascii="David" w:hAnsi="David" w:cs="David"/>
          <w:sz w:val="24"/>
          <w:szCs w:val="24"/>
          <w:rtl/>
        </w:rPr>
      </w:pPr>
    </w:p>
    <w:p w14:paraId="6CD97C96">
      <w:pPr>
        <w:spacing w:line="360" w:lineRule="auto"/>
        <w:jc w:val="right"/>
        <w:rPr>
          <w:rFonts w:ascii="David" w:hAnsi="David" w:cs="David"/>
          <w:b/>
          <w:outline/>
          <w:color w:val="FFFFFF"/>
          <w:sz w:val="36"/>
          <w:szCs w:val="36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David" w:hAnsi="David" w:cs="David"/>
          <w:b/>
          <w:outline/>
          <w:color w:val="FFFFFF"/>
          <w:sz w:val="36"/>
          <w:szCs w:val="36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לסיכום</w:t>
      </w:r>
      <w:bookmarkStart w:id="0" w:name="_GoBack"/>
      <w:bookmarkEnd w:id="0"/>
    </w:p>
    <w:p w14:paraId="2378AA84">
      <w:pPr>
        <w:spacing w:line="480" w:lineRule="auto"/>
        <w:jc w:val="right"/>
        <w:rPr>
          <w:rFonts w:ascii="David" w:hAnsi="David" w:cs="David"/>
          <w:color w:val="222222"/>
          <w:sz w:val="24"/>
          <w:szCs w:val="24"/>
          <w:rtl/>
        </w:rPr>
      </w:pPr>
      <w:r>
        <w:rPr>
          <w:rFonts w:ascii="David" w:hAnsi="David" w:cs="David"/>
          <w:color w:val="222222"/>
          <w:sz w:val="24"/>
          <w:szCs w:val="24"/>
          <w:rtl/>
        </w:rPr>
        <w:t xml:space="preserve">מודל הנתונים מותאם לניהול </w:t>
      </w:r>
      <w:r>
        <w:rPr>
          <w:rFonts w:ascii="David" w:hAnsi="David" w:cs="David"/>
          <w:b/>
          <w:bCs/>
          <w:color w:val="222222"/>
          <w:sz w:val="24"/>
          <w:szCs w:val="24"/>
          <w:rtl/>
        </w:rPr>
        <w:t xml:space="preserve">מכירות פיזיות </w:t>
      </w:r>
      <w:r>
        <w:rPr>
          <w:rFonts w:ascii="David" w:hAnsi="David" w:cs="David"/>
          <w:color w:val="222222"/>
          <w:sz w:val="24"/>
          <w:szCs w:val="24"/>
          <w:rtl/>
        </w:rPr>
        <w:t xml:space="preserve">בלבד, תוך דגש על </w:t>
      </w:r>
      <w:r>
        <w:rPr>
          <w:rFonts w:ascii="David" w:hAnsi="David" w:cs="David"/>
          <w:b/>
          <w:bCs/>
          <w:color w:val="222222"/>
          <w:sz w:val="24"/>
          <w:szCs w:val="24"/>
          <w:rtl/>
        </w:rPr>
        <w:t>ניהול מלאי וספקים</w:t>
      </w:r>
      <w:r>
        <w:rPr>
          <w:rFonts w:ascii="David" w:hAnsi="David" w:cs="David"/>
          <w:color w:val="222222"/>
          <w:sz w:val="24"/>
          <w:szCs w:val="24"/>
          <w:rtl/>
        </w:rPr>
        <w:t>.</w:t>
      </w:r>
    </w:p>
    <w:p w14:paraId="2EF991F8">
      <w:pPr>
        <w:pStyle w:val="12"/>
        <w:shd w:val="clear" w:color="auto" w:fill="FFFFFF"/>
        <w:bidi/>
        <w:spacing w:line="480" w:lineRule="auto"/>
        <w:rPr>
          <w:rFonts w:ascii="David" w:hAnsi="David" w:cs="David"/>
          <w:b/>
          <w:bCs/>
          <w:color w:val="222222"/>
          <w:rtl/>
        </w:rPr>
      </w:pPr>
      <w:r>
        <w:rPr>
          <w:rFonts w:ascii="David" w:hAnsi="David" w:cs="David"/>
          <w:b/>
          <w:bCs/>
          <w:color w:val="222222"/>
        </w:rPr>
        <w:t>New_Product</w:t>
      </w:r>
      <w:r>
        <w:rPr>
          <w:rFonts w:ascii="David" w:hAnsi="David" w:cs="David"/>
          <w:b/>
          <w:bCs/>
          <w:color w:val="222222"/>
          <w:rtl/>
        </w:rPr>
        <w:t xml:space="preserve"> ו-</w:t>
      </w:r>
      <w:r>
        <w:rPr>
          <w:rFonts w:hint="cs" w:ascii="David" w:hAnsi="David" w:cs="David"/>
          <w:b/>
          <w:bCs/>
          <w:color w:val="222222"/>
          <w:rtl/>
        </w:rPr>
        <w:t xml:space="preserve"> </w:t>
      </w:r>
      <w:r>
        <w:rPr>
          <w:rFonts w:ascii="David" w:hAnsi="David" w:cs="David"/>
          <w:b/>
          <w:bCs/>
          <w:color w:val="222222"/>
        </w:rPr>
        <w:t>New_Suppliers</w:t>
      </w:r>
      <w:r>
        <w:rPr>
          <w:rFonts w:ascii="David" w:hAnsi="David" w:cs="David"/>
          <w:b/>
          <w:bCs/>
          <w:color w:val="222222"/>
          <w:rtl/>
        </w:rPr>
        <w:t xml:space="preserve"> </w:t>
      </w:r>
      <w:r>
        <w:rPr>
          <w:rFonts w:ascii="David" w:hAnsi="David" w:cs="David"/>
          <w:color w:val="222222"/>
          <w:rtl/>
        </w:rPr>
        <w:t xml:space="preserve">הן הטבלאות המרכזיות </w:t>
      </w:r>
      <w:r>
        <w:rPr>
          <w:rFonts w:ascii="David" w:hAnsi="David" w:cs="David"/>
          <w:b/>
          <w:bCs/>
          <w:color w:val="222222"/>
          <w:rtl/>
        </w:rPr>
        <w:t>(</w:t>
      </w:r>
      <w:r>
        <w:rPr>
          <w:rFonts w:ascii="David" w:hAnsi="David" w:cs="David"/>
          <w:b/>
          <w:bCs/>
          <w:color w:val="222222"/>
        </w:rPr>
        <w:t>PK</w:t>
      </w:r>
      <w:r>
        <w:rPr>
          <w:rFonts w:ascii="David" w:hAnsi="David" w:cs="David"/>
          <w:b/>
          <w:bCs/>
          <w:color w:val="222222"/>
          <w:rtl/>
        </w:rPr>
        <w:t xml:space="preserve">) </w:t>
      </w:r>
      <w:r>
        <w:rPr>
          <w:rFonts w:ascii="David" w:hAnsi="David" w:cs="David"/>
          <w:color w:val="222222"/>
          <w:rtl/>
        </w:rPr>
        <w:t>המגדירות את המוצרים והספקים</w:t>
      </w:r>
      <w:r>
        <w:rPr>
          <w:rFonts w:hint="cs" w:ascii="David" w:hAnsi="David" w:cs="David"/>
          <w:color w:val="222222"/>
          <w:rtl/>
        </w:rPr>
        <w:t>.</w:t>
      </w:r>
    </w:p>
    <w:p w14:paraId="3AC68657">
      <w:pPr>
        <w:pStyle w:val="12"/>
        <w:shd w:val="clear" w:color="auto" w:fill="FFFFFF"/>
        <w:bidi/>
        <w:spacing w:line="480" w:lineRule="auto"/>
        <w:rPr>
          <w:rFonts w:ascii="David" w:hAnsi="David" w:cs="David"/>
          <w:color w:val="222222"/>
          <w:rtl/>
        </w:rPr>
      </w:pPr>
      <w:r>
        <w:rPr>
          <w:rFonts w:ascii="Arial" w:hAnsi="Arial" w:cs="Arial"/>
          <w:b/>
          <w:bCs/>
          <w:color w:val="222222"/>
        </w:rPr>
        <w:t>New_Fact_Sales</w:t>
      </w:r>
      <w:r>
        <w:rPr>
          <w:rFonts w:ascii="David" w:hAnsi="David" w:cs="David"/>
          <w:b/>
          <w:bCs/>
          <w:color w:val="222222"/>
          <w:rtl/>
        </w:rPr>
        <w:t xml:space="preserve"> </w:t>
      </w:r>
      <w:r>
        <w:rPr>
          <w:rFonts w:ascii="David" w:hAnsi="David" w:cs="David"/>
          <w:color w:val="222222"/>
          <w:rtl/>
        </w:rPr>
        <w:t>מתעדת כל מכירה ומאפשרת מעקב אחר ביצועי מוצרים.</w:t>
      </w:r>
    </w:p>
    <w:p w14:paraId="024187F6">
      <w:pPr>
        <w:pStyle w:val="12"/>
        <w:shd w:val="clear" w:color="auto" w:fill="FFFFFF"/>
        <w:bidi/>
        <w:spacing w:line="480" w:lineRule="auto"/>
        <w:rPr>
          <w:rFonts w:ascii="David" w:hAnsi="David" w:cs="David"/>
          <w:color w:val="222222"/>
          <w:rtl/>
        </w:rPr>
      </w:pPr>
      <w:r>
        <w:rPr>
          <w:rFonts w:ascii="David" w:hAnsi="David" w:cs="David"/>
          <w:b/>
          <w:bCs/>
          <w:color w:val="222222"/>
        </w:rPr>
        <w:t>New_Customer</w:t>
      </w:r>
      <w:r>
        <w:rPr>
          <w:rFonts w:ascii="David" w:hAnsi="David" w:cs="David"/>
          <w:b/>
          <w:bCs/>
          <w:color w:val="222222"/>
          <w:rtl/>
        </w:rPr>
        <w:t xml:space="preserve"> </w:t>
      </w:r>
      <w:r>
        <w:rPr>
          <w:rFonts w:hint="cs" w:ascii="David" w:hAnsi="David" w:cs="David"/>
          <w:color w:val="222222"/>
          <w:rtl/>
        </w:rPr>
        <w:t>מתעדת</w:t>
      </w:r>
      <w:r>
        <w:rPr>
          <w:rFonts w:ascii="David" w:hAnsi="David" w:cs="David"/>
          <w:color w:val="222222"/>
          <w:rtl/>
        </w:rPr>
        <w:t xml:space="preserve"> את פרטי הלקוחות ומאפשרת קשר בין הלקוח למכירות בעוד ש- </w:t>
      </w:r>
      <w:r>
        <w:rPr>
          <w:rFonts w:hint="cs" w:ascii="David" w:hAnsi="David" w:cs="David"/>
          <w:color w:val="222222"/>
          <w:rtl/>
        </w:rPr>
        <w:t xml:space="preserve">  </w:t>
      </w:r>
    </w:p>
    <w:p w14:paraId="33D2A7C6">
      <w:pPr>
        <w:pStyle w:val="12"/>
        <w:shd w:val="clear" w:color="auto" w:fill="FFFFFF"/>
        <w:bidi/>
        <w:spacing w:line="480" w:lineRule="auto"/>
        <w:rPr>
          <w:rFonts w:ascii="David" w:hAnsi="David" w:cs="David"/>
          <w:color w:val="222222"/>
          <w:rtl/>
        </w:rPr>
      </w:pPr>
      <w:r>
        <w:rPr>
          <w:rFonts w:ascii="David" w:hAnsi="David" w:cs="David"/>
          <w:b/>
          <w:bCs/>
          <w:color w:val="222222"/>
        </w:rPr>
        <w:t>New_Transactions</w:t>
      </w:r>
      <w:r>
        <w:rPr>
          <w:rFonts w:hint="cs" w:ascii="David" w:hAnsi="David" w:cs="David"/>
          <w:b/>
          <w:bCs/>
          <w:color w:val="222222"/>
          <w:rtl/>
        </w:rPr>
        <w:t xml:space="preserve"> </w:t>
      </w:r>
      <w:r>
        <w:rPr>
          <w:rFonts w:ascii="David" w:hAnsi="David" w:cs="David"/>
          <w:color w:val="222222"/>
          <w:rtl/>
        </w:rPr>
        <w:t>מקשרת בין כל טרנזקציה למכירה, מוצר, לקחות וספק, ומאפשרת תיעוד נוסף של סכום הטרנזקציה ותאריך האספקה.</w:t>
      </w:r>
    </w:p>
    <w:p w14:paraId="1DDE35BE">
      <w:pPr>
        <w:jc w:val="right"/>
        <w:rPr>
          <w:rtl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default"/>
    <w:sig w:usb0="00000803" w:usb1="00000000" w:usb2="00000000" w:usb3="00000000" w:csb0="00000021" w:csb1="002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FA"/>
    <w:rsid w:val="00074BB8"/>
    <w:rsid w:val="00097987"/>
    <w:rsid w:val="000D077B"/>
    <w:rsid w:val="00125060"/>
    <w:rsid w:val="001371FA"/>
    <w:rsid w:val="00177E70"/>
    <w:rsid w:val="00217D88"/>
    <w:rsid w:val="002218F7"/>
    <w:rsid w:val="002C2C77"/>
    <w:rsid w:val="002F35B4"/>
    <w:rsid w:val="00312F46"/>
    <w:rsid w:val="0032500A"/>
    <w:rsid w:val="00372356"/>
    <w:rsid w:val="00380B0F"/>
    <w:rsid w:val="003B7452"/>
    <w:rsid w:val="003E317B"/>
    <w:rsid w:val="00470A22"/>
    <w:rsid w:val="005058DC"/>
    <w:rsid w:val="00531F3C"/>
    <w:rsid w:val="00534050"/>
    <w:rsid w:val="00641509"/>
    <w:rsid w:val="00692397"/>
    <w:rsid w:val="006A2B57"/>
    <w:rsid w:val="006E01EF"/>
    <w:rsid w:val="00797027"/>
    <w:rsid w:val="007A6292"/>
    <w:rsid w:val="007E6D1B"/>
    <w:rsid w:val="007F1239"/>
    <w:rsid w:val="0082555A"/>
    <w:rsid w:val="009A195B"/>
    <w:rsid w:val="009E13B6"/>
    <w:rsid w:val="00A8373E"/>
    <w:rsid w:val="00A86D3C"/>
    <w:rsid w:val="00B04481"/>
    <w:rsid w:val="00B3074B"/>
    <w:rsid w:val="00B9398F"/>
    <w:rsid w:val="00B941EF"/>
    <w:rsid w:val="00BB3288"/>
    <w:rsid w:val="00C14FB4"/>
    <w:rsid w:val="00C154B8"/>
    <w:rsid w:val="00D2564C"/>
    <w:rsid w:val="00D72912"/>
    <w:rsid w:val="00DC4D4B"/>
    <w:rsid w:val="00E10B10"/>
    <w:rsid w:val="00E141C9"/>
    <w:rsid w:val="00E520FA"/>
    <w:rsid w:val="00EA3283"/>
    <w:rsid w:val="00FB22D6"/>
    <w:rsid w:val="00FD3605"/>
    <w:rsid w:val="00FE2439"/>
    <w:rsid w:val="72CD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2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link w:val="3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Grid Table Light"/>
    <w:basedOn w:val="7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8">
    <w:name w:val="Plain Table 1"/>
    <w:basedOn w:val="7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">
    <w:name w:val="Plain Table 3"/>
    <w:basedOn w:val="7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0">
    <w:name w:val="Plain Table 4"/>
    <w:basedOn w:val="7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Plain Table 5"/>
    <w:basedOn w:val="7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2">
    <w:name w:val="Grid Table 2 Accent 6"/>
    <w:basedOn w:val="7"/>
    <w:qFormat/>
    <w:uiPriority w:val="47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23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customStyle="1" w:styleId="25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6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7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8">
    <w:name w:val="Intense Emphasis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9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Subtitle Char"/>
    <w:basedOn w:val="6"/>
    <w:link w:val="13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Title Char"/>
    <w:basedOn w:val="6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Header Char"/>
    <w:basedOn w:val="6"/>
    <w:link w:val="10"/>
    <w:uiPriority w:val="99"/>
  </w:style>
  <w:style w:type="character" w:customStyle="1" w:styleId="33">
    <w:name w:val="Footer Char"/>
    <w:basedOn w:val="6"/>
    <w:link w:val="9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D858-94FC-4327-8238-7362C7ED06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scivac</Company>
  <Pages>5</Pages>
  <Words>790</Words>
  <Characters>4508</Characters>
  <Lines>37</Lines>
  <Paragraphs>10</Paragraphs>
  <TotalTime>3148</TotalTime>
  <ScaleCrop>false</ScaleCrop>
  <LinksUpToDate>false</LinksUpToDate>
  <CharactersWithSpaces>5288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2025-03-22T13:13:00Z</dcterms:created>
  <dc:creator>User</dc:creator>
  <cp:lastModifiedBy>נוי מלסה</cp:lastModifiedBy>
  <dcterms:modified xsi:type="dcterms:W3CDTF">2025-10-29T15:03:02Z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22A1BC45792D4145A3FFE43B68856F97_13</vt:lpwstr>
  </property>
</Properties>
</file>