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→ dependencies: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 Selenium WebDriver (general)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groupId: org.seleniumhq.selenium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artifactId: selenium-java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3.11.0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librería Selenium WebDriver (solo Firefox)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groupId: org.seleniumhq.selenium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artifactId: selenium-firefox-driver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version: 3.11.0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JUnit4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groupId: junit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artifactId: junit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versión: 4.12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scope: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Guru99 bank (copy code on slides)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 incorrect Test: dificultad → uso de alerts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ejercicio2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LoginPage.login() → return ManagerPage</w:t>
      </w:r>
    </w:p>
    <w:p w:rsidR="00000000" w:rsidDel="00000000" w:rsidP="00000000" w:rsidRDefault="00000000" w:rsidRPr="00000000" w14:paraId="00000013">
      <w:pPr>
        <w:jc w:val="center"/>
        <w:rPr>
          <w:color w:val="434343"/>
          <w:shd w:fill="d9d9d9" w:val="clear"/>
        </w:rPr>
      </w:pPr>
      <w:r w:rsidDel="00000000" w:rsidR="00000000" w:rsidRPr="00000000">
        <w:rPr>
          <w:color w:val="434343"/>
          <w:shd w:fill="d9d9d9" w:val="clear"/>
          <w:rtl w:val="0"/>
        </w:rPr>
        <w:t xml:space="preserve">return PageFactory.initElements(driver, ManagerPage.class);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ManagerPager.newCustomer() → return NewCustomerPage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NewCustomerPage.class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test_newcustomer_correct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new customer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test_newcustomer_duplicate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