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  <w:t>Điểm danh!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  <w:t>Buổi 3: tập hợp và phép đếm: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  <w:t>Khái niệm: Tập những phần tử/ đối tượng có cùng một tính chất nào đó</w:t>
      </w:r>
    </w:p>
    <w:p>
      <w:pPr>
        <w:pStyle w:val="Normal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Z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C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Biểu diễn: </w:t>
      </w:r>
    </w:p>
    <w:p>
      <w:pPr>
        <w:pStyle w:val="Normal"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+) liệt kê</w:t>
      </w:r>
    </w:p>
    <w:p>
      <w:pPr>
        <w:pStyle w:val="Normal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số</m:t>
          </m:r>
          <m:r>
            <w:rPr>
              <w:rFonts w:ascii="Cambria Math" w:hAnsi="Cambria Math"/>
            </w:rPr>
            <m:t xml:space="preserve">chẳn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2,4,6,8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…</m:t>
          </m:r>
          <m:r>
            <w:rPr>
              <w:rFonts w:ascii="Cambria Math" w:hAnsi="Cambria Math"/>
            </w:rPr>
            <m:t xml:space="preserve">.</m:t>
          </m:r>
          <m:r>
            <m:rPr>
              <m:lit/>
              <m:nor/>
            </m:rPr>
            <w:rPr>
              <w:rFonts w:ascii="Cambria Math" w:hAnsi="Cambria Math"/>
            </w:rPr>
            <m:t xml:space="preserve">\}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+) chỉ ra đặc trưng</w:t>
      </w:r>
    </w:p>
    <w:p>
      <w:pPr>
        <w:pStyle w:val="Normal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N</m:t>
          </m:r>
          <m:r>
            <m:rPr>
              <m:lit/>
              <m:nor/>
            </m:rPr>
            <w:rPr>
              <w:rFonts w:ascii="Cambria Math" w:hAnsi="Cambria Math"/>
            </w:rPr>
            <m:t xml:space="preserve">\}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+) Dãy nhị phân:</w:t>
      </w:r>
      <w:r>
        <w:rPr/>
      </w:r>
      <m:oMath xmlns:m="http://schemas.openxmlformats.org/officeDocument/2006/math"/>
      <w:r>
        <w:rPr>
          <w:rFonts w:eastAsia="" w:eastAsiaTheme="minorEastAsia"/>
          <w:sz w:val="30"/>
          <w:szCs w:val="30"/>
        </w:rPr>
        <w:t>dùng chuỗi nhị phân</w:t>
      </w:r>
    </w:p>
    <w:p>
      <w:pPr>
        <w:pStyle w:val="Normal"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Cho trước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U</m:t>
        </m:r>
      </m:oMath>
      <w:r>
        <w:rPr>
          <w:rFonts w:eastAsia="" w:eastAsiaTheme="minorEastAsia"/>
          <w:sz w:val="30"/>
          <w:szCs w:val="30"/>
        </w:rPr>
        <w:t xml:space="preserve"> (vũ trụ), và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eastAsiaTheme="minorEastAsia"/>
          <w:sz w:val="30"/>
          <w:szCs w:val="30"/>
        </w:rPr>
        <w:t xml:space="preserve"> tập con của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U</m:t>
        </m:r>
      </m:oMath>
      <w:r>
        <w:rPr>
          <w:rFonts w:eastAsia="" w:eastAsiaTheme="minorEastAsia"/>
          <w:sz w:val="30"/>
          <w:szCs w:val="30"/>
        </w:rPr>
        <w:t xml:space="preserve">. Ta có thể biểu diễn A bằng chuỗi nhị phân: Ví dụ, </w:t>
      </w:r>
    </w:p>
    <w:p>
      <w:pPr>
        <w:pStyle w:val="Normal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}"/>
            </m:dPr>
            <m:e>
              <m:r>
                <w:rPr>
                  <w:rFonts w:ascii="Cambria Math" w:hAnsi="Cambria Math"/>
                </w:rPr>
                <m:t xml:space="preserve">1,2,3,4,5,6,7,8,9,10</m:t>
              </m:r>
            </m:e>
          </m:d>
          <m:r>
            <w:rPr>
              <w:rFonts w:ascii="Cambria Math" w:hAnsi="Cambria Math"/>
            </w:rPr>
            <m:t xml:space="preserve">và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r>
            <w:rPr>
              <w:rFonts w:ascii="Cambria Math" w:hAnsi="Cambria Math"/>
            </w:rPr>
            <m:t xml:space="preserve">1,3,5,7,9</m:t>
          </m:r>
          <m:r>
            <m:rPr>
              <m:lit/>
              <m:nor/>
            </m:rPr>
            <w:rPr>
              <w:rFonts w:ascii="Cambria Math" w:hAnsi="Cambria Math"/>
            </w:rPr>
            <m:t xml:space="preserve">\}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r>
            <w:rPr>
              <w:rFonts w:ascii="Cambria Math" w:hAnsi="Cambria Math"/>
            </w:rPr>
            <m:t xml:space="preserve">1,2,3,4,7,9</m:t>
          </m:r>
          <m:r>
            <w:rPr>
              <w:rFonts w:ascii="Cambria Math" w:hAnsi="Cambria Math"/>
            </w:rPr>
            <m:t xml:space="preserve">}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1010101010</m:t>
          </m:r>
          <m:r>
            <w:rPr>
              <w:rFonts w:ascii="Cambria Math" w:hAnsi="Cambria Math"/>
            </w:rPr>
            <m:t xml:space="preserve">và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1111001010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Quan hệ trên tập hợp:</w:t>
      </w:r>
    </w:p>
    <w:p>
      <w:pPr>
        <w:pStyle w:val="Normal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khi</m:t>
          </m:r>
          <m:r>
            <w:rPr>
              <w:rFonts w:ascii="Cambria Math" w:hAnsi="Cambria Math"/>
            </w:rPr>
            <m:t xml:space="preserve">chúng</m:t>
          </m:r>
          <m:r>
            <w:rPr>
              <w:rFonts w:ascii="Cambria Math" w:hAnsi="Cambria Math"/>
            </w:rPr>
            <m:t xml:space="preserve">chứa</m:t>
          </m:r>
          <m:r>
            <w:rPr>
              <w:rFonts w:ascii="Cambria Math" w:hAnsi="Cambria Math"/>
            </w:rPr>
            <m:t xml:space="preserve">cùng</m:t>
          </m:r>
          <m:r>
            <w:rPr>
              <w:rFonts w:ascii="Cambria Math" w:hAnsi="Cambria Math"/>
            </w:rPr>
            <m:t xml:space="preserve">các</m:t>
          </m:r>
          <m:r>
            <w:rPr>
              <w:rFonts w:ascii="Cambria Math" w:hAnsi="Cambria Math"/>
            </w:rPr>
            <m:t xml:space="preserve">phần</m:t>
          </m:r>
          <m:r>
            <w:rPr>
              <w:rFonts w:ascii="Cambria Math" w:hAnsi="Cambria Math"/>
            </w:rPr>
            <m:t xml:space="preserve">từ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Quan</m:t>
          </m:r>
          <m:r>
            <w:rPr>
              <w:rFonts w:ascii="Cambria Math" w:hAnsi="Cambria Math"/>
            </w:rPr>
            <m:t xml:space="preserve">hệ</m:t>
          </m:r>
          <m:r>
            <w:rPr>
              <w:rFonts w:ascii="Cambria Math" w:hAnsi="Cambria Math"/>
            </w:rPr>
            <m:t xml:space="preserve">chứa</m:t>
          </m:r>
          <m:r>
            <w:rPr>
              <w:rFonts w:ascii="Cambria Math" w:hAnsi="Cambria Math"/>
            </w:rPr>
            <m:t xml:space="preserve">trong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⊂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các</m:t>
          </m:r>
          <m:r>
            <w:rPr>
              <w:rFonts w:ascii="Cambria Math" w:hAnsi="Cambria Math"/>
            </w:rPr>
            <m:t xml:space="preserve">phần</m:t>
          </m:r>
          <m:r>
            <w:rPr>
              <w:rFonts w:ascii="Cambria Math" w:hAnsi="Cambria Math"/>
            </w:rPr>
            <m:t xml:space="preserve">tử</m:t>
          </m:r>
          <m:r>
            <w:rPr>
              <w:rFonts w:ascii="Cambria Math" w:hAnsi="Cambria Math"/>
            </w:rPr>
            <m:t xml:space="preserve">trong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cũng</m:t>
          </m:r>
          <m:r>
            <w:rPr>
              <w:rFonts w:ascii="Cambria Math" w:hAnsi="Cambria Math"/>
            </w:rPr>
            <m:t xml:space="preserve">nằm</m:t>
          </m:r>
          <m:r>
            <w:rPr>
              <w:rFonts w:ascii="Cambria Math" w:hAnsi="Cambria Math"/>
            </w:rPr>
            <m:t xml:space="preserve">trong</m:t>
          </m:r>
          <m:r>
            <w:rPr>
              <w:rFonts w:ascii="Cambria Math" w:hAnsi="Cambria Math"/>
            </w:rPr>
            <m:t xml:space="preserve">B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Các phép toán:</w:t>
      </w:r>
    </w:p>
    <w:p>
      <w:pPr>
        <w:pStyle w:val="ListParagraph"/>
        <w:numPr>
          <w:ilvl w:val="0"/>
          <w:numId w:val="1"/>
        </w:numPr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Phép hợp/hội</w:t>
      </w:r>
    </w:p>
    <w:p>
      <w:pPr>
        <w:pStyle w:val="ListParagraph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∪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∨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}</m:t>
          </m:r>
        </m:oMath>
      </m:oMathPara>
    </w:p>
    <w:p>
      <w:pPr>
        <w:pStyle w:val="ListParagraph"/>
        <w:jc w:val="center"/>
        <w:rPr>
          <w:rFonts w:eastAsia="" w:eastAsiaTheme="minorEastAsia"/>
          <w:sz w:val="30"/>
          <w:szCs w:val="30"/>
        </w:rPr>
      </w:pPr>
      <w:r>
        <w:rPr/>
        <w:drawing>
          <wp:inline distT="0" distB="0" distL="0" distR="0">
            <wp:extent cx="4791710" cy="1066800"/>
            <wp:effectExtent l="0" t="0" r="0" b="0"/>
            <wp:docPr id="1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Phép giao</w:t>
      </w:r>
    </w:p>
    <w:p>
      <w:pPr>
        <w:pStyle w:val="ListParagraph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∩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và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}</m:t>
          </m:r>
        </m:oMath>
      </m:oMathPara>
    </w:p>
    <w:p>
      <w:pPr>
        <w:pStyle w:val="ListParagraph"/>
        <w:jc w:val="center"/>
        <w:rPr>
          <w:rFonts w:eastAsia="" w:eastAsiaTheme="minorEastAsia"/>
          <w:sz w:val="30"/>
          <w:szCs w:val="30"/>
        </w:rPr>
      </w:pPr>
      <w:r>
        <w:rPr/>
        <w:drawing>
          <wp:inline distT="0" distB="0" distL="0" distR="0">
            <wp:extent cx="5191125" cy="962025"/>
            <wp:effectExtent l="0" t="0" r="0" b="0"/>
            <wp:docPr id="2" name="Image2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470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jc w:val="center"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</w:r>
    </w:p>
    <w:p>
      <w:pPr>
        <w:pStyle w:val="ListParagraph"/>
        <w:numPr>
          <w:ilvl w:val="0"/>
          <w:numId w:val="1"/>
        </w:numPr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Trừ</w:t>
      </w:r>
    </w:p>
    <w:p>
      <w:pPr>
        <w:pStyle w:val="ListParagraph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nhưng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∉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}</m:t>
          </m:r>
        </m:oMath>
      </m:oMathPara>
    </w:p>
    <w:p>
      <w:pPr>
        <w:pStyle w:val="ListParagraph"/>
        <w:jc w:val="center"/>
        <w:rPr>
          <w:rFonts w:eastAsia="" w:eastAsiaTheme="minorEastAsia"/>
          <w:sz w:val="30"/>
          <w:szCs w:val="30"/>
        </w:rPr>
      </w:pPr>
      <w:r>
        <w:rPr/>
        <w:drawing>
          <wp:inline distT="0" distB="0" distL="0" distR="0">
            <wp:extent cx="4410075" cy="972820"/>
            <wp:effectExtent l="0" t="0" r="0" b="0"/>
            <wp:docPr id="3" name="Image3" descr="A 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 blue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5425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97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Tích Descrates</w:t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 xml:space="preserve">A và B là hai tập hợp,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B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là tập hợp gồm cặp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B</m:t>
        </m:r>
      </m:oMath>
    </w:p>
    <w:p>
      <w:pPr>
        <w:pStyle w:val="Normal"/>
        <w:jc w:val="center"/>
        <w:rPr>
          <w:rFonts w:eastAsia="" w:eastAsiaTheme="minorEastAsia"/>
          <w:sz w:val="30"/>
          <w:szCs w:val="30"/>
          <w:lang w:val="fr-F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}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 xml:space="preserve">Ví dụ : Cho trước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U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(vũ trụ), và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tập con của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U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. Ta có thể biểu diễn A bằng chuỗi nhị phân: Ví dụ, </w:t>
      </w:r>
    </w:p>
    <w:p>
      <w:pPr>
        <w:pStyle w:val="Normal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}"/>
            </m:dPr>
            <m:e>
              <m:r>
                <w:rPr>
                  <w:rFonts w:ascii="Cambria Math" w:hAnsi="Cambria Math"/>
                </w:rPr>
                <m:t xml:space="preserve">1,2,3,4,5,6,7,8,9,10</m:t>
              </m:r>
            </m:e>
          </m:d>
          <m:r>
            <w:rPr>
              <w:rFonts w:ascii="Cambria Math" w:hAnsi="Cambria Math"/>
            </w:rPr>
            <m:t xml:space="preserve">và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r>
            <w:rPr>
              <w:rFonts w:ascii="Cambria Math" w:hAnsi="Cambria Math"/>
            </w:rPr>
            <m:t xml:space="preserve">1,3,5,7,9</m:t>
          </m:r>
          <m:r>
            <m:rPr>
              <m:lit/>
              <m:nor/>
            </m:rPr>
            <w:rPr>
              <w:rFonts w:ascii="Cambria Math" w:hAnsi="Cambria Math"/>
            </w:rPr>
            <m:t xml:space="preserve">\}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r>
            <w:rPr>
              <w:rFonts w:ascii="Cambria Math" w:hAnsi="Cambria Math"/>
            </w:rPr>
            <m:t xml:space="preserve">1,2,3,4,7,9</m:t>
          </m:r>
          <m:r>
            <w:rPr>
              <w:rFonts w:ascii="Cambria Math" w:hAnsi="Cambria Math"/>
            </w:rPr>
            <m:t xml:space="preserve">}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1010101010</m:t>
          </m:r>
          <m:r>
            <w:rPr>
              <w:rFonts w:ascii="Cambria Math" w:hAnsi="Cambria Math"/>
            </w:rPr>
            <m:t xml:space="preserve">và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1111001010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fr-F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∪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r>
            <w:rPr>
              <w:rFonts w:ascii="Cambria Math" w:hAnsi="Cambria Math"/>
            </w:rPr>
            <m:t xml:space="preserve">1,2,3,4,5,7,9</m:t>
          </m:r>
          <m:r>
            <w:rPr>
              <w:rFonts w:ascii="Cambria Math" w:hAnsi="Cambria Math"/>
            </w:rPr>
            <m:t xml:space="preserve">}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1111101010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1010101010</m:t>
          </m:r>
          <m:r>
            <w:rPr>
              <w:rFonts w:ascii="Cambria Math" w:hAnsi="Cambria Math"/>
            </w:rPr>
            <m:t xml:space="preserve">∨</m:t>
          </m:r>
          <m:r>
            <w:rPr>
              <w:rFonts w:ascii="Cambria Math" w:hAnsi="Cambria Math"/>
            </w:rPr>
            <m:t xml:space="preserve">1111001010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1111101010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∩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1010101010</m:t>
          </m:r>
          <m:r>
            <w:rPr>
              <w:rFonts w:ascii="Cambria Math" w:hAnsi="Cambria Math"/>
            </w:rPr>
            <m:t xml:space="preserve">∧</m:t>
          </m:r>
          <m:r>
            <w:rPr>
              <w:rFonts w:ascii="Cambria Math" w:hAnsi="Cambria Math"/>
            </w:rPr>
            <m:t xml:space="preserve">1111001010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1010001010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fr-F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∖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1010101010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1111001010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0000100000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\{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}</m:t>
          </m:r>
        </m:oMath>
      </m:oMathPara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/>
      </w:r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Lực lượng của tập hợp: số các phần tử, </w:t>
      </w:r>
      <w:r>
        <w:rPr/>
      </w:r>
      <m:oMath xmlns:m="http://schemas.openxmlformats.org/officeDocument/2006/math">
        <m:d>
          <m:dPr>
            <m:begChr m:val="|"/>
            <m:endChr m:val="|"/>
          </m:dPr>
        </m:d>
      </m:oMath>
    </w:p>
    <w:p>
      <w:pPr>
        <w:pStyle w:val="Normal"/>
        <w:tabs>
          <w:tab w:val="clear" w:pos="720"/>
          <w:tab w:val="left" w:pos="3439" w:leader="none"/>
        </w:tabs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∅</m:t>
          </m:r>
          <m:r>
            <w:rPr>
              <w:rFonts w:ascii="Cambria Math" w:hAnsi="Cambria Math"/>
            </w:rPr>
            <m:t xml:space="preserve">∨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ListParagraph"/>
        <w:numPr>
          <w:ilvl w:val="0"/>
          <w:numId w:val="2"/>
        </w:numPr>
        <w:tabs>
          <w:tab w:val="clear" w:pos="720"/>
          <w:tab w:val="left" w:pos="3439" w:leader="none"/>
        </w:tabs>
        <w:spacing w:before="0" w:after="0"/>
        <w:contextualSpacing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∪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−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∩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+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B</m:t>
              </m:r>
            </m:e>
          </m:d>
        </m:oMath>
      </m:oMathPara>
    </w:p>
    <w:p>
      <w:pPr>
        <w:pStyle w:val="ListParagraph"/>
        <w:numPr>
          <w:ilvl w:val="0"/>
          <w:numId w:val="2"/>
        </w:numPr>
        <w:tabs>
          <w:tab w:val="clear" w:pos="720"/>
          <w:tab w:val="left" w:pos="3439" w:leader="none"/>
        </w:tabs>
        <w:spacing w:before="0" w:after="0"/>
        <w:contextualSpacing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×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B</m:t>
              </m:r>
            </m:e>
          </m:d>
        </m:oMath>
      </m:oMathPara>
    </w:p>
    <w:p>
      <w:pPr>
        <w:pStyle w:val="ListParagraph"/>
        <w:numPr>
          <w:ilvl w:val="0"/>
          <w:numId w:val="2"/>
        </w:numPr>
        <w:tabs>
          <w:tab w:val="clear" w:pos="720"/>
          <w:tab w:val="left" w:pos="3439" w:leader="none"/>
        </w:tabs>
        <w:spacing w:before="0" w:after="160"/>
        <w:contextualSpacing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|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  <m:r>
          <w:rPr>
            <w:rFonts w:ascii="Cambria Math" w:hAnsi="Cambria Math"/>
          </w:rPr>
          <m:t xml:space="preserve">∨</m:t>
        </m:r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∨</m:t>
            </m:r>
          </m:sup>
        </m:sSup>
      </m:oMath>
      <w:r>
        <w:rPr>
          <w:rFonts w:eastAsia="" w:eastAsiaTheme="minorEastAsia"/>
          <w:sz w:val="30"/>
          <w:szCs w:val="30"/>
        </w:rPr>
        <w:t xml:space="preserve"> trong đó,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  <w:sz w:val="30"/>
          <w:szCs w:val="30"/>
        </w:rPr>
        <w:t xml:space="preserve">  tập các tập con của A.</w:t>
      </w:r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PHÉP ĐẾM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439" w:leader="none"/>
        </w:tabs>
        <w:spacing w:before="0" w:after="0"/>
        <w:contextualSpacing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Qui tắc cộng: có 1 công việc có 1 phương án thực hiện, PÁ 1 có m cách, PÁ 2 có n cách: tổng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m</m:t>
        </m:r>
      </m:oMath>
      <w:r>
        <w:rPr>
          <w:rFonts w:eastAsia="" w:eastAsiaTheme="minorEastAsia"/>
          <w:sz w:val="30"/>
          <w:szCs w:val="30"/>
        </w:rPr>
        <w:t xml:space="preserve"> cách thực hiện. 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439" w:leader="none"/>
        </w:tabs>
        <w:spacing w:before="0" w:after="160"/>
        <w:contextualSpacing/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Qui tắc nhân: công việc thực bởi 2 bước, bước 1 có n cách, bước 2 có m cách: tổng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m</m:t>
        </m:r>
      </m:oMath>
      <w:r>
        <w:rPr>
          <w:rFonts w:eastAsia="" w:eastAsiaTheme="minorEastAsia"/>
          <w:sz w:val="30"/>
          <w:szCs w:val="30"/>
        </w:rPr>
        <w:t xml:space="preserve"> cách thực hiện</w:t>
      </w:r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BT: </w:t>
      </w:r>
    </w:p>
    <w:p>
      <w:pPr>
        <w:pStyle w:val="Normal"/>
        <w:tabs>
          <w:tab w:val="clear" w:pos="720"/>
          <w:tab w:val="left" w:pos="3439" w:leader="none"/>
        </w:tabs>
        <w:jc w:val="center"/>
        <w:rPr>
          <w:rFonts w:eastAsia="" w:eastAsiaTheme="minorEastAsia"/>
          <w:sz w:val="30"/>
          <w:szCs w:val="30"/>
        </w:rPr>
      </w:pPr>
      <w:r>
        <w:rPr/>
        <w:drawing>
          <wp:inline distT="0" distB="0" distL="0" distR="0">
            <wp:extent cx="2905760" cy="1124585"/>
            <wp:effectExtent l="0" t="0" r="0" b="0"/>
            <wp:docPr id="4" name="Image4" descr="A diagram of a diagram of a diagram with Silverstone Circuit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A diagram of a diagram of a diagram with Silverstone Circuit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0" cy="112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PÁ: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Q</m:t>
        </m:r>
      </m:oMath>
      <w:r>
        <w:rPr>
          <w:rFonts w:eastAsia="" w:eastAsiaTheme="minorEastAsia"/>
          <w:sz w:val="30"/>
          <w:szCs w:val="30"/>
        </w:rPr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cách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cách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eastAsiaTheme="minorEastAsia"/>
          <w:sz w:val="30"/>
          <w:szCs w:val="30"/>
        </w:rPr>
        <w:t xml:space="preserve">. Tổng: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1</m:t>
        </m:r>
      </m:oMath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PÁ: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Q</m:t>
        </m:r>
      </m:oMath>
      <w:r>
        <w:rPr>
          <w:rFonts w:eastAsia="" w:eastAsiaTheme="minorEastAsia"/>
          <w:sz w:val="30"/>
          <w:szCs w:val="30"/>
        </w:rPr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1</m:t>
        </m:r>
      </m:oMath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PÁ: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1</m:t>
        </m:r>
      </m:oMath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/>
      </w:r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BT: Một mẫu áo sơ mi có 12 màu. Loại cho nam thì có 3 size, cho nữ thì có 4 size. Hỏi có bao nhiêu loại khác nhau: 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Nguyên lý Direchlet</w:t>
      </w:r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Nếu ta có n chim, nhốt k cái lồng, thì có ít nhất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f>
              <m:num>
                <m:r>
                  <w:rPr>
                    <w:rFonts w:ascii="Cambria Math" w:hAnsi="Cambria Math"/>
                  </w:rPr>
                  <m:t xml:space="preserve">n</m:t>
                </m:r>
              </m:num>
              <m:den>
                <m:r>
                  <w:rPr>
                    <w:rFonts w:ascii="Cambria Math" w:hAnsi="Cambria Math"/>
                  </w:rPr>
                  <m:t xml:space="preserve">k</m:t>
                </m:r>
              </m:den>
            </m:f>
          </m:e>
        </m:d>
        <m:r>
          <w:rPr>
            <w:rFonts w:ascii="Cambria Math" w:hAnsi="Cambria Math"/>
          </w:rPr>
          <m:t xml:space="preserve">con</m:t>
        </m:r>
      </m:oMath>
      <w:r>
        <w:rPr>
          <w:rFonts w:eastAsia="" w:eastAsiaTheme="minorEastAsia"/>
          <w:sz w:val="30"/>
          <w:szCs w:val="30"/>
        </w:rPr>
        <w:t xml:space="preserve"> ở chung một lồng</w:t>
      </w:r>
    </w:p>
    <w:p>
      <w:pPr>
        <w:pStyle w:val="Normal"/>
        <w:tabs>
          <w:tab w:val="clear" w:pos="720"/>
          <w:tab w:val="left" w:pos="3439" w:leader="none"/>
        </w:tabs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số</m:t>
          </m:r>
          <m:r>
            <w:rPr>
              <w:rFonts w:ascii="Cambria Math" w:hAnsi="Cambria Math"/>
            </w:rPr>
            <m:t xml:space="preserve">nguyên</m:t>
          </m:r>
          <m:r>
            <w:rPr>
              <w:rFonts w:ascii="Cambria Math" w:hAnsi="Cambria Math"/>
            </w:rPr>
            <m:t xml:space="preserve">nhỏ</m:t>
          </m:r>
          <m:r>
            <w:rPr>
              <w:rFonts w:ascii="Cambria Math" w:hAnsi="Cambria Math"/>
            </w:rPr>
            <m:t xml:space="preserve">nhất</m:t>
          </m:r>
          <m:r>
            <w:rPr>
              <w:rFonts w:ascii="Cambria Math" w:hAnsi="Cambria Math"/>
            </w:rPr>
            <m:t xml:space="preserve">lớn</m:t>
          </m:r>
          <m:r>
            <w:rPr>
              <w:rFonts w:ascii="Cambria Math" w:hAnsi="Cambria Math"/>
            </w:rPr>
            <m:t xml:space="preserve">hơn</m:t>
          </m:r>
          <m:r>
            <w:rPr>
              <w:rFonts w:ascii="Cambria Math" w:hAnsi="Cambria Math"/>
            </w:rPr>
            <m:t xml:space="preserve">hoặc</m:t>
          </m:r>
          <m:r>
            <w:rPr>
              <w:rFonts w:ascii="Cambria Math" w:hAnsi="Cambria Math"/>
            </w:rPr>
            <m:t xml:space="preserve">bằng</m:t>
          </m:r>
          <m:r>
            <w:rPr>
              <w:rFonts w:ascii="Cambria Math" w:hAnsi="Cambria Math"/>
            </w:rPr>
            <m:t xml:space="preserve">x</m:t>
          </m:r>
        </m:oMath>
      </m:oMathPara>
    </w:p>
    <w:p>
      <w:pPr>
        <w:pStyle w:val="Normal"/>
        <w:tabs>
          <w:tab w:val="clear" w:pos="720"/>
          <w:tab w:val="left" w:pos="3439" w:leader="none"/>
        </w:tabs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tức</m:t>
          </m:r>
          <m:r>
            <w:rPr>
              <w:rFonts w:ascii="Cambria Math" w:hAnsi="Cambria Math"/>
            </w:rPr>
            <m:t xml:space="preserve">là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m</m:t>
          </m:r>
        </m:oMath>
      </m:oMathPara>
    </w:p>
    <w:p>
      <w:pPr>
        <w:pStyle w:val="Normal"/>
        <w:tabs>
          <w:tab w:val="clear" w:pos="720"/>
          <w:tab w:val="left" w:pos="3439" w:leader="none"/>
        </w:tabs>
        <w:jc w:val="left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5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;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4,5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</m:t>
          </m:r>
        </m:oMath>
      </m:oMathPara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BT: Số sinh viên của một lớp học ít nhất là bao nhiêu để có ít nhất hai sinh viên đạt số điểm như nhau trong kỳ thi môn CTRR?</w:t>
      </w:r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N số sinh viên</w:t>
      </w:r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K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10</m:t>
        </m:r>
      </m:oMath>
      <w:r>
        <w:rPr>
          <w:rFonts w:eastAsia="" w:eastAsiaTheme="minorEastAsia"/>
          <w:sz w:val="30"/>
          <w:szCs w:val="30"/>
        </w:rPr>
        <w:t xml:space="preserve"> </w:t>
      </w:r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Theo nguyên lý trên</w:t>
      </w:r>
    </w:p>
    <w:p>
      <w:pPr>
        <w:pStyle w:val="Normal"/>
        <w:tabs>
          <w:tab w:val="clear" w:pos="720"/>
          <w:tab w:val="left" w:pos="3439" w:leader="none"/>
        </w:tabs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["/>
              <m:endChr m:val="]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N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11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&lt;</m:t>
          </m:r>
          <m:f>
            <m:num>
              <m:r>
                <w:rPr>
                  <w:rFonts w:ascii="Cambria Math" w:hAnsi="Cambria Math"/>
                </w:rPr>
                <m:t xml:space="preserve">N</m:t>
              </m:r>
            </m:num>
            <m:den>
              <m:r>
                <w:rPr>
                  <w:rFonts w:ascii="Cambria Math" w:hAnsi="Cambria Math"/>
                </w:rPr>
                <m:t xml:space="preserve">11</m:t>
              </m:r>
            </m:den>
          </m:f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12</m:t>
          </m:r>
        </m:oMath>
      </m:oMathPara>
    </w:p>
    <w:p>
      <w:pPr>
        <w:pStyle w:val="ListParagraph"/>
        <w:numPr>
          <w:ilvl w:val="0"/>
          <w:numId w:val="3"/>
        </w:numPr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Tổ hợp:  Cho tập n phần từ, lấy ra k phần tử ngẫu nhiên, số cách chọn</w:t>
      </w:r>
    </w:p>
    <w:p>
      <w:pPr>
        <w:pStyle w:val="ListParagraph"/>
        <w:tabs>
          <w:tab w:val="clear" w:pos="720"/>
          <w:tab w:val="left" w:pos="3439" w:leader="none"/>
        </w:tabs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  <m:sup>
              <m:r>
                <w:rPr>
                  <w:rFonts w:ascii="Cambria Math" w:hAnsi="Cambria Math"/>
                </w:rPr>
                <m:t xml:space="preserve">k</m:t>
              </m:r>
            </m:sup>
          </m:sSubSup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!</m:t>
              </m:r>
            </m:num>
            <m:den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!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</m:e>
              </m:d>
              <m:r>
                <w:rPr>
                  <w:rFonts w:ascii="Cambria Math" w:hAnsi="Cambria Math"/>
                </w:rPr>
                <m:t xml:space="preserve">!</m:t>
              </m:r>
            </m:den>
          </m:f>
        </m:oMath>
      </m:oMathPara>
    </w:p>
    <w:p>
      <w:pPr>
        <w:pStyle w:val="ListParagraph"/>
        <w:numPr>
          <w:ilvl w:val="0"/>
          <w:numId w:val="3"/>
        </w:numPr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Chỉnh hợp: cho n phần từ, lấy k phần tử có thự tự</w:t>
      </w:r>
    </w:p>
    <w:p>
      <w:pPr>
        <w:pStyle w:val="ListParagraph"/>
        <w:tabs>
          <w:tab w:val="clear" w:pos="720"/>
          <w:tab w:val="left" w:pos="3439" w:leader="none"/>
        </w:tabs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  <m:sup>
              <m:r>
                <w:rPr>
                  <w:rFonts w:ascii="Cambria Math" w:hAnsi="Cambria Math"/>
                </w:rPr>
                <m:t xml:space="preserve">k</m:t>
              </m:r>
            </m:sup>
          </m:sSubSup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!</m:t>
              </m:r>
            </m:num>
            <m:den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</m:e>
              </m:d>
              <m:r>
                <w:rPr>
                  <w:rFonts w:ascii="Cambria Math" w:hAnsi="Cambria Math"/>
                </w:rPr>
                <m:t xml:space="preserve">!</m:t>
              </m:r>
            </m:den>
          </m:f>
        </m:oMath>
      </m:oMathPara>
    </w:p>
    <w:p>
      <w:pPr>
        <w:pStyle w:val="Normal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>BT1 : cho 5 điểm không có 3 điểm thẳng hàng thì có thể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 xml:space="preserve">Lập được bao nhiêu đường thẳng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  <m:sSubSup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5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eastAsia="" w:eastAsiaTheme="minorEastAsia"/>
          <w:sz w:val="28"/>
          <w:szCs w:val="28"/>
          <w:lang w:val="fr-FR"/>
        </w:rPr>
      </w:pPr>
      <w:r>
        <w:rPr>
          <w:rFonts w:eastAsia="" w:eastAsiaTheme="minorEastAsia"/>
          <w:sz w:val="28"/>
          <w:szCs w:val="28"/>
          <w:lang w:val="fr-FR"/>
        </w:rPr>
        <w:t xml:space="preserve">Bao nhiêu vector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  <m:sSubSup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5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w:p>
    <w:p>
      <w:pPr>
        <w:pStyle w:val="ListParagraph"/>
        <w:numPr>
          <w:ilvl w:val="0"/>
          <w:numId w:val="4"/>
        </w:numPr>
        <w:spacing w:before="0" w:after="160"/>
        <w:contextualSpacing/>
        <w:rPr>
          <w:rFonts w:eastAsia="" w:eastAsiaTheme="minorEastAsia"/>
          <w:sz w:val="28"/>
          <w:szCs w:val="28"/>
          <w:lang w:val="fr-FR"/>
        </w:rPr>
      </w:pPr>
      <w:r>
        <w:rPr>
          <w:rFonts w:eastAsia="" w:eastAsiaTheme="minorEastAsia"/>
          <w:sz w:val="28"/>
          <w:szCs w:val="28"/>
          <w:lang w:val="fr-FR"/>
        </w:rPr>
        <w:t xml:space="preserve">Bao nhiêu tam giác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  <m:sSubSup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5</m:t>
            </m:r>
          </m:sub>
          <m:sup>
            <m:r>
              <w:rPr>
                <w:rFonts w:ascii="Cambria Math" w:hAnsi="Cambria Math"/>
              </w:rPr>
              <m:t xml:space="preserve">3</m:t>
            </m:r>
          </m:sup>
        </m:sSubSup>
      </m:oMath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/>
      </w:r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BT2 : Có loại nón A B C, Mr Hợi mua 2 cái thì có bao nhiêu cách chọn</w:t>
      </w:r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PÁ 1: cùng loại 3 cách AA, BB, CC </w:t>
      </w:r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 xml:space="preserve">PÁ 2: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>
          <w:rFonts w:eastAsia="" w:eastAsiaTheme="minorEastAsia"/>
          <w:sz w:val="30"/>
          <w:szCs w:val="30"/>
        </w:rPr>
        <w:t>cách</w:t>
      </w:r>
    </w:p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  <w:t>0.5 + CK:</w:t>
      </w:r>
    </w:p>
    <w:p>
      <w:pPr>
        <w:pStyle w:val="Normal"/>
        <w:tabs>
          <w:tab w:val="clear" w:pos="720"/>
          <w:tab w:val="left" w:pos="3439" w:leader="none"/>
        </w:tabs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z</m:t>
          </m:r>
          <m:r>
            <w:rPr>
              <w:rFonts w:ascii="Cambria Math" w:hAnsi="Cambria Math"/>
            </w:rPr>
            <m:t xml:space="preserve">số</m:t>
          </m:r>
          <m:r>
            <w:rPr>
              <w:rFonts w:ascii="Cambria Math" w:hAnsi="Cambria Math"/>
            </w:rPr>
            <m:t xml:space="preserve">nón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được</m:t>
          </m:r>
          <m:r>
            <w:rPr>
              <w:rFonts w:ascii="Cambria Math" w:hAnsi="Cambria Math"/>
            </w:rPr>
            <m:t xml:space="preserve">chọn</m:t>
          </m:r>
        </m:oMath>
      </m:oMathPara>
    </w:p>
    <w:p>
      <w:pPr>
        <w:pStyle w:val="Normal"/>
        <w:tabs>
          <w:tab w:val="clear" w:pos="720"/>
          <w:tab w:val="left" w:pos="3439" w:leader="none"/>
        </w:tabs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z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</m:oMath>
      </m:oMathPara>
    </w:p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29"/>
        <w:gridCol w:w="425"/>
        <w:gridCol w:w="3017"/>
        <w:gridCol w:w="314"/>
        <w:gridCol w:w="3871"/>
      </w:tblGrid>
      <w:tr>
        <w:trPr/>
        <w:tc>
          <w:tcPr>
            <w:tcW w:w="2829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439" w:leader="none"/>
              </w:tabs>
              <w:spacing w:before="0" w:after="160"/>
              <w:jc w:val="left"/>
              <w:rPr>
                <w:rFonts w:eastAsia="" w:eastAsiaTheme="minorEastAsia"/>
                <w:sz w:val="30"/>
                <w:szCs w:val="30"/>
              </w:rPr>
            </w:pPr>
            <w:r>
              <w:rPr>
                <w:rFonts w:eastAsia="Segoe UI Emoji" w:cs="Segoe UI Emoji" w:ascii="Segoe UI Emoji" w:hAnsi="Segoe UI Emoji"/>
                <w:bCs/>
                <w:kern w:val="0"/>
                <w:sz w:val="30"/>
                <w:szCs w:val="30"/>
                <w:lang w:val="en-US" w:eastAsia="en-US" w:bidi="ar-SA"/>
              </w:rPr>
              <w:t>😊</w:t>
            </w:r>
            <w:r>
              <w:rPr>
                <w:rFonts w:eastAsia="" w:cs="Times New Roman" w:eastAsiaTheme="minorEastAsia"/>
                <w:bCs/>
                <w:kern w:val="0"/>
                <w:sz w:val="30"/>
                <w:szCs w:val="30"/>
                <w:lang w:val="en-US" w:eastAsia="en-US" w:bidi="ar-SA"/>
              </w:rPr>
              <w:t xml:space="preserve"> 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439" w:leader="none"/>
              </w:tabs>
              <w:spacing w:before="0" w:after="160"/>
              <w:jc w:val="left"/>
              <w:rPr>
                <w:rFonts w:eastAsia="" w:eastAsiaTheme="minorEastAsia"/>
                <w:sz w:val="30"/>
                <w:szCs w:val="30"/>
              </w:rPr>
            </w:pPr>
            <w:r>
              <w:rPr>
                <w:rFonts w:eastAsia="" w:cs="Times New Roman" w:eastAsiaTheme="minorEastAsia"/>
                <w:bCs/>
                <w:kern w:val="0"/>
                <w:sz w:val="30"/>
                <w:szCs w:val="30"/>
                <w:lang w:val="en-US" w:eastAsia="en-US" w:bidi="ar-SA"/>
              </w:rPr>
              <w:t>I</w:t>
            </w:r>
          </w:p>
        </w:tc>
        <w:tc>
          <w:tcPr>
            <w:tcW w:w="301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439" w:leader="none"/>
              </w:tabs>
              <w:spacing w:before="0" w:after="160"/>
              <w:jc w:val="left"/>
              <w:rPr>
                <w:rFonts w:eastAsia="" w:eastAsiaTheme="minorEastAsia"/>
                <w:sz w:val="30"/>
                <w:szCs w:val="30"/>
              </w:rPr>
            </w:pPr>
            <w:r>
              <w:rPr>
                <w:rFonts w:eastAsia="Segoe UI Emoji" w:cs="Segoe UI Emoji" w:ascii="Segoe UI Emoji" w:hAnsi="Segoe UI Emoji"/>
                <w:bCs/>
                <w:kern w:val="0"/>
                <w:sz w:val="30"/>
                <w:szCs w:val="30"/>
                <w:lang w:val="en-US" w:eastAsia="en-US" w:bidi="ar-SA"/>
              </w:rPr>
              <w:t>😊</w:t>
            </w:r>
          </w:p>
        </w:tc>
        <w:tc>
          <w:tcPr>
            <w:tcW w:w="314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439" w:leader="none"/>
              </w:tabs>
              <w:spacing w:before="0" w:after="160"/>
              <w:jc w:val="left"/>
              <w:rPr>
                <w:rFonts w:eastAsia="" w:eastAsiaTheme="minorEastAsia"/>
                <w:sz w:val="30"/>
                <w:szCs w:val="30"/>
              </w:rPr>
            </w:pPr>
            <w:r>
              <w:rPr>
                <w:rFonts w:eastAsia="" w:cs="Times New Roman" w:eastAsiaTheme="minorEastAsia"/>
                <w:bCs/>
                <w:kern w:val="0"/>
                <w:sz w:val="30"/>
                <w:szCs w:val="30"/>
                <w:lang w:val="en-US" w:eastAsia="en-US" w:bidi="ar-SA"/>
              </w:rPr>
              <w:t>I</w:t>
            </w:r>
          </w:p>
        </w:tc>
        <w:tc>
          <w:tcPr>
            <w:tcW w:w="38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439" w:leader="none"/>
              </w:tabs>
              <w:spacing w:before="0" w:after="160"/>
              <w:jc w:val="left"/>
              <w:rPr>
                <w:rFonts w:eastAsia="" w:eastAsiaTheme="minorEastAsia"/>
                <w:sz w:val="30"/>
                <w:szCs w:val="30"/>
              </w:rPr>
            </w:pPr>
            <w:r>
              <w:rPr>
                <w:rFonts w:eastAsia="" w:cs="Times New Roman" w:eastAsiaTheme="minorEastAsia"/>
                <w:bCs/>
                <w:kern w:val="0"/>
                <w:sz w:val="30"/>
                <w:szCs w:val="30"/>
                <w:lang w:val="en-US" w:eastAsia="en-US" w:bidi="ar-SA"/>
              </w:rPr>
            </w:r>
          </w:p>
        </w:tc>
      </w:tr>
      <w:tr>
        <w:trPr/>
        <w:tc>
          <w:tcPr>
            <w:tcW w:w="2829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439" w:leader="none"/>
              </w:tabs>
              <w:spacing w:before="0" w:after="160"/>
              <w:jc w:val="left"/>
              <w:rPr>
                <w:rFonts w:eastAsia="" w:eastAsiaTheme="minorEastAsia"/>
                <w:sz w:val="30"/>
                <w:szCs w:val="30"/>
              </w:rPr>
            </w:pPr>
            <w:r>
              <w:rPr>
                <w:rFonts w:eastAsia="" w:cs="Times New Roman" w:eastAsiaTheme="minorEastAsia"/>
                <w:bCs/>
                <w:kern w:val="0"/>
                <w:sz w:val="30"/>
                <w:szCs w:val="30"/>
                <w:lang w:val="en-US" w:eastAsia="en-US" w:bidi="ar-SA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439" w:leader="none"/>
              </w:tabs>
              <w:spacing w:before="0" w:after="160"/>
              <w:jc w:val="left"/>
              <w:rPr>
                <w:rFonts w:eastAsia="" w:eastAsiaTheme="minorEastAsia"/>
                <w:sz w:val="30"/>
                <w:szCs w:val="30"/>
              </w:rPr>
            </w:pPr>
            <w:r>
              <w:rPr>
                <w:rFonts w:eastAsia="" w:cs="Times New Roman" w:eastAsiaTheme="minorEastAsia"/>
                <w:bCs/>
                <w:kern w:val="0"/>
                <w:sz w:val="30"/>
                <w:szCs w:val="30"/>
                <w:lang w:val="en-US" w:eastAsia="en-US" w:bidi="ar-SA"/>
              </w:rPr>
              <w:t>I</w:t>
            </w:r>
          </w:p>
        </w:tc>
        <w:tc>
          <w:tcPr>
            <w:tcW w:w="301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439" w:leader="none"/>
              </w:tabs>
              <w:spacing w:before="0" w:after="160"/>
              <w:jc w:val="left"/>
              <w:rPr>
                <w:rFonts w:eastAsia="" w:eastAsiaTheme="minorEastAsia"/>
                <w:sz w:val="30"/>
                <w:szCs w:val="30"/>
              </w:rPr>
            </w:pPr>
            <w:r>
              <w:rPr>
                <w:rFonts w:eastAsia="Segoe UI Emoji" w:cs="Segoe UI Emoji" w:ascii="Segoe UI Emoji" w:hAnsi="Segoe UI Emoji"/>
                <w:bCs/>
                <w:kern w:val="0"/>
                <w:sz w:val="30"/>
                <w:szCs w:val="30"/>
                <w:lang w:val="en-US" w:eastAsia="en-US" w:bidi="ar-SA"/>
              </w:rPr>
              <w:t>😊</w:t>
            </w:r>
            <w:r>
              <w:rPr>
                <w:rFonts w:eastAsia="" w:cs="Times New Roman" w:ascii="Cambria Math" w:hAnsi="Cambria Math" w:eastAsiaTheme="minorEastAsia"/>
                <w:bCs/>
                <w:kern w:val="0"/>
                <w:sz w:val="30"/>
                <w:szCs w:val="30"/>
                <w:lang w:val="en-US" w:eastAsia="en-US" w:bidi="ar-SA"/>
              </w:rPr>
              <w:t xml:space="preserve"> </w:t>
            </w:r>
            <w:r>
              <w:rPr>
                <w:rFonts w:eastAsia="Segoe UI Emoji" w:cs="Segoe UI Emoji" w:ascii="Segoe UI Emoji" w:hAnsi="Segoe UI Emoji"/>
                <w:bCs/>
                <w:kern w:val="0"/>
                <w:sz w:val="30"/>
                <w:szCs w:val="30"/>
                <w:lang w:val="en-US" w:eastAsia="en-US" w:bidi="ar-SA"/>
              </w:rPr>
              <w:t>😊</w:t>
            </w:r>
          </w:p>
        </w:tc>
        <w:tc>
          <w:tcPr>
            <w:tcW w:w="314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439" w:leader="none"/>
              </w:tabs>
              <w:spacing w:before="0" w:after="160"/>
              <w:jc w:val="left"/>
              <w:rPr>
                <w:rFonts w:eastAsia="" w:eastAsiaTheme="minorEastAsia"/>
                <w:sz w:val="30"/>
                <w:szCs w:val="30"/>
              </w:rPr>
            </w:pPr>
            <w:r>
              <w:rPr>
                <w:rFonts w:eastAsia="" w:cs="Times New Roman" w:eastAsiaTheme="minorEastAsia"/>
                <w:bCs/>
                <w:kern w:val="0"/>
                <w:sz w:val="30"/>
                <w:szCs w:val="30"/>
                <w:lang w:val="en-US" w:eastAsia="en-US" w:bidi="ar-SA"/>
              </w:rPr>
              <w:t>I</w:t>
            </w:r>
          </w:p>
        </w:tc>
        <w:tc>
          <w:tcPr>
            <w:tcW w:w="38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439" w:leader="none"/>
              </w:tabs>
              <w:spacing w:before="0" w:after="160"/>
              <w:jc w:val="left"/>
              <w:rPr>
                <w:rFonts w:eastAsia="" w:eastAsiaTheme="minorEastAsia"/>
                <w:sz w:val="30"/>
                <w:szCs w:val="30"/>
              </w:rPr>
            </w:pPr>
            <w:r>
              <w:rPr>
                <w:rFonts w:eastAsia="" w:cs="Times New Roman" w:eastAsiaTheme="minorEastAsia"/>
                <w:bCs/>
                <w:kern w:val="0"/>
                <w:sz w:val="30"/>
                <w:szCs w:val="30"/>
                <w:lang w:val="en-US" w:eastAsia="en-US" w:bidi="ar-SA"/>
              </w:rPr>
            </w:r>
          </w:p>
        </w:tc>
      </w:tr>
      <w:tr>
        <w:trPr/>
        <w:tc>
          <w:tcPr>
            <w:tcW w:w="2829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439" w:leader="none"/>
              </w:tabs>
              <w:spacing w:before="0" w:after="160"/>
              <w:jc w:val="left"/>
              <w:rPr>
                <w:rFonts w:eastAsia="" w:eastAsiaTheme="minorEastAsia"/>
                <w:sz w:val="30"/>
                <w:szCs w:val="30"/>
              </w:rPr>
            </w:pPr>
            <w:r>
              <w:rPr>
                <w:rFonts w:eastAsia="" w:cs="Times New Roman" w:eastAsiaTheme="minorEastAsia"/>
                <w:bCs/>
                <w:kern w:val="0"/>
                <w:sz w:val="30"/>
                <w:szCs w:val="30"/>
                <w:lang w:val="en-US" w:eastAsia="en-US" w:bidi="ar-SA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439" w:leader="none"/>
              </w:tabs>
              <w:spacing w:before="0" w:after="160"/>
              <w:jc w:val="left"/>
              <w:rPr>
                <w:rFonts w:eastAsia="" w:eastAsiaTheme="minorEastAsia"/>
                <w:sz w:val="30"/>
                <w:szCs w:val="30"/>
              </w:rPr>
            </w:pPr>
            <w:r>
              <w:rPr>
                <w:rFonts w:eastAsia="" w:cs="Times New Roman" w:eastAsiaTheme="minorEastAsia"/>
                <w:bCs/>
                <w:kern w:val="0"/>
                <w:sz w:val="30"/>
                <w:szCs w:val="30"/>
                <w:lang w:val="en-US" w:eastAsia="en-US" w:bidi="ar-SA"/>
              </w:rPr>
              <w:t>I</w:t>
            </w:r>
          </w:p>
        </w:tc>
        <w:tc>
          <w:tcPr>
            <w:tcW w:w="301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439" w:leader="none"/>
              </w:tabs>
              <w:spacing w:before="0" w:after="160"/>
              <w:jc w:val="left"/>
              <w:rPr>
                <w:rFonts w:eastAsia="" w:eastAsiaTheme="minorEastAsia"/>
                <w:sz w:val="30"/>
                <w:szCs w:val="30"/>
              </w:rPr>
            </w:pPr>
            <w:r>
              <w:rPr>
                <w:rFonts w:eastAsia="Segoe UI Emoji" w:cs="Segoe UI Emoji" w:ascii="Segoe UI Emoji" w:hAnsi="Segoe UI Emoji"/>
                <w:bCs/>
                <w:kern w:val="0"/>
                <w:sz w:val="30"/>
                <w:szCs w:val="30"/>
                <w:lang w:val="en-US" w:eastAsia="en-US" w:bidi="ar-SA"/>
              </w:rPr>
              <w:t>😊</w:t>
            </w:r>
          </w:p>
        </w:tc>
        <w:tc>
          <w:tcPr>
            <w:tcW w:w="314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439" w:leader="none"/>
              </w:tabs>
              <w:spacing w:before="0" w:after="160"/>
              <w:jc w:val="left"/>
              <w:rPr>
                <w:rFonts w:eastAsia="" w:eastAsiaTheme="minorEastAsia"/>
                <w:sz w:val="30"/>
                <w:szCs w:val="30"/>
              </w:rPr>
            </w:pPr>
            <w:r>
              <w:rPr>
                <w:rFonts w:eastAsia="" w:cs="Times New Roman" w:eastAsiaTheme="minorEastAsia"/>
                <w:bCs/>
                <w:kern w:val="0"/>
                <w:sz w:val="30"/>
                <w:szCs w:val="30"/>
                <w:lang w:val="en-US" w:eastAsia="en-US" w:bidi="ar-SA"/>
              </w:rPr>
              <w:t>I</w:t>
            </w:r>
          </w:p>
        </w:tc>
        <w:tc>
          <w:tcPr>
            <w:tcW w:w="38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3439" w:leader="none"/>
              </w:tabs>
              <w:spacing w:before="0" w:after="160"/>
              <w:jc w:val="left"/>
              <w:rPr>
                <w:rFonts w:eastAsia="" w:eastAsiaTheme="minorEastAsia"/>
                <w:sz w:val="30"/>
                <w:szCs w:val="30"/>
              </w:rPr>
            </w:pPr>
            <w:r>
              <w:rPr>
                <w:rFonts w:eastAsia="Segoe UI Emoji" w:cs="Segoe UI Emoji" w:ascii="Segoe UI Emoji" w:hAnsi="Segoe UI Emoji"/>
                <w:bCs/>
                <w:kern w:val="0"/>
                <w:sz w:val="30"/>
                <w:szCs w:val="30"/>
                <w:lang w:val="en-US" w:eastAsia="en-US" w:bidi="ar-SA"/>
              </w:rPr>
              <w:t>😊</w:t>
            </w:r>
          </w:p>
        </w:tc>
      </w:tr>
    </w:tbl>
    <w:p>
      <w:pPr>
        <w:pStyle w:val="Normal"/>
        <w:tabs>
          <w:tab w:val="clear" w:pos="720"/>
          <w:tab w:val="left" w:pos="3439" w:leader="none"/>
        </w:tabs>
        <w:rPr>
          <w:rFonts w:eastAsia="" w:eastAsiaTheme="minorEastAsia"/>
          <w:sz w:val="30"/>
          <w:szCs w:val="30"/>
        </w:rPr>
      </w:pPr>
      <w:r>
        <w:rPr>
          <w:rFonts w:eastAsia="" w:eastAsiaTheme="minorEastAsia"/>
          <w:sz w:val="30"/>
          <w:szCs w:val="30"/>
        </w:rPr>
      </w:r>
    </w:p>
    <w:p>
      <w:pPr>
        <w:pStyle w:val="Normal"/>
        <w:tabs>
          <w:tab w:val="clear" w:pos="720"/>
          <w:tab w:val="left" w:pos="3439" w:leader="none"/>
        </w:tabs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II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⋯</m:t>
          </m:r>
        </m:oMath>
      </m:oMathPara>
    </w:p>
    <w:p>
      <w:pPr>
        <w:pStyle w:val="Normal"/>
        <w:tabs>
          <w:tab w:val="clear" w:pos="720"/>
          <w:tab w:val="left" w:pos="3439" w:leader="none"/>
        </w:tabs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4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6</m:t>
          </m:r>
        </m:oMath>
      </m:oMathPara>
    </w:p>
    <w:p>
      <w:pPr>
        <w:pStyle w:val="Normal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>BT4 : Có loại nón 4, Mr Hợi mua 3 cái thì có bao nhiêu cách chọn?</w:t>
      </w:r>
    </w:p>
    <w:p>
      <w:pPr>
        <w:pStyle w:val="Normal"/>
        <w:jc w:val="center"/>
        <w:rPr>
          <w:rFonts w:eastAsia="" w:eastAsiaTheme="minorEastAsia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6</m:t>
              </m:r>
            </m:sub>
            <m:sup>
              <m:r>
                <w:rPr>
                  <w:rFonts w:ascii="Cambria Math" w:hAnsi="Cambria Math"/>
                </w:rPr>
                <m:t xml:space="preserve">3</m:t>
              </m:r>
            </m:sup>
          </m:sSubSup>
        </m:oMath>
      </m:oMathPara>
    </w:p>
    <w:p>
      <w:pPr>
        <w:pStyle w:val="Normal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>BT4 : Có loại nón n, Mr Hợi mua k cái thì có bao nhiêu cách chọn</w:t>
      </w:r>
    </w:p>
    <w:p>
      <w:pPr>
        <w:pStyle w:val="Normal"/>
        <w:jc w:val="center"/>
        <w:rPr>
          <w:rFonts w:eastAsia="" w:eastAsiaTheme="minorEastAsia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</m:sSubSup>
        </m:oMath>
      </m:oMathPara>
    </w:p>
    <w:p>
      <w:pPr>
        <w:pStyle w:val="Normal"/>
        <w:tabs>
          <w:tab w:val="clear" w:pos="720"/>
          <w:tab w:val="left" w:pos="9350" w:leader="none"/>
        </w:tabs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 xml:space="preserve">BT5 : Phương trình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20</m:t>
        </m:r>
        <m:r>
          <w:rPr>
            <w:rFonts w:ascii="Cambria Math" w:hAnsi="Cambria Math"/>
          </w:rPr>
          <m:t xml:space="preserve">,</m:t>
        </m:r>
      </m:oMath>
      <w:r>
        <w:rPr>
          <w:rFonts w:eastAsia="" w:eastAsiaTheme="minorEastAsia"/>
          <w:sz w:val="28"/>
          <w:szCs w:val="28"/>
        </w:rPr>
        <w:t xml:space="preserve"> có bao nhiêu nghiệm nguyên không âm ?</w:t>
        <w:tab/>
      </w:r>
    </w:p>
    <w:p>
      <w:pPr>
        <w:pStyle w:val="Normal"/>
        <w:tabs>
          <w:tab w:val="clear" w:pos="720"/>
          <w:tab w:val="left" w:pos="9350" w:leader="none"/>
        </w:tabs>
        <w:jc w:val="center"/>
        <w:rPr>
          <w:rFonts w:eastAsia="" w:eastAsiaTheme="minorEastAsia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22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231</m:t>
          </m:r>
        </m:oMath>
      </m:oMathPara>
    </w:p>
    <w:p>
      <w:pPr>
        <w:pStyle w:val="Normal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 xml:space="preserve">BT6 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z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4</m:t>
        </m:r>
      </m:oMath>
      <w:r>
        <w:rPr>
          <w:rFonts w:eastAsia="" w:eastAsiaTheme="minorEastAsia"/>
          <w:sz w:val="28"/>
          <w:szCs w:val="28"/>
        </w:rPr>
        <w:t>, có bao nhiêu nghiệm nguyên không âm?</w:t>
      </w:r>
    </w:p>
    <w:p>
      <w:pPr>
        <w:pStyle w:val="Normal"/>
        <w:rPr>
          <w:rFonts w:eastAsia="" w:eastAsiaTheme="minorEastAsia"/>
          <w:sz w:val="28"/>
          <w:szCs w:val="28"/>
          <w:lang w:val="fr-FR"/>
        </w:rPr>
      </w:pPr>
      <w:r>
        <w:rPr>
          <w:rFonts w:eastAsia="" w:eastAsiaTheme="minorEastAsia"/>
          <w:sz w:val="28"/>
          <w:szCs w:val="28"/>
          <w:lang w:val="fr-FR"/>
        </w:rPr>
        <w:t xml:space="preserve">Xét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</m:oMath>
      <w:r>
        <w:rPr>
          <w:rFonts w:eastAsia="" w:eastAsiaTheme="minorEastAsia"/>
          <w:sz w:val="28"/>
          <w:szCs w:val="28"/>
          <w:lang w:val="fr-FR"/>
        </w:rPr>
        <w:t xml:space="preserve">ta có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z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20</m:t>
        </m:r>
        <m:r>
          <w:rPr>
            <w:rFonts w:ascii="Cambria Math" w:hAnsi="Cambria Math"/>
          </w:rPr>
          <m:t xml:space="preserve">→</m:t>
        </m:r>
        <m:sSubSup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15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rFonts w:eastAsia="" w:eastAsiaTheme="minorEastAsia"/>
          <w:sz w:val="28"/>
          <w:szCs w:val="28"/>
          <w:lang w:val="fr-FR"/>
        </w:rPr>
        <w:t xml:space="preserve"> nghiệm</w:t>
      </w:r>
    </w:p>
    <w:p>
      <w:pPr>
        <w:pStyle w:val="Normal"/>
        <w:rPr>
          <w:rFonts w:eastAsia="" w:eastAsiaTheme="minorEastAsia"/>
          <w:sz w:val="28"/>
          <w:szCs w:val="28"/>
          <w:lang w:val="fr-FR"/>
        </w:rPr>
      </w:pPr>
      <w:r>
        <w:rPr>
          <w:rFonts w:eastAsia="" w:eastAsiaTheme="minorEastAsia"/>
          <w:sz w:val="28"/>
          <w:szCs w:val="28"/>
          <w:lang w:val="fr-FR"/>
        </w:rPr>
        <w:t xml:space="preserve">Xét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</m:oMath>
      <w:r>
        <w:rPr>
          <w:rFonts w:eastAsia="" w:eastAsiaTheme="minorEastAsia"/>
          <w:sz w:val="28"/>
          <w:szCs w:val="28"/>
          <w:lang w:val="fr-FR"/>
        </w:rPr>
        <w:t xml:space="preserve">ta có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z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20</m:t>
        </m:r>
        <m:r>
          <w:rPr>
            <w:rFonts w:ascii="Cambria Math" w:hAnsi="Cambria Math"/>
          </w:rPr>
          <m:t xml:space="preserve">→</m:t>
        </m:r>
        <m:sSubSup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14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rFonts w:eastAsia="" w:eastAsiaTheme="minorEastAsia"/>
          <w:sz w:val="28"/>
          <w:szCs w:val="28"/>
          <w:lang w:val="fr-FR"/>
        </w:rPr>
        <w:t xml:space="preserve"> nghiệm</w:t>
      </w:r>
    </w:p>
    <w:p>
      <w:pPr>
        <w:pStyle w:val="Normal"/>
        <w:rPr>
          <w:rFonts w:eastAsia="" w:eastAsiaTheme="minorEastAsia"/>
          <w:sz w:val="28"/>
          <w:szCs w:val="28"/>
          <w:lang w:val="fr-FR"/>
        </w:rPr>
      </w:pPr>
      <w:r>
        <w:rPr>
          <w:rFonts w:eastAsia="" w:eastAsiaTheme="minorEastAsia"/>
          <w:sz w:val="28"/>
          <w:szCs w:val="28"/>
          <w:lang w:val="fr-FR"/>
        </w:rPr>
        <w:t xml:space="preserve">Xét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</m:oMath>
      <w:r>
        <w:rPr>
          <w:rFonts w:eastAsia="" w:eastAsiaTheme="minorEastAsia"/>
          <w:sz w:val="28"/>
          <w:szCs w:val="28"/>
          <w:lang w:val="fr-FR"/>
        </w:rPr>
        <w:t xml:space="preserve">ta có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z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20</m:t>
        </m:r>
        <m:r>
          <w:rPr>
            <w:rFonts w:ascii="Cambria Math" w:hAnsi="Cambria Math"/>
          </w:rPr>
          <m:t xml:space="preserve">→</m:t>
        </m:r>
        <m:sSubSup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13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rFonts w:eastAsia="" w:eastAsiaTheme="minorEastAsia"/>
          <w:sz w:val="28"/>
          <w:szCs w:val="28"/>
          <w:lang w:val="fr-FR"/>
        </w:rPr>
        <w:t xml:space="preserve"> nghiệm</w:t>
      </w:r>
    </w:p>
    <w:p>
      <w:pPr>
        <w:pStyle w:val="Normal"/>
        <w:rPr>
          <w:rFonts w:eastAsia="" w:eastAsiaTheme="minorEastAsia"/>
          <w:sz w:val="28"/>
          <w:szCs w:val="28"/>
          <w:lang w:val="fr-FR"/>
        </w:rPr>
      </w:pPr>
      <w:r>
        <w:rPr>
          <w:rFonts w:eastAsia="" w:eastAsiaTheme="minorEastAsia"/>
          <w:sz w:val="28"/>
          <w:szCs w:val="28"/>
          <w:lang w:val="fr-FR"/>
        </w:rPr>
        <w:t xml:space="preserve">Xét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</m:oMath>
      <w:r>
        <w:rPr>
          <w:rFonts w:eastAsia="" w:eastAsiaTheme="minorEastAsia"/>
          <w:sz w:val="28"/>
          <w:szCs w:val="28"/>
          <w:lang w:val="fr-FR"/>
        </w:rPr>
        <w:t xml:space="preserve">ta có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z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20</m:t>
        </m:r>
        <m:r>
          <w:rPr>
            <w:rFonts w:ascii="Cambria Math" w:hAnsi="Cambria Math"/>
          </w:rPr>
          <m:t xml:space="preserve">→</m:t>
        </m:r>
        <m:sSubSup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12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rFonts w:eastAsia="" w:eastAsiaTheme="minorEastAsia"/>
          <w:sz w:val="28"/>
          <w:szCs w:val="28"/>
          <w:lang w:val="fr-FR"/>
        </w:rPr>
        <w:t xml:space="preserve"> nghiệm</w:t>
      </w:r>
    </w:p>
    <w:p>
      <w:pPr>
        <w:pStyle w:val="Normal"/>
        <w:rPr>
          <w:sz w:val="28"/>
          <w:szCs w:val="28"/>
        </w:rPr>
      </w:pPr>
      <w:r>
        <w:rPr>
          <w:b/>
          <w:sz w:val="28"/>
          <w:szCs w:val="28"/>
        </w:rPr>
        <w:t xml:space="preserve">Câu: </w:t>
      </w:r>
      <w:r>
        <w:rPr>
          <w:sz w:val="28"/>
          <w:szCs w:val="28"/>
        </w:rPr>
        <w:t>Từ một hộp gồm 9 bi xanh, 12 bi vàng và 10 bi đỏ, ta lấy ra ngẫu nhiên 6 bi cùng lúc. Biết rằng các viên bi đều có cùng kích cỡ, hình dáng, trọng lượng. Hỏi có bao nhiêu cách lấy bi sao cho có ít nhất 1 bi vàng và không quá 3 bi đỏ.</w:t>
      </w:r>
    </w:p>
    <w:p>
      <w:pPr>
        <w:pStyle w:val="Normal"/>
        <w:jc w:val="both"/>
        <w:rPr>
          <w:rFonts w:eastAsia="" w:eastAsiaTheme="minorEastAsia"/>
          <w:sz w:val="30"/>
          <w:szCs w:val="30"/>
        </w:rPr>
      </w:pPr>
      <w:r>
        <w:rPr>
          <w:sz w:val="30"/>
          <w:szCs w:val="30"/>
        </w:rPr>
        <w:t xml:space="preserve">Gọi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z</m:t>
        </m:r>
      </m:oMath>
      <w:r>
        <w:rPr>
          <w:rFonts w:eastAsia="" w:eastAsiaTheme="minorEastAsia"/>
          <w:sz w:val="30"/>
          <w:szCs w:val="30"/>
        </w:rPr>
        <w:t xml:space="preserve"> lần lượt là số bi xanh, vàng và đỏ được chọn</w:t>
      </w:r>
    </w:p>
    <w:p>
      <w:pPr>
        <w:pStyle w:val="Normal"/>
        <w:jc w:val="center"/>
        <w:rPr>
          <w:rFonts w:eastAsia="" w:eastAsiaTheme="minorEastAsia"/>
          <w:sz w:val="30"/>
          <w:szCs w:val="3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z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6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z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3</m:t>
          </m:r>
        </m:oMath>
      </m:oMathPara>
    </w:p>
    <w:p>
      <w:pPr>
        <w:pStyle w:val="Normal"/>
        <w:spacing w:before="0" w:after="0"/>
        <w:jc w:val="both"/>
        <w:rPr>
          <w:bCs w:val="false"/>
          <w:sz w:val="28"/>
          <w:szCs w:val="28"/>
        </w:rPr>
      </w:pPr>
      <w:r>
        <w:rPr>
          <w:sz w:val="28"/>
          <w:szCs w:val="28"/>
        </w:rPr>
        <w:t>BTVN: Có 4 nữ sinh tên là Huệ, Hồng, Lan, Hương và 4 nam sinh là An, Bình, Hạnh, Phúc cùng ngồi quanh một bàn tròn có 8 chỗ.</w:t>
      </w:r>
    </w:p>
    <w:p>
      <w:pPr>
        <w:pStyle w:val="ListParagraph"/>
        <w:numPr>
          <w:ilvl w:val="0"/>
          <w:numId w:val="5"/>
        </w:numPr>
        <w:jc w:val="both"/>
        <w:rPr>
          <w:bCs w:val="false"/>
          <w:sz w:val="28"/>
          <w:szCs w:val="28"/>
        </w:rPr>
      </w:pPr>
      <w:r>
        <w:rPr>
          <w:sz w:val="28"/>
          <w:szCs w:val="28"/>
        </w:rPr>
        <w:t>Hỏi có bao nhiêu cách sắp xếp biết nam và nữ ngồi xen kẽ nhau?</w:t>
      </w:r>
    </w:p>
    <w:p>
      <w:pPr>
        <w:pStyle w:val="ListParagraph"/>
        <w:jc w:val="both"/>
        <w:rPr>
          <w:bCs w:val="false"/>
          <w:sz w:val="28"/>
          <w:szCs w:val="28"/>
        </w:rPr>
      </w:pPr>
      <w:r>
        <w:rPr>
          <w:sz w:val="28"/>
          <w:szCs w:val="28"/>
        </w:rPr>
        <w:t>01010101</w:t>
      </w:r>
    </w:p>
    <w:p>
      <w:pPr>
        <w:pStyle w:val="ListParagraph"/>
        <w:jc w:val="both"/>
        <w:rPr>
          <w:bCs w:val="false"/>
          <w:sz w:val="28"/>
          <w:szCs w:val="28"/>
        </w:rPr>
      </w:pPr>
      <w:r>
        <w:rPr>
          <w:sz w:val="28"/>
          <w:szCs w:val="28"/>
        </w:rPr>
        <w:t>10101010</w:t>
      </w:r>
    </w:p>
    <w:p>
      <w:pPr>
        <w:pStyle w:val="Normal"/>
        <w:ind w:left="360"/>
        <w:jc w:val="both"/>
        <w:rPr>
          <w:rFonts w:eastAsia="" w:eastAsiaTheme="minorEastAsia"/>
          <w:sz w:val="28"/>
          <w:szCs w:val="28"/>
        </w:rPr>
      </w:pPr>
      <w:r>
        <w:rPr>
          <w:sz w:val="28"/>
          <w:szCs w:val="28"/>
        </w:rPr>
        <w:t>b) Hỏi có bao nhiêu cách sắp xếp nếu nam và nữ ngồi xen kẽ nhau nhưng hai bạn Hồng và An không chịu ngồi cạnh nhau?</w:t>
      </w:r>
    </w:p>
    <w:p>
      <w:pPr>
        <w:pStyle w:val="Normal"/>
        <w:spacing w:before="0" w:after="160"/>
        <w:rPr>
          <w:rFonts w:eastAsia="" w:eastAsiaTheme="minorEastAsia"/>
          <w:sz w:val="28"/>
          <w:szCs w:val="28"/>
        </w:rPr>
      </w:pPr>
      <w:r>
        <w:rPr>
          <w:rFonts w:eastAsia="" w:eastAsiaTheme="minorEastAsia"/>
          <w:sz w:val="28"/>
          <w:szCs w:val="28"/>
        </w:rPr>
        <w:t>Tiếp theo: quan hệ trên tập hợp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 Math">
    <w:charset w:val="00"/>
    <w:family w:val="roman"/>
    <w:pitch w:val="variable"/>
  </w:font>
  <w:font w:name="Aptos Display">
    <w:charset w:val="00"/>
    <w:family w:val="roman"/>
    <w:pitch w:val="variable"/>
  </w:font>
  <w:font w:name="Apto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swiss"/>
    <w:pitch w:val="variable"/>
  </w:font>
  <w:font w:name="Cambria Math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1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 Math" w:hAnsi="Cambria Math" w:eastAsia="Aptos" w:cs="Times New Roman" w:eastAsiaTheme="minorHAnsi"/>
        <w:bCs/>
        <w:sz w:val="26"/>
        <w:szCs w:val="2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Autospacing="0" w:before="0" w:afterAutospacing="0" w:after="160"/>
      <w:jc w:val="left"/>
    </w:pPr>
    <w:rPr>
      <w:rFonts w:ascii="Cambria Math" w:hAnsi="Cambria Math" w:eastAsia="Aptos" w:cs="Times New Roman" w:eastAsiaTheme="minorHAnsi"/>
      <w:bCs/>
      <w:color w:val="auto"/>
      <w:kern w:val="0"/>
      <w:sz w:val="26"/>
      <w:szCs w:val="26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11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11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11e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11e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11e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11e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11e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11e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11e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0311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0311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0311e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0311e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0311e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0311e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0311e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0311e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0311e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0311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0311e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0311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0311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0311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0311e"/>
    <w:rPr>
      <w:b/>
      <w:bCs w:val="false"/>
      <w:smallCaps/>
      <w:color w:themeColor="accent1" w:themeShade="bf" w:val="0F4761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10311e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10311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11e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11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0311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03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da69aa"/>
    <w:pPr/>
    <w:rPr>
      <w:rFonts w:ascii="Times New Roman" w:hAnsi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77b41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Application>LibreOffice/25.2.6.2$Windows_X86_64 LibreOffice_project/729c5bfe710f5eb71ed3bbde9e06a6065e9c6c5d</Application>
  <AppVersion>15.0000</AppVersion>
  <Pages>4</Pages>
  <Words>621</Words>
  <Characters>1929</Characters>
  <CharactersWithSpaces>2503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2025-11-04T11:30:00Z</dcterms:created>
  <dc:creator>Nguyen Van Hoi</dc:creator>
  <dc:description/>
  <dc:language>en-US</dc:language>
  <cp:lastModifiedBy/>
  <dcterms:modified xsi:type="dcterms:W3CDTF">2025-11-25T19:50:04Z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