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C5E8F" w14:textId="77777777" w:rsidR="006A527C" w:rsidRPr="00A82436" w:rsidRDefault="00A82436">
      <w:r w:rsidRPr="00A82436">
        <w:t>Nick Palacio</w:t>
      </w:r>
    </w:p>
    <w:p w14:paraId="27849713" w14:textId="77777777" w:rsidR="00A82436" w:rsidRPr="00A82436" w:rsidRDefault="00A82436">
      <w:r w:rsidRPr="00A82436">
        <w:t>Raj Dasgupta</w:t>
      </w:r>
    </w:p>
    <w:p w14:paraId="24A488F3" w14:textId="0FAA280F" w:rsidR="00A82436" w:rsidRPr="00A82436" w:rsidRDefault="00A82436">
      <w:r w:rsidRPr="00A82436">
        <w:t xml:space="preserve">October </w:t>
      </w:r>
      <w:r w:rsidR="007120E7">
        <w:t>25</w:t>
      </w:r>
      <w:bookmarkStart w:id="0" w:name="_GoBack"/>
      <w:bookmarkEnd w:id="0"/>
      <w:r w:rsidRPr="00A82436">
        <w:t>, 2018</w:t>
      </w:r>
    </w:p>
    <w:p w14:paraId="57268BF9" w14:textId="77777777" w:rsidR="00A82436" w:rsidRPr="00A82436" w:rsidRDefault="00A82436">
      <w:r w:rsidRPr="00A82436">
        <w:t>Introduction to AI</w:t>
      </w:r>
    </w:p>
    <w:p w14:paraId="7CD4A40C" w14:textId="77777777" w:rsidR="00A82436" w:rsidRPr="00A82436" w:rsidRDefault="00A82436">
      <w:r w:rsidRPr="00A82436">
        <w:t>Homework 2</w:t>
      </w:r>
    </w:p>
    <w:p w14:paraId="04A66357" w14:textId="77777777" w:rsidR="00A82436" w:rsidRPr="00A82436" w:rsidRDefault="00A82436">
      <w:r w:rsidRPr="00A82436">
        <w:t>Mathematics Part</w:t>
      </w:r>
    </w:p>
    <w:p w14:paraId="7E3DA132" w14:textId="77777777" w:rsidR="00A82436" w:rsidRPr="00A82436" w:rsidRDefault="00A82436" w:rsidP="00A71873">
      <w:pPr>
        <w:jc w:val="center"/>
        <w:rPr>
          <w:b/>
        </w:rPr>
      </w:pPr>
      <w:r>
        <w:rPr>
          <w:b/>
        </w:rPr>
        <w:t xml:space="preserve">Question </w:t>
      </w:r>
      <w:r w:rsidRPr="00A82436">
        <w:rPr>
          <w:b/>
        </w:rPr>
        <w:t>1.</w:t>
      </w:r>
    </w:p>
    <w:p w14:paraId="55E79FF8" w14:textId="77777777" w:rsidR="00FF3E31" w:rsidRPr="00FF3E31" w:rsidRDefault="00FF3E31" w:rsidP="00FF3E31">
      <w:pPr>
        <w:rPr>
          <w:i/>
        </w:rPr>
      </w:pPr>
      <w:r w:rsidRPr="00FF3E31">
        <w:rPr>
          <w:i/>
        </w:rPr>
        <w:t xml:space="preserve">For the medicine data set discussed in class, use K-means with </w:t>
      </w:r>
      <w:r w:rsidRPr="00FF3E31">
        <w:rPr>
          <w:b/>
          <w:i/>
          <w:u w:val="single"/>
        </w:rPr>
        <w:t>the Manhattan distance metric</w:t>
      </w:r>
      <w:r w:rsidRPr="00FF3E31">
        <w:rPr>
          <w:i/>
        </w:rPr>
        <w:t xml:space="preserve"> for clustering analysis by setting </w:t>
      </w:r>
      <w:r w:rsidRPr="00FF3E31">
        <w:rPr>
          <w:i/>
          <w:iCs/>
        </w:rPr>
        <w:t>K</w:t>
      </w:r>
      <w:r w:rsidRPr="00FF3E31">
        <w:rPr>
          <w:i/>
        </w:rPr>
        <w:t>=2 and initializing seeds as C1 = A and C2 = C. You should show the steps for the calculations made by the K-means algorithm to get full points. Then, answer the three questions below. Submit your answers as an electronically written file in Word or pdf format, via Canvas.</w:t>
      </w:r>
    </w:p>
    <w:p w14:paraId="31F0C270" w14:textId="77777777" w:rsidR="00FF3E31" w:rsidRPr="00FF3E31" w:rsidRDefault="00FF3E31" w:rsidP="00FF3E31">
      <w:pPr>
        <w:numPr>
          <w:ilvl w:val="0"/>
          <w:numId w:val="5"/>
        </w:numPr>
        <w:spacing w:after="200" w:line="276" w:lineRule="auto"/>
        <w:rPr>
          <w:i/>
        </w:rPr>
      </w:pPr>
      <w:r w:rsidRPr="00FF3E31">
        <w:rPr>
          <w:i/>
        </w:rPr>
        <w:t>How many steps were required for convergence?</w:t>
      </w:r>
      <w:r w:rsidRPr="00FF3E31">
        <w:rPr>
          <w:i/>
        </w:rPr>
        <w:tab/>
      </w:r>
      <w:r w:rsidRPr="00FF3E31">
        <w:rPr>
          <w:i/>
        </w:rPr>
        <w:tab/>
      </w:r>
      <w:r w:rsidRPr="00FF3E31">
        <w:rPr>
          <w:i/>
        </w:rPr>
        <w:tab/>
      </w:r>
    </w:p>
    <w:p w14:paraId="7C601841" w14:textId="77777777" w:rsidR="00FF3E31" w:rsidRPr="00FF3E31" w:rsidRDefault="00FF3E31" w:rsidP="00FF3E31">
      <w:pPr>
        <w:numPr>
          <w:ilvl w:val="0"/>
          <w:numId w:val="5"/>
        </w:numPr>
        <w:spacing w:after="200" w:line="276" w:lineRule="auto"/>
        <w:rPr>
          <w:i/>
        </w:rPr>
      </w:pPr>
      <w:r w:rsidRPr="00FF3E31">
        <w:rPr>
          <w:i/>
        </w:rPr>
        <w:t>What are the memberships of two clusters after convergence?</w:t>
      </w:r>
      <w:r w:rsidRPr="00FF3E31">
        <w:rPr>
          <w:i/>
        </w:rPr>
        <w:tab/>
      </w:r>
      <w:r w:rsidRPr="00FF3E31">
        <w:rPr>
          <w:i/>
        </w:rPr>
        <w:tab/>
      </w:r>
    </w:p>
    <w:p w14:paraId="1D5DFBE5" w14:textId="39CFC360" w:rsidR="005626C9" w:rsidRDefault="00FF3E31" w:rsidP="00FA6BAE">
      <w:pPr>
        <w:pStyle w:val="ListParagraph"/>
        <w:numPr>
          <w:ilvl w:val="0"/>
          <w:numId w:val="5"/>
        </w:numPr>
      </w:pPr>
      <w:r w:rsidRPr="00FA6BAE">
        <w:rPr>
          <w:i/>
        </w:rPr>
        <w:t>What are the centroids (coordinates) of two clusters after convergence?</w:t>
      </w:r>
    </w:p>
    <w:p w14:paraId="194F59AA" w14:textId="25229AFB" w:rsidR="00FF3E31" w:rsidRDefault="00791AD2" w:rsidP="00FF3E31">
      <w:r>
        <w:rPr>
          <w:noProof/>
        </w:rPr>
        <w:drawing>
          <wp:inline distT="0" distB="0" distL="0" distR="0" wp14:anchorId="74666D9C" wp14:editId="5B31EB74">
            <wp:extent cx="6271260" cy="2743200"/>
            <wp:effectExtent l="0" t="0" r="15240" b="0"/>
            <wp:docPr id="1" name="Chart 1">
              <a:extLst xmlns:a="http://schemas.openxmlformats.org/drawingml/2006/main">
                <a:ext uri="{FF2B5EF4-FFF2-40B4-BE49-F238E27FC236}">
                  <a16:creationId xmlns:a16="http://schemas.microsoft.com/office/drawing/2014/main" id="{A8091654-20B3-41A2-8D1A-7D942B1ABC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A958D24" w14:textId="5F88EA37" w:rsidR="005B635B" w:rsidRDefault="005B635B" w:rsidP="00FF3E31">
      <w:r>
        <w:t xml:space="preserve">This is the plot of the medicine data set. The stars represent our centers </w:t>
      </w:r>
      <w:r w:rsidRPr="005B635B">
        <w:rPr>
          <w:b/>
        </w:rPr>
        <w:t>C1</w:t>
      </w:r>
      <w:r>
        <w:t xml:space="preserve"> and </w:t>
      </w:r>
      <w:r w:rsidRPr="005B635B">
        <w:rPr>
          <w:b/>
        </w:rPr>
        <w:t>C2</w:t>
      </w:r>
      <w:r>
        <w:t>. The first step is to assign all of our data points to the closest cluster center. In order to do this we need to calculate the distance of every point to all centers and then we can assign each point to the closest center.</w:t>
      </w:r>
      <w:r w:rsidR="00191A7C">
        <w:t xml:space="preserve"> Here is a table of the Manhattan distances</w:t>
      </w:r>
      <w:r w:rsidR="006D7A06">
        <w:t xml:space="preserve"> (=</w:t>
      </w:r>
      <w:r w:rsidR="006D7A06" w:rsidRPr="006D7A06">
        <w:rPr>
          <w:b/>
        </w:rPr>
        <w:t>sqrt((x1-x2)</w:t>
      </w:r>
      <w:r w:rsidR="006D7A06" w:rsidRPr="006D7A06">
        <w:rPr>
          <w:b/>
          <w:vertAlign w:val="superscript"/>
        </w:rPr>
        <w:t>2</w:t>
      </w:r>
      <w:r w:rsidR="006D7A06" w:rsidRPr="006D7A06">
        <w:rPr>
          <w:b/>
        </w:rPr>
        <w:t xml:space="preserve"> + (y1-y2)</w:t>
      </w:r>
      <w:r w:rsidR="006D7A06">
        <w:rPr>
          <w:b/>
          <w:vertAlign w:val="superscript"/>
        </w:rPr>
        <w:t>2</w:t>
      </w:r>
      <w:r w:rsidR="006D7A06" w:rsidRPr="006D7A06">
        <w:rPr>
          <w:b/>
        </w:rPr>
        <w:t>)</w:t>
      </w:r>
      <w:r w:rsidR="006D7A06">
        <w:t>)</w:t>
      </w:r>
      <w:r w:rsidR="00191A7C">
        <w:t xml:space="preserve"> between each point and each center</w:t>
      </w:r>
      <w:r w:rsidR="006D7A06">
        <w:t xml:space="preserve"> (the closer center has its distance in bold)</w:t>
      </w:r>
      <w:r w:rsidR="00191A7C">
        <w:t>:</w:t>
      </w:r>
    </w:p>
    <w:p w14:paraId="1011C1ED" w14:textId="144962E3" w:rsidR="00191A7C" w:rsidRDefault="00191A7C" w:rsidP="00FF3E31"/>
    <w:p w14:paraId="5E63645F" w14:textId="77777777" w:rsidR="00191A7C" w:rsidRDefault="00191A7C" w:rsidP="00FF3E31"/>
    <w:tbl>
      <w:tblPr>
        <w:tblStyle w:val="TableGrid"/>
        <w:tblW w:w="0" w:type="auto"/>
        <w:tblLook w:val="04A0" w:firstRow="1" w:lastRow="0" w:firstColumn="1" w:lastColumn="0" w:noHBand="0" w:noVBand="1"/>
      </w:tblPr>
      <w:tblGrid>
        <w:gridCol w:w="1870"/>
        <w:gridCol w:w="1870"/>
        <w:gridCol w:w="1870"/>
        <w:gridCol w:w="1870"/>
        <w:gridCol w:w="1870"/>
      </w:tblGrid>
      <w:tr w:rsidR="00191A7C" w14:paraId="0B0B8F18" w14:textId="77777777" w:rsidTr="00191A7C">
        <w:tc>
          <w:tcPr>
            <w:tcW w:w="1870" w:type="dxa"/>
          </w:tcPr>
          <w:p w14:paraId="432828C0" w14:textId="77777777" w:rsidR="00191A7C" w:rsidRDefault="00191A7C" w:rsidP="00FF3E31"/>
        </w:tc>
        <w:tc>
          <w:tcPr>
            <w:tcW w:w="1870" w:type="dxa"/>
          </w:tcPr>
          <w:p w14:paraId="76B02F87" w14:textId="248E181B" w:rsidR="00191A7C" w:rsidRPr="00191A7C" w:rsidRDefault="00191A7C" w:rsidP="00FF3E31">
            <w:pPr>
              <w:rPr>
                <w:b/>
              </w:rPr>
            </w:pPr>
            <w:r w:rsidRPr="00191A7C">
              <w:rPr>
                <w:b/>
              </w:rPr>
              <w:t>A</w:t>
            </w:r>
          </w:p>
        </w:tc>
        <w:tc>
          <w:tcPr>
            <w:tcW w:w="1870" w:type="dxa"/>
          </w:tcPr>
          <w:p w14:paraId="601C4FD1" w14:textId="7A3F7EC6" w:rsidR="00191A7C" w:rsidRPr="00191A7C" w:rsidRDefault="00191A7C" w:rsidP="00FF3E31">
            <w:pPr>
              <w:rPr>
                <w:b/>
              </w:rPr>
            </w:pPr>
            <w:r w:rsidRPr="00191A7C">
              <w:rPr>
                <w:b/>
              </w:rPr>
              <w:t>B</w:t>
            </w:r>
          </w:p>
        </w:tc>
        <w:tc>
          <w:tcPr>
            <w:tcW w:w="1870" w:type="dxa"/>
          </w:tcPr>
          <w:p w14:paraId="392EF5D8" w14:textId="70EF7042" w:rsidR="00191A7C" w:rsidRPr="00191A7C" w:rsidRDefault="00191A7C" w:rsidP="00FF3E31">
            <w:pPr>
              <w:rPr>
                <w:b/>
              </w:rPr>
            </w:pPr>
            <w:r w:rsidRPr="00191A7C">
              <w:rPr>
                <w:b/>
              </w:rPr>
              <w:t>C</w:t>
            </w:r>
          </w:p>
        </w:tc>
        <w:tc>
          <w:tcPr>
            <w:tcW w:w="1870" w:type="dxa"/>
          </w:tcPr>
          <w:p w14:paraId="599A2F0B" w14:textId="2CB27768" w:rsidR="00191A7C" w:rsidRPr="00191A7C" w:rsidRDefault="00191A7C" w:rsidP="00FF3E31">
            <w:pPr>
              <w:rPr>
                <w:b/>
              </w:rPr>
            </w:pPr>
            <w:r w:rsidRPr="00191A7C">
              <w:rPr>
                <w:b/>
              </w:rPr>
              <w:t>D</w:t>
            </w:r>
          </w:p>
        </w:tc>
      </w:tr>
      <w:tr w:rsidR="00191A7C" w14:paraId="6E62C2E2" w14:textId="77777777" w:rsidTr="00191A7C">
        <w:tc>
          <w:tcPr>
            <w:tcW w:w="1870" w:type="dxa"/>
          </w:tcPr>
          <w:p w14:paraId="557D33E1" w14:textId="14C79134" w:rsidR="00191A7C" w:rsidRPr="00191A7C" w:rsidRDefault="00191A7C" w:rsidP="00FF3E31">
            <w:pPr>
              <w:rPr>
                <w:b/>
              </w:rPr>
            </w:pPr>
            <w:r w:rsidRPr="00191A7C">
              <w:rPr>
                <w:b/>
              </w:rPr>
              <w:t>C1</w:t>
            </w:r>
          </w:p>
        </w:tc>
        <w:tc>
          <w:tcPr>
            <w:tcW w:w="1870" w:type="dxa"/>
          </w:tcPr>
          <w:p w14:paraId="3F3C265D" w14:textId="559BAC1E" w:rsidR="00191A7C" w:rsidRPr="00191A7C" w:rsidRDefault="00191A7C" w:rsidP="00FF3E31">
            <w:pPr>
              <w:rPr>
                <w:b/>
              </w:rPr>
            </w:pPr>
            <w:r w:rsidRPr="00191A7C">
              <w:rPr>
                <w:b/>
              </w:rPr>
              <w:t>0</w:t>
            </w:r>
          </w:p>
        </w:tc>
        <w:tc>
          <w:tcPr>
            <w:tcW w:w="1870" w:type="dxa"/>
          </w:tcPr>
          <w:p w14:paraId="01989FA5" w14:textId="4BE090EB" w:rsidR="00191A7C" w:rsidRPr="00191A7C" w:rsidRDefault="00191A7C" w:rsidP="00FF3E31">
            <w:pPr>
              <w:rPr>
                <w:b/>
              </w:rPr>
            </w:pPr>
            <w:r w:rsidRPr="00191A7C">
              <w:rPr>
                <w:b/>
              </w:rPr>
              <w:t>1</w:t>
            </w:r>
          </w:p>
        </w:tc>
        <w:tc>
          <w:tcPr>
            <w:tcW w:w="1870" w:type="dxa"/>
          </w:tcPr>
          <w:p w14:paraId="573138F5" w14:textId="34C52A0B" w:rsidR="00191A7C" w:rsidRDefault="00191A7C" w:rsidP="00FF3E31">
            <w:r>
              <w:t>3.61</w:t>
            </w:r>
          </w:p>
        </w:tc>
        <w:tc>
          <w:tcPr>
            <w:tcW w:w="1870" w:type="dxa"/>
          </w:tcPr>
          <w:p w14:paraId="1662FBCE" w14:textId="671BAE74" w:rsidR="00191A7C" w:rsidRDefault="00191A7C" w:rsidP="00FF3E31">
            <w:r>
              <w:t>5</w:t>
            </w:r>
          </w:p>
        </w:tc>
      </w:tr>
      <w:tr w:rsidR="00191A7C" w14:paraId="7E70638A" w14:textId="77777777" w:rsidTr="00191A7C">
        <w:tc>
          <w:tcPr>
            <w:tcW w:w="1870" w:type="dxa"/>
          </w:tcPr>
          <w:p w14:paraId="5DDB4904" w14:textId="52912039" w:rsidR="00191A7C" w:rsidRPr="00191A7C" w:rsidRDefault="00191A7C" w:rsidP="00FF3E31">
            <w:pPr>
              <w:rPr>
                <w:b/>
              </w:rPr>
            </w:pPr>
            <w:r w:rsidRPr="00191A7C">
              <w:rPr>
                <w:b/>
              </w:rPr>
              <w:t>C2</w:t>
            </w:r>
          </w:p>
        </w:tc>
        <w:tc>
          <w:tcPr>
            <w:tcW w:w="1870" w:type="dxa"/>
          </w:tcPr>
          <w:p w14:paraId="408D1477" w14:textId="360166E3" w:rsidR="00191A7C" w:rsidRDefault="00191A7C" w:rsidP="00FF3E31">
            <w:r>
              <w:t>3.61</w:t>
            </w:r>
          </w:p>
        </w:tc>
        <w:tc>
          <w:tcPr>
            <w:tcW w:w="1870" w:type="dxa"/>
          </w:tcPr>
          <w:p w14:paraId="7F56F64A" w14:textId="19C23E66" w:rsidR="00191A7C" w:rsidRDefault="00191A7C" w:rsidP="00FF3E31">
            <w:r>
              <w:t>2.83</w:t>
            </w:r>
          </w:p>
        </w:tc>
        <w:tc>
          <w:tcPr>
            <w:tcW w:w="1870" w:type="dxa"/>
          </w:tcPr>
          <w:p w14:paraId="463365A6" w14:textId="0AEAA72A" w:rsidR="00191A7C" w:rsidRPr="00191A7C" w:rsidRDefault="00191A7C" w:rsidP="00FF3E31">
            <w:pPr>
              <w:rPr>
                <w:b/>
              </w:rPr>
            </w:pPr>
            <w:r w:rsidRPr="00191A7C">
              <w:rPr>
                <w:b/>
              </w:rPr>
              <w:t>0</w:t>
            </w:r>
          </w:p>
        </w:tc>
        <w:tc>
          <w:tcPr>
            <w:tcW w:w="1870" w:type="dxa"/>
          </w:tcPr>
          <w:p w14:paraId="3CCF7961" w14:textId="4649856E" w:rsidR="00191A7C" w:rsidRPr="00191A7C" w:rsidRDefault="00191A7C" w:rsidP="00FF3E31">
            <w:pPr>
              <w:rPr>
                <w:b/>
              </w:rPr>
            </w:pPr>
            <w:r w:rsidRPr="00191A7C">
              <w:rPr>
                <w:b/>
              </w:rPr>
              <w:t>1.42</w:t>
            </w:r>
          </w:p>
        </w:tc>
      </w:tr>
    </w:tbl>
    <w:p w14:paraId="37D9335C" w14:textId="01E62173" w:rsidR="00191A7C" w:rsidRDefault="00191A7C" w:rsidP="00FF3E31"/>
    <w:p w14:paraId="749DEBF3" w14:textId="69C7D47E" w:rsidR="006D7A06" w:rsidRDefault="006D7A06" w:rsidP="00FF3E31">
      <w:r>
        <w:t>With these values our clusters would look like:</w:t>
      </w:r>
    </w:p>
    <w:p w14:paraId="322FCB01" w14:textId="6BDE3CF9" w:rsidR="006D7A06" w:rsidRDefault="006D7A06" w:rsidP="00FF3E31">
      <w:r>
        <w:t>C1 = [A, B]</w:t>
      </w:r>
    </w:p>
    <w:p w14:paraId="47D60655" w14:textId="6CE69DD0" w:rsidR="006D7A06" w:rsidRDefault="006D7A06" w:rsidP="00FF3E31">
      <w:r>
        <w:t>C2 = [C, D]</w:t>
      </w:r>
    </w:p>
    <w:p w14:paraId="66411525" w14:textId="7C3BF4C2" w:rsidR="006D7A06" w:rsidRDefault="006D7A06" w:rsidP="00FF3E31">
      <w:proofErr w:type="gramStart"/>
      <w:r>
        <w:t>Next</w:t>
      </w:r>
      <w:proofErr w:type="gramEnd"/>
      <w:r>
        <w:t xml:space="preserve"> we recalculate our centers by using the average </w:t>
      </w:r>
      <w:r w:rsidR="00783522">
        <w:t xml:space="preserve">values for every dimension from the points in each cluster. </w:t>
      </w:r>
      <w:proofErr w:type="gramStart"/>
      <w:r w:rsidR="00783522">
        <w:t>So</w:t>
      </w:r>
      <w:proofErr w:type="gramEnd"/>
      <w:r w:rsidR="00783522">
        <w:t xml:space="preserve"> for </w:t>
      </w:r>
      <w:r w:rsidR="00783522" w:rsidRPr="00783522">
        <w:rPr>
          <w:b/>
        </w:rPr>
        <w:t>C1</w:t>
      </w:r>
      <w:r w:rsidR="00783522">
        <w:t xml:space="preserve"> our new center will be the average of </w:t>
      </w:r>
      <w:r w:rsidR="00783522" w:rsidRPr="00783522">
        <w:rPr>
          <w:b/>
        </w:rPr>
        <w:t>A</w:t>
      </w:r>
      <w:r w:rsidR="00783522">
        <w:t xml:space="preserve"> and </w:t>
      </w:r>
      <w:r w:rsidR="00783522" w:rsidRPr="00783522">
        <w:rPr>
          <w:b/>
        </w:rPr>
        <w:t>B</w:t>
      </w:r>
      <w:r w:rsidR="00783522">
        <w:t xml:space="preserve"> and the same for </w:t>
      </w:r>
      <w:r w:rsidR="00783522" w:rsidRPr="00783522">
        <w:rPr>
          <w:b/>
        </w:rPr>
        <w:t>C2</w:t>
      </w:r>
      <w:r w:rsidR="00783522">
        <w:t xml:space="preserve"> except with </w:t>
      </w:r>
      <w:r w:rsidR="00783522" w:rsidRPr="00783522">
        <w:rPr>
          <w:b/>
        </w:rPr>
        <w:t>C</w:t>
      </w:r>
      <w:r w:rsidR="00783522">
        <w:t xml:space="preserve"> and </w:t>
      </w:r>
      <w:r w:rsidR="00783522" w:rsidRPr="00783522">
        <w:rPr>
          <w:b/>
        </w:rPr>
        <w:t>D</w:t>
      </w:r>
      <w:r w:rsidR="00783522">
        <w:t>.</w:t>
      </w:r>
    </w:p>
    <w:p w14:paraId="2329B0D6" w14:textId="0D9E62A4" w:rsidR="00783522" w:rsidRPr="00783522" w:rsidRDefault="00783522" w:rsidP="00FF3E31">
      <m:oMathPara>
        <m:oMath>
          <m:r>
            <w:rPr>
              <w:rFonts w:ascii="Cambria Math" w:hAnsi="Cambria Math"/>
            </w:rPr>
            <m:t>C1=</m:t>
          </m:r>
          <m:d>
            <m:dPr>
              <m:ctrlPr>
                <w:rPr>
                  <w:rFonts w:ascii="Cambria Math" w:hAnsi="Cambria Math"/>
                  <w:i/>
                </w:rPr>
              </m:ctrlPr>
            </m:dPr>
            <m:e>
              <m:f>
                <m:fPr>
                  <m:ctrlPr>
                    <w:rPr>
                      <w:rFonts w:ascii="Cambria Math" w:hAnsi="Cambria Math"/>
                      <w:i/>
                    </w:rPr>
                  </m:ctrlPr>
                </m:fPr>
                <m:num>
                  <m:r>
                    <w:rPr>
                      <w:rFonts w:ascii="Cambria Math" w:hAnsi="Cambria Math"/>
                    </w:rPr>
                    <m:t>1+2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m:t>
              </m:r>
            </m:e>
          </m:d>
        </m:oMath>
      </m:oMathPara>
    </w:p>
    <w:p w14:paraId="3128E23E" w14:textId="2140CA78" w:rsidR="00783522" w:rsidRPr="007D3695" w:rsidRDefault="00783522" w:rsidP="00783522">
      <m:oMathPara>
        <m:oMath>
          <m:r>
            <w:rPr>
              <w:rFonts w:ascii="Cambria Math" w:hAnsi="Cambria Math"/>
            </w:rPr>
            <m:t>C2=</m:t>
          </m:r>
          <m:d>
            <m:dPr>
              <m:ctrlPr>
                <w:rPr>
                  <w:rFonts w:ascii="Cambria Math" w:hAnsi="Cambria Math"/>
                  <w:i/>
                </w:rPr>
              </m:ctrlPr>
            </m:dPr>
            <m:e>
              <m:f>
                <m:fPr>
                  <m:ctrlPr>
                    <w:rPr>
                      <w:rFonts w:ascii="Cambria Math" w:hAnsi="Cambria Math"/>
                      <w:i/>
                    </w:rPr>
                  </m:ctrlPr>
                </m:fPr>
                <m:num>
                  <m:r>
                    <w:rPr>
                      <w:rFonts w:ascii="Cambria Math" w:hAnsi="Cambria Math"/>
                    </w:rPr>
                    <m:t>4+5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3+4</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e>
          </m:d>
        </m:oMath>
      </m:oMathPara>
    </w:p>
    <w:p w14:paraId="3E7D1A3B" w14:textId="12326604" w:rsidR="007D3695" w:rsidRPr="00FF3E31" w:rsidRDefault="007D3695" w:rsidP="00783522">
      <w:r>
        <w:t>This makes our new plot look like this</w:t>
      </w:r>
      <w:r w:rsidR="00553A07">
        <w:t>, again with stars as centers</w:t>
      </w:r>
      <w:r>
        <w:t>:</w:t>
      </w:r>
    </w:p>
    <w:p w14:paraId="103AE421" w14:textId="16242E8B" w:rsidR="00783522" w:rsidRDefault="007D3695" w:rsidP="00FF3E31">
      <w:r>
        <w:rPr>
          <w:noProof/>
        </w:rPr>
        <w:drawing>
          <wp:inline distT="0" distB="0" distL="0" distR="0" wp14:anchorId="5AAFDA39" wp14:editId="30FB4831">
            <wp:extent cx="5943600" cy="2599874"/>
            <wp:effectExtent l="0" t="0" r="0" b="10160"/>
            <wp:docPr id="58" name="Chart 58">
              <a:extLst xmlns:a="http://schemas.openxmlformats.org/drawingml/2006/main">
                <a:ext uri="{FF2B5EF4-FFF2-40B4-BE49-F238E27FC236}">
                  <a16:creationId xmlns:a16="http://schemas.microsoft.com/office/drawing/2014/main" id="{A8091654-20B3-41A2-8D1A-7D942B1ABC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1A482A" w14:textId="3C15426A" w:rsidR="001912E9" w:rsidRDefault="001912E9" w:rsidP="00FF3E31">
      <w:r>
        <w:t>Now we reassign every point to its closest center which means we need to recalculate the distance of every point to its center which can be found here:</w:t>
      </w:r>
    </w:p>
    <w:tbl>
      <w:tblPr>
        <w:tblStyle w:val="TableGrid"/>
        <w:tblW w:w="0" w:type="auto"/>
        <w:tblLook w:val="04A0" w:firstRow="1" w:lastRow="0" w:firstColumn="1" w:lastColumn="0" w:noHBand="0" w:noVBand="1"/>
      </w:tblPr>
      <w:tblGrid>
        <w:gridCol w:w="1870"/>
        <w:gridCol w:w="1870"/>
        <w:gridCol w:w="1870"/>
        <w:gridCol w:w="1870"/>
        <w:gridCol w:w="1870"/>
      </w:tblGrid>
      <w:tr w:rsidR="001912E9" w14:paraId="6C3A48FE" w14:textId="77777777" w:rsidTr="00B0708F">
        <w:tc>
          <w:tcPr>
            <w:tcW w:w="1870" w:type="dxa"/>
          </w:tcPr>
          <w:p w14:paraId="4E54727B" w14:textId="77777777" w:rsidR="001912E9" w:rsidRDefault="001912E9" w:rsidP="00B0708F"/>
        </w:tc>
        <w:tc>
          <w:tcPr>
            <w:tcW w:w="1870" w:type="dxa"/>
          </w:tcPr>
          <w:p w14:paraId="18B8C45C" w14:textId="77777777" w:rsidR="001912E9" w:rsidRPr="00191A7C" w:rsidRDefault="001912E9" w:rsidP="00B0708F">
            <w:pPr>
              <w:rPr>
                <w:b/>
              </w:rPr>
            </w:pPr>
            <w:r w:rsidRPr="00191A7C">
              <w:rPr>
                <w:b/>
              </w:rPr>
              <w:t>A</w:t>
            </w:r>
          </w:p>
        </w:tc>
        <w:tc>
          <w:tcPr>
            <w:tcW w:w="1870" w:type="dxa"/>
          </w:tcPr>
          <w:p w14:paraId="0351B193" w14:textId="77777777" w:rsidR="001912E9" w:rsidRPr="00191A7C" w:rsidRDefault="001912E9" w:rsidP="00B0708F">
            <w:pPr>
              <w:rPr>
                <w:b/>
              </w:rPr>
            </w:pPr>
            <w:r w:rsidRPr="00191A7C">
              <w:rPr>
                <w:b/>
              </w:rPr>
              <w:t>B</w:t>
            </w:r>
          </w:p>
        </w:tc>
        <w:tc>
          <w:tcPr>
            <w:tcW w:w="1870" w:type="dxa"/>
          </w:tcPr>
          <w:p w14:paraId="7016180F" w14:textId="77777777" w:rsidR="001912E9" w:rsidRPr="00191A7C" w:rsidRDefault="001912E9" w:rsidP="00B0708F">
            <w:pPr>
              <w:rPr>
                <w:b/>
              </w:rPr>
            </w:pPr>
            <w:r w:rsidRPr="00191A7C">
              <w:rPr>
                <w:b/>
              </w:rPr>
              <w:t>C</w:t>
            </w:r>
          </w:p>
        </w:tc>
        <w:tc>
          <w:tcPr>
            <w:tcW w:w="1870" w:type="dxa"/>
          </w:tcPr>
          <w:p w14:paraId="1AA5F87B" w14:textId="77777777" w:rsidR="001912E9" w:rsidRPr="00191A7C" w:rsidRDefault="001912E9" w:rsidP="00B0708F">
            <w:pPr>
              <w:rPr>
                <w:b/>
              </w:rPr>
            </w:pPr>
            <w:r w:rsidRPr="00191A7C">
              <w:rPr>
                <w:b/>
              </w:rPr>
              <w:t>D</w:t>
            </w:r>
          </w:p>
        </w:tc>
      </w:tr>
      <w:tr w:rsidR="001912E9" w14:paraId="221DA4D6" w14:textId="77777777" w:rsidTr="00B0708F">
        <w:tc>
          <w:tcPr>
            <w:tcW w:w="1870" w:type="dxa"/>
          </w:tcPr>
          <w:p w14:paraId="130F2EF7" w14:textId="77777777" w:rsidR="001912E9" w:rsidRPr="00191A7C" w:rsidRDefault="001912E9" w:rsidP="00B0708F">
            <w:pPr>
              <w:rPr>
                <w:b/>
              </w:rPr>
            </w:pPr>
            <w:r w:rsidRPr="00191A7C">
              <w:rPr>
                <w:b/>
              </w:rPr>
              <w:t>C1</w:t>
            </w:r>
          </w:p>
        </w:tc>
        <w:tc>
          <w:tcPr>
            <w:tcW w:w="1870" w:type="dxa"/>
          </w:tcPr>
          <w:p w14:paraId="4889626B" w14:textId="52D6E6AE" w:rsidR="001912E9" w:rsidRPr="00191A7C" w:rsidRDefault="001912E9" w:rsidP="00B0708F">
            <w:pPr>
              <w:rPr>
                <w:b/>
              </w:rPr>
            </w:pPr>
            <w:r>
              <w:rPr>
                <w:b/>
              </w:rPr>
              <w:t>.5</w:t>
            </w:r>
          </w:p>
        </w:tc>
        <w:tc>
          <w:tcPr>
            <w:tcW w:w="1870" w:type="dxa"/>
          </w:tcPr>
          <w:p w14:paraId="59916E8C" w14:textId="1EBA2ACC" w:rsidR="001912E9" w:rsidRPr="00191A7C" w:rsidRDefault="001912E9" w:rsidP="00B0708F">
            <w:pPr>
              <w:rPr>
                <w:b/>
              </w:rPr>
            </w:pPr>
            <w:r>
              <w:rPr>
                <w:b/>
              </w:rPr>
              <w:t>.5</w:t>
            </w:r>
          </w:p>
        </w:tc>
        <w:tc>
          <w:tcPr>
            <w:tcW w:w="1870" w:type="dxa"/>
          </w:tcPr>
          <w:p w14:paraId="3B4ADC3B" w14:textId="648E96CC" w:rsidR="001912E9" w:rsidRDefault="001912E9" w:rsidP="00B0708F">
            <w:r>
              <w:t>3.2</w:t>
            </w:r>
          </w:p>
        </w:tc>
        <w:tc>
          <w:tcPr>
            <w:tcW w:w="1870" w:type="dxa"/>
          </w:tcPr>
          <w:p w14:paraId="41EFA870" w14:textId="79D8EFBF" w:rsidR="001912E9" w:rsidRDefault="001912E9" w:rsidP="00B0708F">
            <w:r>
              <w:t>4.61</w:t>
            </w:r>
          </w:p>
        </w:tc>
      </w:tr>
      <w:tr w:rsidR="001912E9" w14:paraId="3D4053B1" w14:textId="77777777" w:rsidTr="00B0708F">
        <w:tc>
          <w:tcPr>
            <w:tcW w:w="1870" w:type="dxa"/>
          </w:tcPr>
          <w:p w14:paraId="6649588B" w14:textId="77777777" w:rsidR="001912E9" w:rsidRPr="00191A7C" w:rsidRDefault="001912E9" w:rsidP="00B0708F">
            <w:pPr>
              <w:rPr>
                <w:b/>
              </w:rPr>
            </w:pPr>
            <w:r w:rsidRPr="00191A7C">
              <w:rPr>
                <w:b/>
              </w:rPr>
              <w:t>C2</w:t>
            </w:r>
          </w:p>
        </w:tc>
        <w:tc>
          <w:tcPr>
            <w:tcW w:w="1870" w:type="dxa"/>
          </w:tcPr>
          <w:p w14:paraId="26D6AC2E" w14:textId="313042A7" w:rsidR="001912E9" w:rsidRDefault="001912E9" w:rsidP="00B0708F">
            <w:r>
              <w:t>4.3</w:t>
            </w:r>
          </w:p>
        </w:tc>
        <w:tc>
          <w:tcPr>
            <w:tcW w:w="1870" w:type="dxa"/>
          </w:tcPr>
          <w:p w14:paraId="149838D4" w14:textId="2749A51C" w:rsidR="001912E9" w:rsidRDefault="001912E9" w:rsidP="00B0708F">
            <w:r>
              <w:t>3.54</w:t>
            </w:r>
          </w:p>
        </w:tc>
        <w:tc>
          <w:tcPr>
            <w:tcW w:w="1870" w:type="dxa"/>
          </w:tcPr>
          <w:p w14:paraId="2EC8E7DF" w14:textId="5CD8D1B7" w:rsidR="001912E9" w:rsidRPr="00191A7C" w:rsidRDefault="001912E9" w:rsidP="00B0708F">
            <w:pPr>
              <w:rPr>
                <w:b/>
              </w:rPr>
            </w:pPr>
            <w:r>
              <w:rPr>
                <w:b/>
              </w:rPr>
              <w:t>.7</w:t>
            </w:r>
          </w:p>
        </w:tc>
        <w:tc>
          <w:tcPr>
            <w:tcW w:w="1870" w:type="dxa"/>
          </w:tcPr>
          <w:p w14:paraId="6C741B18" w14:textId="61F4C0B2" w:rsidR="001912E9" w:rsidRPr="00191A7C" w:rsidRDefault="001912E9" w:rsidP="00B0708F">
            <w:pPr>
              <w:rPr>
                <w:b/>
              </w:rPr>
            </w:pPr>
            <w:r>
              <w:rPr>
                <w:b/>
              </w:rPr>
              <w:t>.71</w:t>
            </w:r>
          </w:p>
        </w:tc>
      </w:tr>
    </w:tbl>
    <w:p w14:paraId="16A1C32A" w14:textId="69F6ED55" w:rsidR="001912E9" w:rsidRDefault="00CD2914" w:rsidP="00FF3E31">
      <w:r>
        <w:t>Now we can reassign each point to its closest cluster:</w:t>
      </w:r>
    </w:p>
    <w:p w14:paraId="76622332" w14:textId="77777777" w:rsidR="00CD2914" w:rsidRDefault="00CD2914" w:rsidP="00CD2914">
      <w:r>
        <w:lastRenderedPageBreak/>
        <w:t>C1 = [A, B]</w:t>
      </w:r>
    </w:p>
    <w:p w14:paraId="2DED2B07" w14:textId="77777777" w:rsidR="00CD2914" w:rsidRDefault="00CD2914" w:rsidP="00CD2914">
      <w:r>
        <w:t>C2 = [C, D]</w:t>
      </w:r>
    </w:p>
    <w:p w14:paraId="40FBC18D" w14:textId="6D2A5DC9" w:rsidR="00CD2914" w:rsidRDefault="00CD2914" w:rsidP="00FF3E31">
      <w:r>
        <w:t>Since the memberships of every cluster remained the same we are actually don</w:t>
      </w:r>
      <w:r w:rsidR="005C3291">
        <w:t>e</w:t>
      </w:r>
      <w:r>
        <w:t>.</w:t>
      </w:r>
    </w:p>
    <w:p w14:paraId="0EDBB95F" w14:textId="04A256E6" w:rsidR="00CD2914" w:rsidRPr="00FF3E31" w:rsidRDefault="00CD2914" w:rsidP="00CD2914">
      <w:pPr>
        <w:numPr>
          <w:ilvl w:val="0"/>
          <w:numId w:val="7"/>
        </w:numPr>
        <w:spacing w:after="200" w:line="276" w:lineRule="auto"/>
        <w:rPr>
          <w:i/>
        </w:rPr>
      </w:pPr>
      <w:r w:rsidRPr="00FF3E31">
        <w:rPr>
          <w:i/>
        </w:rPr>
        <w:t>How many steps were required for convergence?</w:t>
      </w:r>
      <w:r>
        <w:t xml:space="preserve"> </w:t>
      </w:r>
      <w:r w:rsidRPr="00CD2914">
        <w:rPr>
          <w:b/>
        </w:rPr>
        <w:t>2 steps</w:t>
      </w:r>
    </w:p>
    <w:p w14:paraId="1E633300" w14:textId="2D59F988" w:rsidR="00CD2914" w:rsidRPr="00FF3E31" w:rsidRDefault="00CD2914" w:rsidP="00CD2914">
      <w:pPr>
        <w:numPr>
          <w:ilvl w:val="0"/>
          <w:numId w:val="7"/>
        </w:numPr>
        <w:spacing w:after="200" w:line="276" w:lineRule="auto"/>
        <w:rPr>
          <w:i/>
        </w:rPr>
      </w:pPr>
      <w:r w:rsidRPr="00FF3E31">
        <w:rPr>
          <w:i/>
        </w:rPr>
        <w:t>What are the memberships of two clusters after convergence?</w:t>
      </w:r>
      <w:r>
        <w:t xml:space="preserve"> </w:t>
      </w:r>
      <w:r w:rsidRPr="00CD2914">
        <w:rPr>
          <w:b/>
        </w:rPr>
        <w:t>C1 = [</w:t>
      </w:r>
      <w:proofErr w:type="gramStart"/>
      <w:r w:rsidRPr="00CD2914">
        <w:rPr>
          <w:b/>
        </w:rPr>
        <w:t>A,B</w:t>
      </w:r>
      <w:proofErr w:type="gramEnd"/>
      <w:r w:rsidRPr="00CD2914">
        <w:rPr>
          <w:b/>
        </w:rPr>
        <w:t>]; C2 = [C,D]</w:t>
      </w:r>
    </w:p>
    <w:p w14:paraId="5EA85766" w14:textId="41D1088D" w:rsidR="00CD2914" w:rsidRDefault="00CD2914" w:rsidP="00CD2914">
      <w:pPr>
        <w:pStyle w:val="ListParagraph"/>
        <w:numPr>
          <w:ilvl w:val="0"/>
          <w:numId w:val="7"/>
        </w:numPr>
      </w:pPr>
      <w:r w:rsidRPr="00FA6BAE">
        <w:rPr>
          <w:i/>
        </w:rPr>
        <w:t>What are the centroids (coordinates) of two clusters after convergence?</w:t>
      </w:r>
      <w:r>
        <w:t xml:space="preserve"> </w:t>
      </w:r>
    </w:p>
    <w:p w14:paraId="0B41E457" w14:textId="77777777" w:rsidR="00CD2914" w:rsidRDefault="00CD2914" w:rsidP="00CD2914">
      <w:pPr>
        <w:pStyle w:val="ListParagraph"/>
      </w:pPr>
    </w:p>
    <w:p w14:paraId="015192C6" w14:textId="30873F13" w:rsidR="00CD2914" w:rsidRPr="00553A07" w:rsidRDefault="00553A07" w:rsidP="00CD2914">
      <w:pPr>
        <w:pStyle w:val="ListParagraph"/>
        <w:rPr>
          <w:b/>
        </w:rPr>
      </w:pPr>
      <m:oMathPara>
        <m:oMath>
          <m:r>
            <m:rPr>
              <m:sty m:val="bi"/>
            </m:rPr>
            <w:rPr>
              <w:rFonts w:ascii="Cambria Math" w:hAnsi="Cambria Math"/>
            </w:rPr>
            <m:t>C</m:t>
          </m:r>
          <m:r>
            <m:rPr>
              <m:sty m:val="bi"/>
            </m:rPr>
            <w:rPr>
              <w:rFonts w:ascii="Cambria Math" w:hAnsi="Cambria Math"/>
            </w:rPr>
            <m:t xml:space="preserve">1= </m:t>
          </m:r>
          <m:d>
            <m:dPr>
              <m:ctrlPr>
                <w:rPr>
                  <w:rFonts w:ascii="Cambria Math" w:hAnsi="Cambria Math"/>
                  <w:b/>
                  <w:i/>
                </w:rPr>
              </m:ctrlPr>
            </m:dPr>
            <m:e>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2</m:t>
                  </m:r>
                </m:den>
              </m:f>
              <m:r>
                <m:rPr>
                  <m:sty m:val="bi"/>
                </m:rPr>
                <w:rPr>
                  <w:rFonts w:ascii="Cambria Math" w:hAnsi="Cambria Math"/>
                </w:rPr>
                <m:t>,1</m:t>
              </m:r>
            </m:e>
          </m:d>
        </m:oMath>
      </m:oMathPara>
    </w:p>
    <w:p w14:paraId="5B8A97CB" w14:textId="713D1658" w:rsidR="00CD2914" w:rsidRPr="00553A07" w:rsidRDefault="00553A07" w:rsidP="00CD2914">
      <w:pPr>
        <w:pStyle w:val="ListParagraph"/>
        <w:rPr>
          <w:b/>
        </w:rPr>
      </w:pPr>
      <m:oMathPara>
        <m:oMath>
          <m:r>
            <m:rPr>
              <m:sty m:val="bi"/>
            </m:rPr>
            <w:rPr>
              <w:rFonts w:ascii="Cambria Math" w:hAnsi="Cambria Math"/>
            </w:rPr>
            <m:t>C</m:t>
          </m:r>
          <m:r>
            <m:rPr>
              <m:sty m:val="bi"/>
            </m:rPr>
            <w:rPr>
              <w:rFonts w:ascii="Cambria Math" w:hAnsi="Cambria Math"/>
            </w:rPr>
            <m:t xml:space="preserve">2= </m:t>
          </m:r>
          <m:d>
            <m:dPr>
              <m:ctrlPr>
                <w:rPr>
                  <w:rFonts w:ascii="Cambria Math" w:hAnsi="Cambria Math"/>
                  <w:b/>
                  <w:i/>
                </w:rPr>
              </m:ctrlPr>
            </m:dPr>
            <m:e>
              <m:f>
                <m:fPr>
                  <m:ctrlPr>
                    <w:rPr>
                      <w:rFonts w:ascii="Cambria Math" w:hAnsi="Cambria Math"/>
                      <w:b/>
                      <w:i/>
                    </w:rPr>
                  </m:ctrlPr>
                </m:fPr>
                <m:num>
                  <m:r>
                    <m:rPr>
                      <m:sty m:val="bi"/>
                    </m:rPr>
                    <w:rPr>
                      <w:rFonts w:ascii="Cambria Math" w:hAnsi="Cambria Math"/>
                    </w:rPr>
                    <m:t>9</m:t>
                  </m:r>
                </m:num>
                <m:den>
                  <m:r>
                    <m:rPr>
                      <m:sty m:val="bi"/>
                    </m:rPr>
                    <w:rPr>
                      <w:rFonts w:ascii="Cambria Math" w:hAnsi="Cambria Math"/>
                    </w:rPr>
                    <m:t>2</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7</m:t>
                  </m:r>
                </m:num>
                <m:den>
                  <m:r>
                    <m:rPr>
                      <m:sty m:val="bi"/>
                    </m:rPr>
                    <w:rPr>
                      <w:rFonts w:ascii="Cambria Math" w:hAnsi="Cambria Math"/>
                    </w:rPr>
                    <m:t>2</m:t>
                  </m:r>
                </m:den>
              </m:f>
            </m:e>
          </m:d>
        </m:oMath>
      </m:oMathPara>
    </w:p>
    <w:sectPr w:rsidR="00CD2914" w:rsidRPr="00553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FA"/>
    <w:multiLevelType w:val="hybridMultilevel"/>
    <w:tmpl w:val="A24E2F90"/>
    <w:lvl w:ilvl="0" w:tplc="0BECE040">
      <w:start w:val="1"/>
      <w:numFmt w:val="decimal"/>
      <w:lvlText w:val="%1."/>
      <w:lvlJc w:val="left"/>
      <w:pPr>
        <w:tabs>
          <w:tab w:val="num" w:pos="720"/>
        </w:tabs>
        <w:ind w:left="720" w:hanging="360"/>
      </w:pPr>
    </w:lvl>
    <w:lvl w:ilvl="1" w:tplc="ABA21958" w:tentative="1">
      <w:start w:val="1"/>
      <w:numFmt w:val="decimal"/>
      <w:lvlText w:val="%2."/>
      <w:lvlJc w:val="left"/>
      <w:pPr>
        <w:tabs>
          <w:tab w:val="num" w:pos="1440"/>
        </w:tabs>
        <w:ind w:left="1440" w:hanging="360"/>
      </w:pPr>
    </w:lvl>
    <w:lvl w:ilvl="2" w:tplc="88CA0FEE" w:tentative="1">
      <w:start w:val="1"/>
      <w:numFmt w:val="decimal"/>
      <w:lvlText w:val="%3."/>
      <w:lvlJc w:val="left"/>
      <w:pPr>
        <w:tabs>
          <w:tab w:val="num" w:pos="2160"/>
        </w:tabs>
        <w:ind w:left="2160" w:hanging="360"/>
      </w:pPr>
    </w:lvl>
    <w:lvl w:ilvl="3" w:tplc="97DA13B2" w:tentative="1">
      <w:start w:val="1"/>
      <w:numFmt w:val="decimal"/>
      <w:lvlText w:val="%4."/>
      <w:lvlJc w:val="left"/>
      <w:pPr>
        <w:tabs>
          <w:tab w:val="num" w:pos="2880"/>
        </w:tabs>
        <w:ind w:left="2880" w:hanging="360"/>
      </w:pPr>
    </w:lvl>
    <w:lvl w:ilvl="4" w:tplc="F788E23E" w:tentative="1">
      <w:start w:val="1"/>
      <w:numFmt w:val="decimal"/>
      <w:lvlText w:val="%5."/>
      <w:lvlJc w:val="left"/>
      <w:pPr>
        <w:tabs>
          <w:tab w:val="num" w:pos="3600"/>
        </w:tabs>
        <w:ind w:left="3600" w:hanging="360"/>
      </w:pPr>
    </w:lvl>
    <w:lvl w:ilvl="5" w:tplc="F0D6EFA8" w:tentative="1">
      <w:start w:val="1"/>
      <w:numFmt w:val="decimal"/>
      <w:lvlText w:val="%6."/>
      <w:lvlJc w:val="left"/>
      <w:pPr>
        <w:tabs>
          <w:tab w:val="num" w:pos="4320"/>
        </w:tabs>
        <w:ind w:left="4320" w:hanging="360"/>
      </w:pPr>
    </w:lvl>
    <w:lvl w:ilvl="6" w:tplc="C0F2A398" w:tentative="1">
      <w:start w:val="1"/>
      <w:numFmt w:val="decimal"/>
      <w:lvlText w:val="%7."/>
      <w:lvlJc w:val="left"/>
      <w:pPr>
        <w:tabs>
          <w:tab w:val="num" w:pos="5040"/>
        </w:tabs>
        <w:ind w:left="5040" w:hanging="360"/>
      </w:pPr>
    </w:lvl>
    <w:lvl w:ilvl="7" w:tplc="814A52B2" w:tentative="1">
      <w:start w:val="1"/>
      <w:numFmt w:val="decimal"/>
      <w:lvlText w:val="%8."/>
      <w:lvlJc w:val="left"/>
      <w:pPr>
        <w:tabs>
          <w:tab w:val="num" w:pos="5760"/>
        </w:tabs>
        <w:ind w:left="5760" w:hanging="360"/>
      </w:pPr>
    </w:lvl>
    <w:lvl w:ilvl="8" w:tplc="D8327700" w:tentative="1">
      <w:start w:val="1"/>
      <w:numFmt w:val="decimal"/>
      <w:lvlText w:val="%9."/>
      <w:lvlJc w:val="left"/>
      <w:pPr>
        <w:tabs>
          <w:tab w:val="num" w:pos="6480"/>
        </w:tabs>
        <w:ind w:left="6480" w:hanging="360"/>
      </w:pPr>
    </w:lvl>
  </w:abstractNum>
  <w:abstractNum w:abstractNumId="1" w15:restartNumberingAfterBreak="0">
    <w:nsid w:val="03FA4233"/>
    <w:multiLevelType w:val="hybridMultilevel"/>
    <w:tmpl w:val="A24E2F90"/>
    <w:lvl w:ilvl="0" w:tplc="0BECE040">
      <w:start w:val="1"/>
      <w:numFmt w:val="decimal"/>
      <w:lvlText w:val="%1."/>
      <w:lvlJc w:val="left"/>
      <w:pPr>
        <w:tabs>
          <w:tab w:val="num" w:pos="720"/>
        </w:tabs>
        <w:ind w:left="720" w:hanging="360"/>
      </w:pPr>
    </w:lvl>
    <w:lvl w:ilvl="1" w:tplc="ABA21958" w:tentative="1">
      <w:start w:val="1"/>
      <w:numFmt w:val="decimal"/>
      <w:lvlText w:val="%2."/>
      <w:lvlJc w:val="left"/>
      <w:pPr>
        <w:tabs>
          <w:tab w:val="num" w:pos="1440"/>
        </w:tabs>
        <w:ind w:left="1440" w:hanging="360"/>
      </w:pPr>
    </w:lvl>
    <w:lvl w:ilvl="2" w:tplc="88CA0FEE" w:tentative="1">
      <w:start w:val="1"/>
      <w:numFmt w:val="decimal"/>
      <w:lvlText w:val="%3."/>
      <w:lvlJc w:val="left"/>
      <w:pPr>
        <w:tabs>
          <w:tab w:val="num" w:pos="2160"/>
        </w:tabs>
        <w:ind w:left="2160" w:hanging="360"/>
      </w:pPr>
    </w:lvl>
    <w:lvl w:ilvl="3" w:tplc="97DA13B2" w:tentative="1">
      <w:start w:val="1"/>
      <w:numFmt w:val="decimal"/>
      <w:lvlText w:val="%4."/>
      <w:lvlJc w:val="left"/>
      <w:pPr>
        <w:tabs>
          <w:tab w:val="num" w:pos="2880"/>
        </w:tabs>
        <w:ind w:left="2880" w:hanging="360"/>
      </w:pPr>
    </w:lvl>
    <w:lvl w:ilvl="4" w:tplc="F788E23E" w:tentative="1">
      <w:start w:val="1"/>
      <w:numFmt w:val="decimal"/>
      <w:lvlText w:val="%5."/>
      <w:lvlJc w:val="left"/>
      <w:pPr>
        <w:tabs>
          <w:tab w:val="num" w:pos="3600"/>
        </w:tabs>
        <w:ind w:left="3600" w:hanging="360"/>
      </w:pPr>
    </w:lvl>
    <w:lvl w:ilvl="5" w:tplc="F0D6EFA8" w:tentative="1">
      <w:start w:val="1"/>
      <w:numFmt w:val="decimal"/>
      <w:lvlText w:val="%6."/>
      <w:lvlJc w:val="left"/>
      <w:pPr>
        <w:tabs>
          <w:tab w:val="num" w:pos="4320"/>
        </w:tabs>
        <w:ind w:left="4320" w:hanging="360"/>
      </w:pPr>
    </w:lvl>
    <w:lvl w:ilvl="6" w:tplc="C0F2A398" w:tentative="1">
      <w:start w:val="1"/>
      <w:numFmt w:val="decimal"/>
      <w:lvlText w:val="%7."/>
      <w:lvlJc w:val="left"/>
      <w:pPr>
        <w:tabs>
          <w:tab w:val="num" w:pos="5040"/>
        </w:tabs>
        <w:ind w:left="5040" w:hanging="360"/>
      </w:pPr>
    </w:lvl>
    <w:lvl w:ilvl="7" w:tplc="814A52B2" w:tentative="1">
      <w:start w:val="1"/>
      <w:numFmt w:val="decimal"/>
      <w:lvlText w:val="%8."/>
      <w:lvlJc w:val="left"/>
      <w:pPr>
        <w:tabs>
          <w:tab w:val="num" w:pos="5760"/>
        </w:tabs>
        <w:ind w:left="5760" w:hanging="360"/>
      </w:pPr>
    </w:lvl>
    <w:lvl w:ilvl="8" w:tplc="D8327700" w:tentative="1">
      <w:start w:val="1"/>
      <w:numFmt w:val="decimal"/>
      <w:lvlText w:val="%9."/>
      <w:lvlJc w:val="left"/>
      <w:pPr>
        <w:tabs>
          <w:tab w:val="num" w:pos="6480"/>
        </w:tabs>
        <w:ind w:left="6480" w:hanging="360"/>
      </w:pPr>
    </w:lvl>
  </w:abstractNum>
  <w:abstractNum w:abstractNumId="2" w15:restartNumberingAfterBreak="0">
    <w:nsid w:val="06326072"/>
    <w:multiLevelType w:val="hybridMultilevel"/>
    <w:tmpl w:val="D17E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E5FBB"/>
    <w:multiLevelType w:val="hybridMultilevel"/>
    <w:tmpl w:val="E414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0443E"/>
    <w:multiLevelType w:val="hybridMultilevel"/>
    <w:tmpl w:val="84308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F110E"/>
    <w:multiLevelType w:val="hybridMultilevel"/>
    <w:tmpl w:val="954851E2"/>
    <w:lvl w:ilvl="0" w:tplc="655AAB8C">
      <w:start w:val="4"/>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8A3AF3"/>
    <w:multiLevelType w:val="hybridMultilevel"/>
    <w:tmpl w:val="8A4ACC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436"/>
    <w:rsid w:val="00084089"/>
    <w:rsid w:val="0008441F"/>
    <w:rsid w:val="000E4B1E"/>
    <w:rsid w:val="0015425D"/>
    <w:rsid w:val="001912E9"/>
    <w:rsid w:val="00191A7C"/>
    <w:rsid w:val="001A3A42"/>
    <w:rsid w:val="001B48C2"/>
    <w:rsid w:val="001D37AE"/>
    <w:rsid w:val="00200F58"/>
    <w:rsid w:val="00202D08"/>
    <w:rsid w:val="00284C55"/>
    <w:rsid w:val="0029641E"/>
    <w:rsid w:val="002E48BB"/>
    <w:rsid w:val="002F69D4"/>
    <w:rsid w:val="00355841"/>
    <w:rsid w:val="0036138D"/>
    <w:rsid w:val="003817E8"/>
    <w:rsid w:val="0038661E"/>
    <w:rsid w:val="00430D08"/>
    <w:rsid w:val="00453BF3"/>
    <w:rsid w:val="00456642"/>
    <w:rsid w:val="00490E06"/>
    <w:rsid w:val="00513808"/>
    <w:rsid w:val="00553A07"/>
    <w:rsid w:val="005626C9"/>
    <w:rsid w:val="00594BA2"/>
    <w:rsid w:val="005A0EB3"/>
    <w:rsid w:val="005B635B"/>
    <w:rsid w:val="005C045A"/>
    <w:rsid w:val="005C3291"/>
    <w:rsid w:val="00631C52"/>
    <w:rsid w:val="0063641C"/>
    <w:rsid w:val="006A4171"/>
    <w:rsid w:val="006A527C"/>
    <w:rsid w:val="006D7A06"/>
    <w:rsid w:val="007120E7"/>
    <w:rsid w:val="007177E5"/>
    <w:rsid w:val="00762443"/>
    <w:rsid w:val="00776C05"/>
    <w:rsid w:val="00783522"/>
    <w:rsid w:val="00791AD2"/>
    <w:rsid w:val="0079595A"/>
    <w:rsid w:val="007D3695"/>
    <w:rsid w:val="007F363F"/>
    <w:rsid w:val="00810B0B"/>
    <w:rsid w:val="00816D5D"/>
    <w:rsid w:val="008421EB"/>
    <w:rsid w:val="00871522"/>
    <w:rsid w:val="00883AAE"/>
    <w:rsid w:val="00887096"/>
    <w:rsid w:val="00916F54"/>
    <w:rsid w:val="009359F4"/>
    <w:rsid w:val="00964DB6"/>
    <w:rsid w:val="009653E3"/>
    <w:rsid w:val="0096688A"/>
    <w:rsid w:val="009D25D1"/>
    <w:rsid w:val="00A01E62"/>
    <w:rsid w:val="00A25C3A"/>
    <w:rsid w:val="00A273C1"/>
    <w:rsid w:val="00A32B22"/>
    <w:rsid w:val="00A71873"/>
    <w:rsid w:val="00A77063"/>
    <w:rsid w:val="00A82436"/>
    <w:rsid w:val="00AB664D"/>
    <w:rsid w:val="00AC6E8B"/>
    <w:rsid w:val="00AD21EC"/>
    <w:rsid w:val="00B5578E"/>
    <w:rsid w:val="00B62FAE"/>
    <w:rsid w:val="00B72C81"/>
    <w:rsid w:val="00B7540E"/>
    <w:rsid w:val="00BC3076"/>
    <w:rsid w:val="00BF6AEE"/>
    <w:rsid w:val="00C0017D"/>
    <w:rsid w:val="00C06EC0"/>
    <w:rsid w:val="00C17F5A"/>
    <w:rsid w:val="00C219A0"/>
    <w:rsid w:val="00C31553"/>
    <w:rsid w:val="00C402E0"/>
    <w:rsid w:val="00C466B3"/>
    <w:rsid w:val="00C47EA3"/>
    <w:rsid w:val="00C944F4"/>
    <w:rsid w:val="00CD2914"/>
    <w:rsid w:val="00D23029"/>
    <w:rsid w:val="00D24DBB"/>
    <w:rsid w:val="00D52D52"/>
    <w:rsid w:val="00D672D8"/>
    <w:rsid w:val="00D80533"/>
    <w:rsid w:val="00DB0F8B"/>
    <w:rsid w:val="00DC3C44"/>
    <w:rsid w:val="00E42086"/>
    <w:rsid w:val="00E61574"/>
    <w:rsid w:val="00E906F1"/>
    <w:rsid w:val="00EE00CA"/>
    <w:rsid w:val="00EF77F0"/>
    <w:rsid w:val="00F160EE"/>
    <w:rsid w:val="00FA6BAE"/>
    <w:rsid w:val="00FC1115"/>
    <w:rsid w:val="00FF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D589"/>
  <w15:chartTrackingRefBased/>
  <w15:docId w15:val="{3B5162FB-2B92-428B-8B22-FCF886EC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91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36"/>
    <w:pPr>
      <w:ind w:left="720"/>
      <w:contextualSpacing/>
    </w:pPr>
  </w:style>
  <w:style w:type="character" w:styleId="PlaceholderText">
    <w:name w:val="Placeholder Text"/>
    <w:basedOn w:val="DefaultParagraphFont"/>
    <w:uiPriority w:val="99"/>
    <w:semiHidden/>
    <w:rsid w:val="00D23029"/>
    <w:rPr>
      <w:color w:val="808080"/>
    </w:rPr>
  </w:style>
  <w:style w:type="table" w:styleId="TableGrid">
    <w:name w:val="Table Grid"/>
    <w:basedOn w:val="TableNormal"/>
    <w:uiPriority w:val="59"/>
    <w:rsid w:val="00B62FAE"/>
    <w:rPr>
      <w:rFonts w:asciiTheme="minorHAnsi" w:eastAsia="Times New Roman"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6E8B"/>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Medicine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pH</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EF356F25-A89E-4DDF-9BAF-8B89C95440F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41A5-4CFA-91BF-86487B21199E}"/>
                </c:ext>
              </c:extLst>
            </c:dLbl>
            <c:dLbl>
              <c:idx val="1"/>
              <c:tx>
                <c:rich>
                  <a:bodyPr/>
                  <a:lstStyle/>
                  <a:p>
                    <a:fld id="{0241EC64-0DB8-4263-8644-57BB5263867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41A5-4CFA-91BF-86487B21199E}"/>
                </c:ext>
              </c:extLst>
            </c:dLbl>
            <c:dLbl>
              <c:idx val="2"/>
              <c:tx>
                <c:rich>
                  <a:bodyPr/>
                  <a:lstStyle/>
                  <a:p>
                    <a:fld id="{676DC5F4-723D-4753-92A0-BA517F48086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41A5-4CFA-91BF-86487B21199E}"/>
                </c:ext>
              </c:extLst>
            </c:dLbl>
            <c:dLbl>
              <c:idx val="3"/>
              <c:tx>
                <c:rich>
                  <a:bodyPr/>
                  <a:lstStyle/>
                  <a:p>
                    <a:fld id="{78D416DA-FFA3-4D4F-9B24-AB55849F781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41A5-4CFA-91BF-86487B2119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Sheet1!$B$2:$B$5</c:f>
              <c:numCache>
                <c:formatCode>General</c:formatCode>
                <c:ptCount val="4"/>
                <c:pt idx="0">
                  <c:v>1</c:v>
                </c:pt>
                <c:pt idx="1">
                  <c:v>2</c:v>
                </c:pt>
                <c:pt idx="2">
                  <c:v>4</c:v>
                </c:pt>
                <c:pt idx="3">
                  <c:v>5</c:v>
                </c:pt>
              </c:numCache>
            </c:numRef>
          </c:xVal>
          <c:yVal>
            <c:numRef>
              <c:f>Sheet1!$C$2:$C$5</c:f>
              <c:numCache>
                <c:formatCode>General</c:formatCode>
                <c:ptCount val="4"/>
                <c:pt idx="0">
                  <c:v>1</c:v>
                </c:pt>
                <c:pt idx="1">
                  <c:v>1</c:v>
                </c:pt>
                <c:pt idx="2">
                  <c:v>3</c:v>
                </c:pt>
                <c:pt idx="3">
                  <c:v>4</c:v>
                </c:pt>
              </c:numCache>
            </c:numRef>
          </c:yVal>
          <c:smooth val="0"/>
          <c:extLst>
            <c:ext xmlns:c15="http://schemas.microsoft.com/office/drawing/2012/chart" uri="{02D57815-91ED-43cb-92C2-25804820EDAC}">
              <c15:datalabelsRange>
                <c15:f>Sheet1!$A$2:$A$5</c15:f>
                <c15:dlblRangeCache>
                  <c:ptCount val="4"/>
                  <c:pt idx="0">
                    <c:v>A</c:v>
                  </c:pt>
                  <c:pt idx="1">
                    <c:v>B</c:v>
                  </c:pt>
                  <c:pt idx="2">
                    <c:v>C</c:v>
                  </c:pt>
                  <c:pt idx="3">
                    <c:v>D</c:v>
                  </c:pt>
                </c15:dlblRangeCache>
              </c15:datalabelsRange>
            </c:ext>
            <c:ext xmlns:c16="http://schemas.microsoft.com/office/drawing/2014/chart" uri="{C3380CC4-5D6E-409C-BE32-E72D297353CC}">
              <c16:uniqueId val="{00000004-41A5-4CFA-91BF-86487B21199E}"/>
            </c:ext>
          </c:extLst>
        </c:ser>
        <c:dLbls>
          <c:showLegendKey val="0"/>
          <c:showVal val="0"/>
          <c:showCatName val="0"/>
          <c:showSerName val="0"/>
          <c:showPercent val="0"/>
          <c:showBubbleSize val="0"/>
        </c:dLbls>
        <c:axId val="1544770431"/>
        <c:axId val="1733378591"/>
      </c:scatterChart>
      <c:valAx>
        <c:axId val="15447704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378591"/>
        <c:crosses val="autoZero"/>
        <c:crossBetween val="midCat"/>
      </c:valAx>
      <c:valAx>
        <c:axId val="1733378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7704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Medicine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pH</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42113341-EEB7-420C-A33D-318885C95FD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BBEB-4DD5-B4A5-8CCEC39DF868}"/>
                </c:ext>
              </c:extLst>
            </c:dLbl>
            <c:dLbl>
              <c:idx val="1"/>
              <c:tx>
                <c:rich>
                  <a:bodyPr/>
                  <a:lstStyle/>
                  <a:p>
                    <a:fld id="{3057908A-0700-493D-86EF-0370AD63608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BBEB-4DD5-B4A5-8CCEC39DF868}"/>
                </c:ext>
              </c:extLst>
            </c:dLbl>
            <c:dLbl>
              <c:idx val="2"/>
              <c:tx>
                <c:rich>
                  <a:bodyPr/>
                  <a:lstStyle/>
                  <a:p>
                    <a:fld id="{A3B4C174-DE83-451B-8D41-B0F159631E1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BBEB-4DD5-B4A5-8CCEC39DF868}"/>
                </c:ext>
              </c:extLst>
            </c:dLbl>
            <c:dLbl>
              <c:idx val="3"/>
              <c:tx>
                <c:rich>
                  <a:bodyPr/>
                  <a:lstStyle/>
                  <a:p>
                    <a:fld id="{019A8521-9CB3-4374-98C3-949F6D6C53D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BBEB-4DD5-B4A5-8CCEC39DF86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Sheet1!$B$2:$B$5</c:f>
              <c:numCache>
                <c:formatCode>General</c:formatCode>
                <c:ptCount val="4"/>
                <c:pt idx="0">
                  <c:v>1</c:v>
                </c:pt>
                <c:pt idx="1">
                  <c:v>2</c:v>
                </c:pt>
                <c:pt idx="2">
                  <c:v>4</c:v>
                </c:pt>
                <c:pt idx="3">
                  <c:v>5</c:v>
                </c:pt>
              </c:numCache>
            </c:numRef>
          </c:xVal>
          <c:yVal>
            <c:numRef>
              <c:f>Sheet1!$C$2:$C$5</c:f>
              <c:numCache>
                <c:formatCode>General</c:formatCode>
                <c:ptCount val="4"/>
                <c:pt idx="0">
                  <c:v>1</c:v>
                </c:pt>
                <c:pt idx="1">
                  <c:v>1</c:v>
                </c:pt>
                <c:pt idx="2">
                  <c:v>3</c:v>
                </c:pt>
                <c:pt idx="3">
                  <c:v>4</c:v>
                </c:pt>
              </c:numCache>
            </c:numRef>
          </c:yVal>
          <c:smooth val="0"/>
          <c:extLst>
            <c:ext xmlns:c15="http://schemas.microsoft.com/office/drawing/2012/chart" uri="{02D57815-91ED-43cb-92C2-25804820EDAC}">
              <c15:datalabelsRange>
                <c15:f>Sheet1!$A$2:$A$5</c15:f>
                <c15:dlblRangeCache>
                  <c:ptCount val="4"/>
                  <c:pt idx="0">
                    <c:v>A</c:v>
                  </c:pt>
                  <c:pt idx="1">
                    <c:v>B</c:v>
                  </c:pt>
                  <c:pt idx="2">
                    <c:v>C</c:v>
                  </c:pt>
                  <c:pt idx="3">
                    <c:v>D</c:v>
                  </c:pt>
                </c15:dlblRangeCache>
              </c15:datalabelsRange>
            </c:ext>
            <c:ext xmlns:c16="http://schemas.microsoft.com/office/drawing/2014/chart" uri="{C3380CC4-5D6E-409C-BE32-E72D297353CC}">
              <c16:uniqueId val="{00000004-BBEB-4DD5-B4A5-8CCEC39DF868}"/>
            </c:ext>
          </c:extLst>
        </c:ser>
        <c:dLbls>
          <c:showLegendKey val="0"/>
          <c:showVal val="0"/>
          <c:showCatName val="0"/>
          <c:showSerName val="0"/>
          <c:showPercent val="0"/>
          <c:showBubbleSize val="0"/>
        </c:dLbls>
        <c:axId val="1544770431"/>
        <c:axId val="1733378591"/>
      </c:scatterChart>
      <c:valAx>
        <c:axId val="15447704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378591"/>
        <c:crosses val="autoZero"/>
        <c:crossBetween val="midCat"/>
      </c:valAx>
      <c:valAx>
        <c:axId val="1733378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7704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0.19077</cdr:x>
      <cdr:y>0.68889</cdr:y>
    </cdr:from>
    <cdr:to>
      <cdr:x>0.21993</cdr:x>
      <cdr:y>0.75556</cdr:y>
    </cdr:to>
    <cdr:sp macro="" textlink="">
      <cdr:nvSpPr>
        <cdr:cNvPr id="2" name="Star: 5 Points 1"/>
        <cdr:cNvSpPr/>
      </cdr:nvSpPr>
      <cdr:spPr>
        <a:xfrm xmlns:a="http://schemas.openxmlformats.org/drawingml/2006/main">
          <a:off x="1196340" y="1889760"/>
          <a:ext cx="182880" cy="182880"/>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0.65209</cdr:x>
      <cdr:y>0.37407</cdr:y>
    </cdr:from>
    <cdr:to>
      <cdr:x>0.68125</cdr:x>
      <cdr:y>0.44074</cdr:y>
    </cdr:to>
    <cdr:sp macro="" textlink="">
      <cdr:nvSpPr>
        <cdr:cNvPr id="3" name="Star: 5 Points 2"/>
        <cdr:cNvSpPr/>
      </cdr:nvSpPr>
      <cdr:spPr>
        <a:xfrm xmlns:a="http://schemas.openxmlformats.org/drawingml/2006/main">
          <a:off x="4089400" y="1026160"/>
          <a:ext cx="182880" cy="182880"/>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0.27282</cdr:x>
      <cdr:y>0.68889</cdr:y>
    </cdr:from>
    <cdr:to>
      <cdr:x>0.30198</cdr:x>
      <cdr:y>0.75556</cdr:y>
    </cdr:to>
    <cdr:sp macro="" textlink="">
      <cdr:nvSpPr>
        <cdr:cNvPr id="2" name="Star: 5 Points 1"/>
        <cdr:cNvSpPr/>
      </cdr:nvSpPr>
      <cdr:spPr>
        <a:xfrm xmlns:a="http://schemas.openxmlformats.org/drawingml/2006/main">
          <a:off x="1621541" y="1790900"/>
          <a:ext cx="173315" cy="173322"/>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0.72901</cdr:x>
      <cdr:y>0.30079</cdr:y>
    </cdr:from>
    <cdr:to>
      <cdr:x>0.75817</cdr:x>
      <cdr:y>0.36746</cdr:y>
    </cdr:to>
    <cdr:sp macro="" textlink="">
      <cdr:nvSpPr>
        <cdr:cNvPr id="3" name="Star: 5 Points 2"/>
        <cdr:cNvSpPr/>
      </cdr:nvSpPr>
      <cdr:spPr>
        <a:xfrm xmlns:a="http://schemas.openxmlformats.org/drawingml/2006/main">
          <a:off x="4332962" y="781966"/>
          <a:ext cx="173316" cy="173321"/>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Palacio</dc:creator>
  <cp:keywords/>
  <dc:description/>
  <cp:lastModifiedBy>Nick Palacio</cp:lastModifiedBy>
  <cp:revision>14</cp:revision>
  <cp:lastPrinted>2018-10-02T19:57:00Z</cp:lastPrinted>
  <dcterms:created xsi:type="dcterms:W3CDTF">2018-10-29T23:50:00Z</dcterms:created>
  <dcterms:modified xsi:type="dcterms:W3CDTF">2018-11-01T19:52:00Z</dcterms:modified>
</cp:coreProperties>
</file>