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964" w:rsidRDefault="003D1964" w:rsidP="00FD3719">
      <w:pPr>
        <w:jc w:val="both"/>
        <w:rPr>
          <w:lang w:val="en-US"/>
        </w:rPr>
      </w:pPr>
      <w:r>
        <w:rPr>
          <w:lang w:val="en-US"/>
        </w:rPr>
        <w:t>NAMRATA PANDEY</w:t>
      </w:r>
    </w:p>
    <w:p w:rsidR="003D1964" w:rsidRDefault="003D1964" w:rsidP="00FD3719">
      <w:pPr>
        <w:jc w:val="both"/>
        <w:rPr>
          <w:lang w:val="en-US"/>
        </w:rPr>
      </w:pPr>
      <w:r>
        <w:rPr>
          <w:lang w:val="en-US"/>
        </w:rPr>
        <w:t>ASSIGNMENT</w:t>
      </w:r>
    </w:p>
    <w:p w:rsidR="003D1964" w:rsidRDefault="003D1964" w:rsidP="00FD3719">
      <w:pPr>
        <w:jc w:val="both"/>
        <w:rPr>
          <w:lang w:val="en-US"/>
        </w:rPr>
      </w:pPr>
    </w:p>
    <w:p w:rsidR="003D1964" w:rsidRPr="003D1964" w:rsidRDefault="003D1964" w:rsidP="00FD3719">
      <w:pPr>
        <w:jc w:val="both"/>
        <w:rPr>
          <w:b/>
          <w:bCs/>
          <w:lang w:val="en-US"/>
        </w:rPr>
      </w:pPr>
      <w:r w:rsidRPr="003D1964">
        <w:rPr>
          <w:b/>
          <w:bCs/>
          <w:lang w:val="en-US"/>
        </w:rPr>
        <w:t>Q.1 AS IS TO BE Analysis?</w:t>
      </w:r>
    </w:p>
    <w:p w:rsidR="003D1964" w:rsidRPr="003D1964" w:rsidRDefault="003D1964" w:rsidP="00FD3719">
      <w:pPr>
        <w:jc w:val="both"/>
        <w:rPr>
          <w:b/>
          <w:bCs/>
          <w:lang w:val="en-US"/>
        </w:rPr>
      </w:pPr>
    </w:p>
    <w:p w:rsidR="003D1964" w:rsidRPr="003D1964" w:rsidRDefault="003D1964" w:rsidP="00FD3719">
      <w:pPr>
        <w:jc w:val="both"/>
        <w:rPr>
          <w:rFonts w:eastAsia="Times New Roman" w:cstheme="minorHAnsi"/>
          <w:color w:val="000000" w:themeColor="text1"/>
          <w:lang w:eastAsia="en-GB"/>
        </w:rPr>
      </w:pPr>
      <w:r w:rsidRPr="003D1964">
        <w:rPr>
          <w:rFonts w:cstheme="minorHAnsi"/>
          <w:b/>
          <w:bCs/>
          <w:lang w:val="en-US"/>
        </w:rPr>
        <w:t>Ans</w:t>
      </w:r>
      <w:r w:rsidRPr="003D1964">
        <w:rPr>
          <w:rFonts w:cstheme="minorHAnsi"/>
          <w:lang w:val="en-US"/>
        </w:rPr>
        <w:t xml:space="preserve">: </w:t>
      </w:r>
      <w:r w:rsidRPr="003D1964">
        <w:rPr>
          <w:rFonts w:eastAsia="Times New Roman" w:cstheme="minorHAnsi"/>
          <w:color w:val="000000"/>
          <w:shd w:val="clear" w:color="auto" w:fill="FFFFFF"/>
          <w:lang w:eastAsia="en-GB"/>
        </w:rPr>
        <w:t xml:space="preserve">An “as is” business process defines the current state of the business process in </w:t>
      </w:r>
      <w:proofErr w:type="spellStart"/>
      <w:proofErr w:type="gramStart"/>
      <w:r w:rsidRPr="003D1964">
        <w:rPr>
          <w:rFonts w:eastAsia="Times New Roman" w:cstheme="minorHAnsi"/>
          <w:color w:val="000000"/>
          <w:shd w:val="clear" w:color="auto" w:fill="FFFFFF"/>
          <w:lang w:eastAsia="en-GB"/>
        </w:rPr>
        <w:t>a</w:t>
      </w:r>
      <w:proofErr w:type="spellEnd"/>
      <w:proofErr w:type="gramEnd"/>
      <w:r w:rsidRPr="003D1964">
        <w:rPr>
          <w:rFonts w:eastAsia="Times New Roman" w:cstheme="minorHAnsi"/>
          <w:color w:val="000000"/>
          <w:shd w:val="clear" w:color="auto" w:fill="FFFFFF"/>
          <w:lang w:eastAsia="en-GB"/>
        </w:rPr>
        <w:t xml:space="preserve"> organ</w:t>
      </w:r>
      <w:r w:rsidRPr="003D1964">
        <w:rPr>
          <w:rFonts w:eastAsia="Times New Roman" w:cstheme="minorHAnsi"/>
          <w:color w:val="000000" w:themeColor="text1"/>
          <w:shd w:val="clear" w:color="auto" w:fill="FFFFFF"/>
          <w:lang w:eastAsia="en-GB"/>
        </w:rPr>
        <w:t>ization. Typically the analysis goal in putting together the current state process is to clarify exactly how the business process works today</w:t>
      </w:r>
      <w:r w:rsidRPr="003D1964">
        <w:rPr>
          <w:rFonts w:eastAsia="Times New Roman" w:cstheme="minorHAnsi"/>
          <w:color w:val="000000" w:themeColor="text1"/>
          <w:shd w:val="clear" w:color="auto" w:fill="FFFFFF"/>
          <w:lang w:eastAsia="en-GB"/>
        </w:rPr>
        <w:t xml:space="preserve">. </w:t>
      </w:r>
      <w:r w:rsidRPr="003D1964">
        <w:rPr>
          <w:rFonts w:eastAsia="Times New Roman" w:cstheme="minorHAnsi"/>
          <w:color w:val="000000" w:themeColor="text1"/>
          <w:shd w:val="clear" w:color="auto" w:fill="FFFFFF"/>
          <w:lang w:eastAsia="en-GB"/>
        </w:rPr>
        <w:t>As-is process analysis can focus on an entire business organization or on one or more specific processes within a department or team.</w:t>
      </w:r>
    </w:p>
    <w:p w:rsidR="003D1964" w:rsidRPr="003D1964" w:rsidRDefault="003D1964" w:rsidP="00FD3719">
      <w:pPr>
        <w:jc w:val="both"/>
        <w:rPr>
          <w:rFonts w:eastAsia="Times New Roman" w:cstheme="minorHAnsi"/>
          <w:color w:val="000000" w:themeColor="text1"/>
          <w:lang w:eastAsia="en-GB"/>
        </w:rPr>
      </w:pPr>
    </w:p>
    <w:p w:rsidR="003D1964" w:rsidRPr="003D1964" w:rsidRDefault="003D1964" w:rsidP="00FD3719">
      <w:pPr>
        <w:jc w:val="both"/>
        <w:rPr>
          <w:rFonts w:eastAsia="Times New Roman" w:cstheme="minorHAnsi"/>
          <w:color w:val="000000" w:themeColor="text1"/>
          <w:lang w:eastAsia="en-GB"/>
        </w:rPr>
      </w:pPr>
      <w:r w:rsidRPr="003D1964">
        <w:rPr>
          <w:rFonts w:eastAsia="Times New Roman" w:cstheme="minorHAnsi"/>
          <w:color w:val="000000" w:themeColor="text1"/>
          <w:shd w:val="clear" w:color="auto" w:fill="FFFFFF"/>
          <w:lang w:eastAsia="en-GB"/>
        </w:rPr>
        <w:t>T</w:t>
      </w:r>
      <w:r w:rsidRPr="003D1964">
        <w:rPr>
          <w:rFonts w:eastAsia="Times New Roman" w:cstheme="minorHAnsi"/>
          <w:color w:val="000000" w:themeColor="text1"/>
          <w:shd w:val="clear" w:color="auto" w:fill="FFFFFF"/>
          <w:lang w:eastAsia="en-GB"/>
        </w:rPr>
        <w:t>o-be process mapping documents what you want the process to look like. Using the as-is diagram, you work with stakeholders to develop improvements to the current process and outline those changes on your to-be map.</w:t>
      </w:r>
    </w:p>
    <w:p w:rsidR="003D1964" w:rsidRPr="003D1964" w:rsidRDefault="003D1964" w:rsidP="00FD3719">
      <w:pPr>
        <w:jc w:val="both"/>
        <w:rPr>
          <w:rFonts w:ascii="Times New Roman" w:eastAsia="Times New Roman" w:hAnsi="Times New Roman" w:cs="Times New Roman"/>
          <w:lang w:eastAsia="en-GB"/>
        </w:rPr>
      </w:pPr>
    </w:p>
    <w:p w:rsidR="003D1964" w:rsidRPr="003D1964" w:rsidRDefault="003D1964" w:rsidP="00FD3719">
      <w:pPr>
        <w:spacing w:before="100" w:beforeAutospacing="1" w:after="100" w:afterAutospacing="1"/>
        <w:jc w:val="both"/>
        <w:rPr>
          <w:rFonts w:eastAsia="Times New Roman" w:cstheme="minorHAnsi"/>
          <w:color w:val="000000" w:themeColor="text1"/>
          <w:lang w:eastAsia="en-GB"/>
        </w:rPr>
      </w:pPr>
      <w:r w:rsidRPr="003D1964">
        <w:rPr>
          <w:rFonts w:eastAsia="Times New Roman" w:cstheme="minorHAnsi"/>
          <w:color w:val="000000" w:themeColor="text1"/>
          <w:lang w:eastAsia="en-GB"/>
        </w:rPr>
        <w:t>By conducting as-is and to-be process reports, businesses can also expect to:</w:t>
      </w:r>
    </w:p>
    <w:p w:rsidR="003D1964" w:rsidRPr="003D1964" w:rsidRDefault="003D1964" w:rsidP="00FD3719">
      <w:pPr>
        <w:numPr>
          <w:ilvl w:val="0"/>
          <w:numId w:val="1"/>
        </w:numPr>
        <w:jc w:val="both"/>
        <w:rPr>
          <w:rFonts w:eastAsia="Times New Roman" w:cstheme="minorHAnsi"/>
          <w:color w:val="000000" w:themeColor="text1"/>
          <w:lang w:eastAsia="en-GB"/>
        </w:rPr>
      </w:pPr>
      <w:r w:rsidRPr="003D1964">
        <w:rPr>
          <w:rFonts w:eastAsia="Times New Roman" w:cstheme="minorHAnsi"/>
          <w:color w:val="000000" w:themeColor="text1"/>
          <w:lang w:eastAsia="en-GB"/>
        </w:rPr>
        <w:t>Align operations with the business strategy.</w:t>
      </w:r>
    </w:p>
    <w:p w:rsidR="003D1964" w:rsidRPr="003D1964" w:rsidRDefault="003D1964" w:rsidP="00FD3719">
      <w:pPr>
        <w:numPr>
          <w:ilvl w:val="0"/>
          <w:numId w:val="1"/>
        </w:numPr>
        <w:jc w:val="both"/>
        <w:rPr>
          <w:rFonts w:eastAsia="Times New Roman" w:cstheme="minorHAnsi"/>
          <w:color w:val="000000" w:themeColor="text1"/>
          <w:lang w:eastAsia="en-GB"/>
        </w:rPr>
      </w:pPr>
      <w:r w:rsidRPr="003D1964">
        <w:rPr>
          <w:rFonts w:eastAsia="Times New Roman" w:cstheme="minorHAnsi"/>
          <w:color w:val="000000" w:themeColor="text1"/>
          <w:lang w:eastAsia="en-GB"/>
        </w:rPr>
        <w:t>Improve process communication and training.</w:t>
      </w:r>
    </w:p>
    <w:p w:rsidR="003D1964" w:rsidRPr="003D1964" w:rsidRDefault="003D1964" w:rsidP="00FD3719">
      <w:pPr>
        <w:numPr>
          <w:ilvl w:val="0"/>
          <w:numId w:val="1"/>
        </w:numPr>
        <w:jc w:val="both"/>
        <w:rPr>
          <w:rFonts w:eastAsia="Times New Roman" w:cstheme="minorHAnsi"/>
          <w:color w:val="000000" w:themeColor="text1"/>
          <w:lang w:eastAsia="en-GB"/>
        </w:rPr>
      </w:pPr>
      <w:r w:rsidRPr="003D1964">
        <w:rPr>
          <w:rFonts w:eastAsia="Times New Roman" w:cstheme="minorHAnsi"/>
          <w:color w:val="000000" w:themeColor="text1"/>
          <w:lang w:eastAsia="en-GB"/>
        </w:rPr>
        <w:t>Increase operational efficiency.</w:t>
      </w:r>
    </w:p>
    <w:p w:rsidR="003D1964" w:rsidRPr="003D1964" w:rsidRDefault="003D1964" w:rsidP="00FD3719">
      <w:pPr>
        <w:numPr>
          <w:ilvl w:val="0"/>
          <w:numId w:val="1"/>
        </w:numPr>
        <w:jc w:val="both"/>
        <w:rPr>
          <w:rFonts w:eastAsia="Times New Roman" w:cstheme="minorHAnsi"/>
          <w:color w:val="000000" w:themeColor="text1"/>
          <w:lang w:eastAsia="en-GB"/>
        </w:rPr>
      </w:pPr>
      <w:r w:rsidRPr="003D1964">
        <w:rPr>
          <w:rFonts w:eastAsia="Times New Roman" w:cstheme="minorHAnsi"/>
          <w:color w:val="000000" w:themeColor="text1"/>
          <w:lang w:eastAsia="en-GB"/>
        </w:rPr>
        <w:t>Increase control and consistency across the organization.</w:t>
      </w:r>
    </w:p>
    <w:p w:rsidR="003D1964" w:rsidRPr="003D1964" w:rsidRDefault="003D1964" w:rsidP="00FD3719">
      <w:pPr>
        <w:numPr>
          <w:ilvl w:val="0"/>
          <w:numId w:val="1"/>
        </w:numPr>
        <w:jc w:val="both"/>
        <w:rPr>
          <w:rFonts w:eastAsia="Times New Roman" w:cstheme="minorHAnsi"/>
          <w:color w:val="000000" w:themeColor="text1"/>
          <w:lang w:eastAsia="en-GB"/>
        </w:rPr>
      </w:pPr>
      <w:r w:rsidRPr="003D1964">
        <w:rPr>
          <w:rFonts w:eastAsia="Times New Roman" w:cstheme="minorHAnsi"/>
          <w:color w:val="000000" w:themeColor="text1"/>
          <w:lang w:eastAsia="en-GB"/>
        </w:rPr>
        <w:t>Gain a competitive advantage.</w:t>
      </w:r>
    </w:p>
    <w:p w:rsidR="003D1964" w:rsidRPr="003D1964" w:rsidRDefault="003D1964" w:rsidP="00FD3719">
      <w:pPr>
        <w:jc w:val="both"/>
        <w:rPr>
          <w:b/>
          <w:bCs/>
          <w:lang w:val="en-US"/>
        </w:rPr>
      </w:pPr>
    </w:p>
    <w:p w:rsidR="003D1964" w:rsidRDefault="003D1964" w:rsidP="00FD3719">
      <w:pPr>
        <w:jc w:val="both"/>
        <w:rPr>
          <w:b/>
          <w:bCs/>
          <w:lang w:val="en-US"/>
        </w:rPr>
      </w:pPr>
      <w:r w:rsidRPr="003D1964">
        <w:rPr>
          <w:b/>
          <w:bCs/>
          <w:lang w:val="en-US"/>
        </w:rPr>
        <w:t>Q.2 What is PARETO Analysis?</w:t>
      </w:r>
    </w:p>
    <w:p w:rsidR="003D1964" w:rsidRDefault="003D1964" w:rsidP="00FD3719">
      <w:pPr>
        <w:jc w:val="both"/>
        <w:rPr>
          <w:b/>
          <w:bCs/>
          <w:lang w:val="en-US"/>
        </w:rPr>
      </w:pPr>
    </w:p>
    <w:p w:rsidR="003D1964" w:rsidRDefault="003D1964" w:rsidP="00FD3719">
      <w:pPr>
        <w:jc w:val="both"/>
        <w:rPr>
          <w:rFonts w:eastAsia="Times New Roman" w:cstheme="minorHAnsi"/>
          <w:color w:val="000000" w:themeColor="text1"/>
          <w:shd w:val="clear" w:color="auto" w:fill="FFFFFF"/>
          <w:lang w:eastAsia="en-GB"/>
        </w:rPr>
      </w:pPr>
      <w:r>
        <w:rPr>
          <w:b/>
          <w:bCs/>
          <w:lang w:val="en-US"/>
        </w:rPr>
        <w:t xml:space="preserve">Ans:  </w:t>
      </w:r>
      <w:r w:rsidRPr="003D1964">
        <w:rPr>
          <w:rFonts w:eastAsia="Times New Roman" w:cstheme="minorHAnsi"/>
          <w:color w:val="000000" w:themeColor="text1"/>
          <w:shd w:val="clear" w:color="auto" w:fill="FFFFFF"/>
          <w:lang w:eastAsia="en-GB"/>
        </w:rPr>
        <w:t>Pareto Analysis is a statistical technique in decision-making used for the selection of a limited number of tasks that produce significant overall effect. It uses the Pareto Principle (also known as the 80/20 rule) the idea that by doing 20% of the work you can generate</w:t>
      </w:r>
      <w:r>
        <w:rPr>
          <w:rFonts w:eastAsia="Times New Roman" w:cstheme="minorHAnsi"/>
          <w:color w:val="000000" w:themeColor="text1"/>
          <w:shd w:val="clear" w:color="auto" w:fill="FFFFFF"/>
          <w:lang w:eastAsia="en-GB"/>
        </w:rPr>
        <w:t xml:space="preserve"> </w:t>
      </w:r>
      <w:r w:rsidRPr="003D1964">
        <w:rPr>
          <w:rFonts w:eastAsia="Times New Roman" w:cstheme="minorHAnsi"/>
          <w:color w:val="000000" w:themeColor="text1"/>
          <w:shd w:val="clear" w:color="auto" w:fill="FFFFFF"/>
          <w:lang w:eastAsia="en-GB"/>
        </w:rPr>
        <w:t>80% of the benefit of doing the entire jo</w:t>
      </w:r>
      <w:r>
        <w:rPr>
          <w:rFonts w:eastAsia="Times New Roman" w:cstheme="minorHAnsi"/>
          <w:color w:val="000000" w:themeColor="text1"/>
          <w:shd w:val="clear" w:color="auto" w:fill="FFFFFF"/>
          <w:lang w:eastAsia="en-GB"/>
        </w:rPr>
        <w:t xml:space="preserve">b. </w:t>
      </w:r>
    </w:p>
    <w:p w:rsidR="003D1964" w:rsidRDefault="003D1964" w:rsidP="00FD3719">
      <w:pPr>
        <w:jc w:val="both"/>
        <w:rPr>
          <w:rFonts w:eastAsia="Times New Roman" w:cstheme="minorHAnsi"/>
          <w:color w:val="000000" w:themeColor="text1"/>
          <w:shd w:val="clear" w:color="auto" w:fill="FFFFFF"/>
          <w:lang w:eastAsia="en-GB"/>
        </w:rPr>
      </w:pPr>
    </w:p>
    <w:p w:rsidR="00FE6C12" w:rsidRDefault="003D1964" w:rsidP="00FD3719">
      <w:pPr>
        <w:jc w:val="both"/>
        <w:rPr>
          <w:rFonts w:eastAsia="Times New Roman" w:cstheme="minorHAnsi"/>
          <w:color w:val="000000" w:themeColor="text1"/>
          <w:shd w:val="clear" w:color="auto" w:fill="FFFFFF"/>
          <w:lang w:eastAsia="en-GB"/>
        </w:rPr>
      </w:pPr>
      <w:r>
        <w:rPr>
          <w:rFonts w:eastAsia="Times New Roman" w:cstheme="minorHAnsi"/>
          <w:color w:val="000000" w:themeColor="text1"/>
          <w:shd w:val="clear" w:color="auto" w:fill="FFFFFF"/>
          <w:lang w:eastAsia="en-GB"/>
        </w:rPr>
        <w:t>T</w:t>
      </w:r>
      <w:r w:rsidRPr="003D1964">
        <w:rPr>
          <w:rFonts w:eastAsia="Times New Roman" w:cstheme="minorHAnsi"/>
          <w:color w:val="000000" w:themeColor="text1"/>
          <w:shd w:val="clear" w:color="auto" w:fill="FFFFFF"/>
          <w:lang w:eastAsia="en-GB"/>
        </w:rPr>
        <w:t>he technique is named after Italian economist Vilfredo Pareto, who observed that 80 percent of Italy's wealth belonged to only 20 percent of the population.</w:t>
      </w:r>
    </w:p>
    <w:p w:rsidR="00FE6C12" w:rsidRDefault="00FE6C12" w:rsidP="00FD3719">
      <w:pPr>
        <w:jc w:val="both"/>
        <w:rPr>
          <w:rFonts w:eastAsia="Times New Roman" w:cstheme="minorHAnsi"/>
          <w:color w:val="000000" w:themeColor="text1"/>
          <w:shd w:val="clear" w:color="auto" w:fill="FFFFFF"/>
          <w:lang w:eastAsia="en-GB"/>
        </w:rPr>
      </w:pPr>
    </w:p>
    <w:p w:rsidR="00FE6C12" w:rsidRPr="00FE6C12" w:rsidRDefault="003D1964" w:rsidP="00FD3719">
      <w:pPr>
        <w:pStyle w:val="ListParagraph"/>
        <w:numPr>
          <w:ilvl w:val="0"/>
          <w:numId w:val="3"/>
        </w:numPr>
        <w:jc w:val="both"/>
        <w:rPr>
          <w:rFonts w:eastAsia="Times New Roman" w:cstheme="minorHAnsi"/>
          <w:color w:val="000000" w:themeColor="text1"/>
          <w:shd w:val="clear" w:color="auto" w:fill="FFFFFF"/>
          <w:lang w:eastAsia="en-GB"/>
        </w:rPr>
      </w:pPr>
      <w:r w:rsidRPr="00FE6C12">
        <w:rPr>
          <w:rFonts w:eastAsia="Times New Roman" w:cstheme="minorHAnsi"/>
          <w:color w:val="000000" w:themeColor="text1"/>
          <w:lang w:eastAsia="en-GB"/>
        </w:rPr>
        <w:t>Pareto analysis states that 80% of a project's benefit or results are achieved from 20% of the work, or conversely, 80% of problems are traced to 20% of the causes.</w:t>
      </w:r>
    </w:p>
    <w:p w:rsidR="00FE6C12" w:rsidRPr="00FE6C12" w:rsidRDefault="003D1964" w:rsidP="00FD3719">
      <w:pPr>
        <w:pStyle w:val="ListParagraph"/>
        <w:numPr>
          <w:ilvl w:val="0"/>
          <w:numId w:val="3"/>
        </w:numPr>
        <w:jc w:val="both"/>
        <w:rPr>
          <w:rFonts w:eastAsia="Times New Roman" w:cstheme="minorHAnsi"/>
          <w:color w:val="000000" w:themeColor="text1"/>
          <w:shd w:val="clear" w:color="auto" w:fill="FFFFFF"/>
          <w:lang w:eastAsia="en-GB"/>
        </w:rPr>
      </w:pPr>
      <w:r w:rsidRPr="00FE6C12">
        <w:rPr>
          <w:rFonts w:eastAsia="Times New Roman" w:cstheme="minorHAnsi"/>
          <w:color w:val="000000" w:themeColor="text1"/>
          <w:lang w:eastAsia="en-GB"/>
        </w:rPr>
        <w:t>Each problem or benefit is given a numerical score based on the level of impact on the company. The higher the score, the greater the impact.</w:t>
      </w:r>
    </w:p>
    <w:p w:rsidR="003D1964" w:rsidRPr="00FE6C12" w:rsidRDefault="003D1964" w:rsidP="00FD3719">
      <w:pPr>
        <w:pStyle w:val="ListParagraph"/>
        <w:numPr>
          <w:ilvl w:val="0"/>
          <w:numId w:val="3"/>
        </w:numPr>
        <w:jc w:val="both"/>
        <w:rPr>
          <w:rFonts w:eastAsia="Times New Roman" w:cstheme="minorHAnsi"/>
          <w:color w:val="000000" w:themeColor="text1"/>
          <w:shd w:val="clear" w:color="auto" w:fill="FFFFFF"/>
          <w:lang w:eastAsia="en-GB"/>
        </w:rPr>
      </w:pPr>
      <w:r w:rsidRPr="00FE6C12">
        <w:rPr>
          <w:rFonts w:eastAsia="Times New Roman" w:cstheme="minorHAnsi"/>
          <w:color w:val="000000" w:themeColor="text1"/>
          <w:lang w:eastAsia="en-GB"/>
        </w:rPr>
        <w:t>By allocating resources to the issues with higher scores, companies can solve problems more efficiently by targeting those having a higher impact on the business.</w:t>
      </w:r>
    </w:p>
    <w:p w:rsidR="003D1964" w:rsidRDefault="003D1964" w:rsidP="00FD3719">
      <w:pPr>
        <w:jc w:val="both"/>
        <w:rPr>
          <w:b/>
          <w:bCs/>
          <w:lang w:val="en-US"/>
        </w:rPr>
      </w:pPr>
    </w:p>
    <w:p w:rsidR="00FE6C12" w:rsidRDefault="00FE6C12" w:rsidP="00FD3719">
      <w:pPr>
        <w:jc w:val="both"/>
        <w:rPr>
          <w:b/>
          <w:bCs/>
          <w:lang w:val="en-US"/>
        </w:rPr>
      </w:pPr>
      <w:r>
        <w:rPr>
          <w:b/>
          <w:bCs/>
          <w:lang w:val="en-US"/>
        </w:rPr>
        <w:t>Steps to do PARETO analysis:</w:t>
      </w:r>
    </w:p>
    <w:p w:rsidR="00FE6C12" w:rsidRPr="00FE6C12" w:rsidRDefault="00FE6C12" w:rsidP="00FD3719">
      <w:pPr>
        <w:pStyle w:val="ListParagraph"/>
        <w:numPr>
          <w:ilvl w:val="0"/>
          <w:numId w:val="5"/>
        </w:numPr>
        <w:jc w:val="both"/>
        <w:rPr>
          <w:b/>
          <w:bCs/>
          <w:lang w:val="en-US"/>
        </w:rPr>
      </w:pPr>
      <w:r w:rsidRPr="00FE6C12">
        <w:rPr>
          <w:rFonts w:eastAsia="Times New Roman" w:cstheme="minorHAnsi"/>
          <w:color w:val="111111"/>
          <w:lang w:eastAsia="en-GB"/>
        </w:rPr>
        <w:t>Identify the problem or problems</w:t>
      </w:r>
    </w:p>
    <w:p w:rsidR="00FE6C12" w:rsidRPr="00FE6C12" w:rsidRDefault="00FE6C12" w:rsidP="00FD3719">
      <w:pPr>
        <w:pStyle w:val="ListParagraph"/>
        <w:numPr>
          <w:ilvl w:val="0"/>
          <w:numId w:val="5"/>
        </w:numPr>
        <w:jc w:val="both"/>
        <w:rPr>
          <w:b/>
          <w:bCs/>
          <w:lang w:val="en-US"/>
        </w:rPr>
      </w:pPr>
      <w:r w:rsidRPr="00FE6C12">
        <w:rPr>
          <w:rFonts w:eastAsia="Times New Roman" w:cstheme="minorHAnsi"/>
          <w:color w:val="111111"/>
          <w:lang w:eastAsia="en-GB"/>
        </w:rPr>
        <w:t>List or identify the cause of the issues or problems noting that there could be multiple causes</w:t>
      </w:r>
    </w:p>
    <w:p w:rsidR="00FE6C12" w:rsidRPr="00FE6C12" w:rsidRDefault="00FE6C12" w:rsidP="00FD3719">
      <w:pPr>
        <w:pStyle w:val="ListParagraph"/>
        <w:numPr>
          <w:ilvl w:val="0"/>
          <w:numId w:val="5"/>
        </w:numPr>
        <w:jc w:val="both"/>
        <w:rPr>
          <w:b/>
          <w:bCs/>
          <w:lang w:val="en-US"/>
        </w:rPr>
      </w:pPr>
      <w:r w:rsidRPr="00FE6C12">
        <w:rPr>
          <w:rFonts w:eastAsia="Times New Roman" w:cstheme="minorHAnsi"/>
          <w:color w:val="111111"/>
          <w:lang w:eastAsia="en-GB"/>
        </w:rPr>
        <w:t xml:space="preserve">Score the problems by assigning a number to each one that prioritizes the problem based on the level of negative impact on the </w:t>
      </w:r>
      <w:r>
        <w:rPr>
          <w:rFonts w:eastAsia="Times New Roman" w:cstheme="minorHAnsi"/>
          <w:color w:val="111111"/>
          <w:lang w:eastAsia="en-GB"/>
        </w:rPr>
        <w:t>company</w:t>
      </w:r>
    </w:p>
    <w:p w:rsidR="00FE6C12" w:rsidRPr="00FE6C12" w:rsidRDefault="00FE6C12" w:rsidP="00FD3719">
      <w:pPr>
        <w:pStyle w:val="ListParagraph"/>
        <w:numPr>
          <w:ilvl w:val="0"/>
          <w:numId w:val="5"/>
        </w:numPr>
        <w:jc w:val="both"/>
        <w:rPr>
          <w:b/>
          <w:bCs/>
          <w:lang w:val="en-US"/>
        </w:rPr>
      </w:pPr>
      <w:r w:rsidRPr="00FE6C12">
        <w:rPr>
          <w:rFonts w:eastAsia="Times New Roman" w:cstheme="minorHAnsi"/>
          <w:color w:val="111111"/>
          <w:lang w:eastAsia="en-GB"/>
        </w:rPr>
        <w:lastRenderedPageBreak/>
        <w:t>Organize the problems into groups such as customer service or system issues</w:t>
      </w:r>
    </w:p>
    <w:p w:rsidR="00FE6C12" w:rsidRPr="00243E67" w:rsidRDefault="00FE6C12" w:rsidP="00FD3719">
      <w:pPr>
        <w:pStyle w:val="ListParagraph"/>
        <w:numPr>
          <w:ilvl w:val="0"/>
          <w:numId w:val="5"/>
        </w:numPr>
        <w:jc w:val="both"/>
        <w:rPr>
          <w:b/>
          <w:bCs/>
          <w:lang w:val="en-US"/>
        </w:rPr>
      </w:pPr>
      <w:r w:rsidRPr="00FE6C12">
        <w:rPr>
          <w:rFonts w:eastAsia="Times New Roman" w:cstheme="minorHAnsi"/>
          <w:color w:val="111111"/>
          <w:lang w:eastAsia="en-GB"/>
        </w:rPr>
        <w:t>Develop and implement the action plan to solve the problems by focusing on the higher scored problems first</w:t>
      </w:r>
    </w:p>
    <w:p w:rsidR="00243E67" w:rsidRDefault="00243E67" w:rsidP="00243E67">
      <w:pPr>
        <w:ind w:left="360"/>
        <w:rPr>
          <w:b/>
          <w:bCs/>
          <w:lang w:val="en-US"/>
        </w:rPr>
      </w:pPr>
    </w:p>
    <w:p w:rsidR="00243E67" w:rsidRPr="00243E67" w:rsidRDefault="00243E67" w:rsidP="00243E67">
      <w:pPr>
        <w:ind w:left="360"/>
        <w:rPr>
          <w:b/>
          <w:bCs/>
          <w:lang w:val="en-US"/>
        </w:rPr>
      </w:pPr>
    </w:p>
    <w:p w:rsidR="00243E67" w:rsidRDefault="00243E67" w:rsidP="00243E67">
      <w:pPr>
        <w:rPr>
          <w:b/>
          <w:bCs/>
          <w:lang w:val="en-US"/>
        </w:rPr>
      </w:pPr>
      <w:r>
        <w:rPr>
          <w:b/>
          <w:bCs/>
          <w:lang w:val="en-US"/>
        </w:rPr>
        <w:t>Q.3 What is INVEST?</w:t>
      </w:r>
    </w:p>
    <w:p w:rsidR="00243E67" w:rsidRDefault="00243E67" w:rsidP="00243E67">
      <w:pPr>
        <w:rPr>
          <w:b/>
          <w:bCs/>
          <w:lang w:val="en-US"/>
        </w:rPr>
      </w:pPr>
    </w:p>
    <w:p w:rsidR="00243E67" w:rsidRPr="00FD3719" w:rsidRDefault="00243E67" w:rsidP="00FD3719">
      <w:pPr>
        <w:jc w:val="both"/>
        <w:rPr>
          <w:rFonts w:eastAsia="Times New Roman" w:cstheme="minorHAnsi"/>
          <w:color w:val="000000" w:themeColor="text1"/>
          <w:spacing w:val="-4"/>
          <w:shd w:val="clear" w:color="auto" w:fill="FFFFFF"/>
          <w:lang w:eastAsia="en-GB"/>
        </w:rPr>
      </w:pPr>
      <w:r w:rsidRPr="00FD3719">
        <w:rPr>
          <w:rFonts w:cstheme="minorHAnsi"/>
          <w:b/>
          <w:bCs/>
          <w:lang w:val="en-US"/>
        </w:rPr>
        <w:t xml:space="preserve">Ans: </w:t>
      </w:r>
      <w:r w:rsidRPr="00FD3719">
        <w:rPr>
          <w:rFonts w:cstheme="minorHAnsi"/>
          <w:color w:val="000000" w:themeColor="text1"/>
          <w:lang w:val="en-US"/>
        </w:rPr>
        <w:t>I</w:t>
      </w:r>
      <w:r w:rsidRPr="00FD3719">
        <w:rPr>
          <w:rFonts w:eastAsia="Times New Roman" w:cstheme="minorHAnsi"/>
          <w:color w:val="000000" w:themeColor="text1"/>
          <w:shd w:val="clear" w:color="auto" w:fill="FFFFFF"/>
          <w:lang w:eastAsia="en-GB"/>
        </w:rPr>
        <w:t>NVEST is an acronym that can help a Product Manager or Developer create quality user stories.  INVEST stands for Independent, Negotiable, Valuable, Estimable, Sized-Appropriately, Testable.  </w:t>
      </w:r>
      <w:r w:rsidRPr="00FD3719">
        <w:rPr>
          <w:rFonts w:eastAsia="Times New Roman" w:cstheme="minorHAnsi"/>
          <w:color w:val="000000" w:themeColor="text1"/>
          <w:spacing w:val="-4"/>
          <w:shd w:val="clear" w:color="auto" w:fill="FFFFFF"/>
          <w:lang w:eastAsia="en-GB"/>
        </w:rPr>
        <w:t>If the story fails to meet one of these criteria, the team may want to reword it, or even consider a rewrite (which often translates into physically tearing up the old story card and writing a new one).</w:t>
      </w:r>
    </w:p>
    <w:p w:rsidR="00243E67" w:rsidRPr="00FD3719" w:rsidRDefault="00243E67" w:rsidP="00FD3719">
      <w:pPr>
        <w:jc w:val="both"/>
        <w:rPr>
          <w:rFonts w:eastAsia="Times New Roman" w:cstheme="minorHAnsi"/>
          <w:b/>
          <w:bCs/>
          <w:color w:val="000000" w:themeColor="text1"/>
          <w:spacing w:val="-4"/>
          <w:shd w:val="clear" w:color="auto" w:fill="FFFFFF"/>
          <w:lang w:eastAsia="en-GB"/>
        </w:rPr>
      </w:pPr>
    </w:p>
    <w:p w:rsidR="00243E67" w:rsidRPr="00FD3719" w:rsidRDefault="00243E67" w:rsidP="00FD3719">
      <w:pPr>
        <w:jc w:val="both"/>
        <w:rPr>
          <w:rFonts w:eastAsia="Times New Roman" w:cstheme="minorHAnsi"/>
          <w:b/>
          <w:bCs/>
          <w:color w:val="000000" w:themeColor="text1"/>
          <w:spacing w:val="-4"/>
          <w:shd w:val="clear" w:color="auto" w:fill="FFFFFF"/>
          <w:lang w:eastAsia="en-GB"/>
        </w:rPr>
      </w:pPr>
      <w:r w:rsidRPr="00FD3719">
        <w:rPr>
          <w:rFonts w:eastAsia="Times New Roman" w:cstheme="minorHAnsi"/>
          <w:b/>
          <w:bCs/>
          <w:color w:val="000000" w:themeColor="text1"/>
          <w:spacing w:val="-4"/>
          <w:shd w:val="clear" w:color="auto" w:fill="FFFFFF"/>
          <w:lang w:eastAsia="en-GB"/>
        </w:rPr>
        <w:t>Let’s elaborate it step by step:</w:t>
      </w:r>
    </w:p>
    <w:p w:rsidR="00243E67" w:rsidRPr="00FD3719" w:rsidRDefault="00243E67" w:rsidP="00FD3719">
      <w:pPr>
        <w:jc w:val="both"/>
        <w:rPr>
          <w:rFonts w:eastAsia="Times New Roman" w:cstheme="minorHAnsi"/>
          <w:b/>
          <w:bCs/>
          <w:color w:val="000000" w:themeColor="text1"/>
          <w:spacing w:val="-4"/>
          <w:shd w:val="clear" w:color="auto" w:fill="FFFFFF"/>
          <w:lang w:eastAsia="en-GB"/>
        </w:rPr>
      </w:pPr>
    </w:p>
    <w:p w:rsidR="00243E67" w:rsidRPr="00FD3719" w:rsidRDefault="00243E67" w:rsidP="00FD3719">
      <w:pPr>
        <w:pStyle w:val="ListParagraph"/>
        <w:numPr>
          <w:ilvl w:val="0"/>
          <w:numId w:val="6"/>
        </w:numPr>
        <w:jc w:val="both"/>
        <w:rPr>
          <w:rFonts w:eastAsia="Times New Roman" w:cstheme="minorHAnsi"/>
          <w:color w:val="000000" w:themeColor="text1"/>
          <w:lang w:eastAsia="en-GB"/>
        </w:rPr>
      </w:pPr>
      <w:r w:rsidRPr="00FD3719">
        <w:rPr>
          <w:rFonts w:eastAsia="Times New Roman" w:cstheme="minorHAnsi"/>
          <w:b/>
          <w:bCs/>
          <w:color w:val="000000" w:themeColor="text1"/>
          <w:u w:val="single"/>
          <w:shd w:val="clear" w:color="auto" w:fill="FFFFFF"/>
          <w:lang w:eastAsia="en-GB"/>
        </w:rPr>
        <w:t>I</w:t>
      </w:r>
      <w:r w:rsidRPr="00FD3719">
        <w:rPr>
          <w:rFonts w:eastAsia="Times New Roman" w:cstheme="minorHAnsi"/>
          <w:b/>
          <w:bCs/>
          <w:color w:val="000000" w:themeColor="text1"/>
          <w:u w:val="single"/>
          <w:shd w:val="clear" w:color="auto" w:fill="FFFFFF"/>
          <w:lang w:eastAsia="en-GB"/>
        </w:rPr>
        <w:t>ndependent:</w:t>
      </w:r>
      <w:r w:rsidRPr="00FD3719">
        <w:rPr>
          <w:rFonts w:eastAsia="Times New Roman" w:cstheme="minorHAnsi"/>
          <w:color w:val="000000" w:themeColor="text1"/>
          <w:shd w:val="clear" w:color="auto" w:fill="FFFFFF"/>
          <w:lang w:eastAsia="en-GB"/>
        </w:rPr>
        <w:t xml:space="preserve">  The user story should be self-contained if at all possible to avoid dependencies on other user stories.  Since one characteristic of agile methodologies is the ability to be flexible and re-prioritize what’s important, independent user stories allow for flexibility during iteration planning. </w:t>
      </w:r>
    </w:p>
    <w:p w:rsidR="00243E67" w:rsidRPr="00FD3719" w:rsidRDefault="00243E67" w:rsidP="00FD3719">
      <w:pPr>
        <w:pStyle w:val="ListParagraph"/>
        <w:numPr>
          <w:ilvl w:val="0"/>
          <w:numId w:val="6"/>
        </w:numPr>
        <w:jc w:val="both"/>
        <w:rPr>
          <w:rFonts w:eastAsia="Times New Roman" w:cstheme="minorHAnsi"/>
          <w:lang w:eastAsia="en-GB"/>
        </w:rPr>
      </w:pPr>
      <w:r w:rsidRPr="00FD3719">
        <w:rPr>
          <w:rFonts w:eastAsia="Times New Roman" w:cstheme="minorHAnsi"/>
          <w:b/>
          <w:bCs/>
          <w:color w:val="333333"/>
          <w:u w:val="single"/>
          <w:shd w:val="clear" w:color="auto" w:fill="FFFFFF"/>
          <w:lang w:eastAsia="en-GB"/>
        </w:rPr>
        <w:t>Negotiable:</w:t>
      </w:r>
      <w:r w:rsidRPr="00FD3719">
        <w:rPr>
          <w:rFonts w:eastAsia="Times New Roman" w:cstheme="minorHAnsi"/>
          <w:color w:val="333333"/>
          <w:shd w:val="clear" w:color="auto" w:fill="FFFFFF"/>
          <w:lang w:eastAsia="en-GB"/>
        </w:rPr>
        <w:t xml:space="preserve">  User stories can always be changed or rewritten up until the point of coding.</w:t>
      </w:r>
      <w:r w:rsidRPr="00FD3719">
        <w:rPr>
          <w:rFonts w:eastAsia="Times New Roman" w:cstheme="minorHAnsi"/>
          <w:color w:val="333333"/>
          <w:shd w:val="clear" w:color="auto" w:fill="FFFFFF"/>
          <w:lang w:eastAsia="en-GB"/>
        </w:rPr>
        <w:t xml:space="preserve"> Requirements changes every time and as such the user story has to be adaptable or dynamic</w:t>
      </w:r>
    </w:p>
    <w:p w:rsidR="00FD3719" w:rsidRPr="00FD3719" w:rsidRDefault="00FD3719" w:rsidP="00FD3719">
      <w:pPr>
        <w:pStyle w:val="ListParagraph"/>
        <w:numPr>
          <w:ilvl w:val="0"/>
          <w:numId w:val="6"/>
        </w:numPr>
        <w:jc w:val="both"/>
        <w:rPr>
          <w:rFonts w:eastAsia="Times New Roman" w:cstheme="minorHAnsi"/>
          <w:lang w:eastAsia="en-GB"/>
        </w:rPr>
      </w:pPr>
      <w:r w:rsidRPr="00FD3719">
        <w:rPr>
          <w:rFonts w:eastAsia="Times New Roman" w:cstheme="minorHAnsi"/>
          <w:b/>
          <w:bCs/>
          <w:color w:val="333333"/>
          <w:u w:val="single"/>
          <w:shd w:val="clear" w:color="auto" w:fill="FFFFFF"/>
          <w:lang w:eastAsia="en-GB"/>
        </w:rPr>
        <w:t>Valuable:</w:t>
      </w:r>
      <w:r w:rsidRPr="00FD3719">
        <w:rPr>
          <w:rFonts w:eastAsia="Times New Roman" w:cstheme="minorHAnsi"/>
          <w:color w:val="333333"/>
          <w:shd w:val="clear" w:color="auto" w:fill="FFFFFF"/>
          <w:lang w:eastAsia="en-GB"/>
        </w:rPr>
        <w:t xml:space="preserve">  A user story represents a goal of an end user or purchaser and should deliver functionality that is deemed valuable.  This means that specifics of the technical design are not something that you would document as user stories. </w:t>
      </w:r>
    </w:p>
    <w:p w:rsidR="00243E67" w:rsidRPr="00FD3719" w:rsidRDefault="00243E67" w:rsidP="00FD3719">
      <w:pPr>
        <w:pStyle w:val="ListParagraph"/>
        <w:numPr>
          <w:ilvl w:val="0"/>
          <w:numId w:val="6"/>
        </w:numPr>
        <w:jc w:val="both"/>
        <w:rPr>
          <w:rFonts w:eastAsia="Times New Roman" w:cstheme="minorHAnsi"/>
          <w:lang w:eastAsia="en-GB"/>
        </w:rPr>
      </w:pPr>
      <w:r w:rsidRPr="00FD3719">
        <w:rPr>
          <w:rFonts w:eastAsia="Times New Roman" w:cstheme="minorHAnsi"/>
          <w:b/>
          <w:bCs/>
          <w:color w:val="333333"/>
          <w:u w:val="single"/>
          <w:shd w:val="clear" w:color="auto" w:fill="FFFFFF"/>
          <w:lang w:eastAsia="en-GB"/>
        </w:rPr>
        <w:t>Estimable:</w:t>
      </w:r>
      <w:r w:rsidRPr="00FD3719">
        <w:rPr>
          <w:rFonts w:eastAsia="Times New Roman" w:cstheme="minorHAnsi"/>
          <w:color w:val="333333"/>
          <w:shd w:val="clear" w:color="auto" w:fill="FFFFFF"/>
          <w:lang w:eastAsia="en-GB"/>
        </w:rPr>
        <w:t xml:space="preserve"> You should always be able to estimate the size of a user story. This gives the team time to react if problems arise from the spike.</w:t>
      </w:r>
    </w:p>
    <w:p w:rsidR="00FD3719" w:rsidRPr="00FD3719" w:rsidRDefault="00FD3719" w:rsidP="00FD3719">
      <w:pPr>
        <w:pStyle w:val="ListParagraph"/>
        <w:numPr>
          <w:ilvl w:val="0"/>
          <w:numId w:val="6"/>
        </w:numPr>
        <w:jc w:val="both"/>
        <w:rPr>
          <w:rFonts w:eastAsia="Times New Roman" w:cstheme="minorHAnsi"/>
          <w:lang w:eastAsia="en-GB"/>
        </w:rPr>
      </w:pPr>
      <w:r w:rsidRPr="00FD3719">
        <w:rPr>
          <w:rFonts w:eastAsia="Times New Roman" w:cstheme="minorHAnsi"/>
          <w:b/>
          <w:bCs/>
          <w:color w:val="333333"/>
          <w:u w:val="single"/>
          <w:shd w:val="clear" w:color="auto" w:fill="FFFFFF"/>
          <w:lang w:eastAsia="en-GB"/>
        </w:rPr>
        <w:t>Sized Appropriately:</w:t>
      </w:r>
      <w:r w:rsidRPr="00FD3719">
        <w:rPr>
          <w:rFonts w:eastAsia="Times New Roman" w:cstheme="minorHAnsi"/>
          <w:color w:val="333333"/>
          <w:shd w:val="clear" w:color="auto" w:fill="FFFFFF"/>
          <w:lang w:eastAsia="en-GB"/>
        </w:rPr>
        <w:t xml:space="preserve">  User stories shouldn’t be too big or too small.</w:t>
      </w:r>
    </w:p>
    <w:p w:rsidR="00FD3719" w:rsidRPr="00FD3719" w:rsidRDefault="00FD3719" w:rsidP="00FD3719">
      <w:pPr>
        <w:pStyle w:val="ListParagraph"/>
        <w:numPr>
          <w:ilvl w:val="0"/>
          <w:numId w:val="6"/>
        </w:numPr>
        <w:jc w:val="both"/>
        <w:rPr>
          <w:rFonts w:eastAsia="Times New Roman" w:cstheme="minorHAnsi"/>
          <w:lang w:eastAsia="en-GB"/>
        </w:rPr>
      </w:pPr>
      <w:r w:rsidRPr="00FD3719">
        <w:rPr>
          <w:rFonts w:eastAsia="Times New Roman" w:cstheme="minorHAnsi"/>
          <w:b/>
          <w:bCs/>
          <w:color w:val="333333"/>
          <w:u w:val="single"/>
          <w:shd w:val="clear" w:color="auto" w:fill="FFFFFF"/>
          <w:lang w:eastAsia="en-GB"/>
        </w:rPr>
        <w:t>Testable:</w:t>
      </w:r>
      <w:r w:rsidRPr="00FD3719">
        <w:rPr>
          <w:rFonts w:eastAsia="Times New Roman" w:cstheme="minorHAnsi"/>
          <w:color w:val="333333"/>
          <w:shd w:val="clear" w:color="auto" w:fill="FFFFFF"/>
          <w:lang w:eastAsia="en-GB"/>
        </w:rPr>
        <w:t xml:space="preserve">  User stories must be testable in order to ensure that development is complete and has been done correctly.  </w:t>
      </w:r>
    </w:p>
    <w:p w:rsidR="00FD3719" w:rsidRDefault="00FD3719" w:rsidP="00FD3719">
      <w:pPr>
        <w:jc w:val="both"/>
        <w:rPr>
          <w:rFonts w:eastAsia="Times New Roman" w:cstheme="minorHAnsi"/>
          <w:lang w:eastAsia="en-GB"/>
        </w:rPr>
      </w:pPr>
    </w:p>
    <w:p w:rsidR="00FD3719" w:rsidRPr="00FD3719" w:rsidRDefault="00FD3719" w:rsidP="00FD3719">
      <w:pPr>
        <w:jc w:val="both"/>
        <w:rPr>
          <w:rFonts w:eastAsia="Times New Roman" w:cstheme="minorHAnsi"/>
          <w:b/>
          <w:bCs/>
          <w:lang w:eastAsia="en-GB"/>
        </w:rPr>
      </w:pPr>
      <w:r w:rsidRPr="00FD3719">
        <w:rPr>
          <w:rFonts w:eastAsia="Times New Roman" w:cstheme="minorHAnsi"/>
          <w:b/>
          <w:bCs/>
          <w:lang w:eastAsia="en-GB"/>
        </w:rPr>
        <w:t>Q.4 What is U</w:t>
      </w:r>
      <w:r>
        <w:rPr>
          <w:rFonts w:eastAsia="Times New Roman" w:cstheme="minorHAnsi"/>
          <w:b/>
          <w:bCs/>
          <w:lang w:eastAsia="en-GB"/>
        </w:rPr>
        <w:t>NION</w:t>
      </w:r>
      <w:r w:rsidRPr="00FD3719">
        <w:rPr>
          <w:rFonts w:eastAsia="Times New Roman" w:cstheme="minorHAnsi"/>
          <w:b/>
          <w:bCs/>
          <w:lang w:eastAsia="en-GB"/>
        </w:rPr>
        <w:t xml:space="preserve"> and </w:t>
      </w:r>
      <w:r>
        <w:rPr>
          <w:rFonts w:eastAsia="Times New Roman" w:cstheme="minorHAnsi"/>
          <w:b/>
          <w:bCs/>
          <w:lang w:eastAsia="en-GB"/>
        </w:rPr>
        <w:t>UNION ALL</w:t>
      </w:r>
      <w:r w:rsidRPr="00FD3719">
        <w:rPr>
          <w:rFonts w:eastAsia="Times New Roman" w:cstheme="minorHAnsi"/>
          <w:b/>
          <w:bCs/>
          <w:lang w:eastAsia="en-GB"/>
        </w:rPr>
        <w:t>?</w:t>
      </w:r>
    </w:p>
    <w:p w:rsidR="00FD3719" w:rsidRPr="00FD3719" w:rsidRDefault="00FD3719" w:rsidP="00FD3719">
      <w:pPr>
        <w:jc w:val="both"/>
        <w:rPr>
          <w:rFonts w:eastAsia="Times New Roman" w:cstheme="minorHAnsi"/>
          <w:b/>
          <w:bCs/>
          <w:lang w:eastAsia="en-GB"/>
        </w:rPr>
      </w:pPr>
    </w:p>
    <w:p w:rsidR="00FD3719" w:rsidRPr="00FD3719" w:rsidRDefault="00FD3719" w:rsidP="00FD3719">
      <w:pPr>
        <w:rPr>
          <w:rFonts w:eastAsia="Times New Roman" w:cstheme="minorHAnsi"/>
          <w:lang w:eastAsia="en-GB"/>
        </w:rPr>
      </w:pPr>
      <w:r w:rsidRPr="00FD3719">
        <w:rPr>
          <w:rFonts w:eastAsia="Times New Roman" w:cstheme="minorHAnsi"/>
          <w:b/>
          <w:bCs/>
          <w:lang w:eastAsia="en-GB"/>
        </w:rPr>
        <w:t xml:space="preserve">Ans: </w:t>
      </w:r>
      <w:r w:rsidRPr="00FD3719">
        <w:rPr>
          <w:rFonts w:eastAsia="Times New Roman" w:cstheme="minorHAnsi"/>
          <w:b/>
          <w:bCs/>
          <w:color w:val="212121"/>
          <w:shd w:val="clear" w:color="auto" w:fill="FFFFFF"/>
          <w:lang w:eastAsia="en-GB"/>
        </w:rPr>
        <w:t>The UNION command</w:t>
      </w:r>
      <w:r w:rsidRPr="00FD3719">
        <w:rPr>
          <w:rFonts w:eastAsia="Times New Roman" w:cstheme="minorHAnsi"/>
          <w:color w:val="212121"/>
          <w:shd w:val="clear" w:color="auto" w:fill="FFFFFF"/>
          <w:lang w:eastAsia="en-GB"/>
        </w:rPr>
        <w:t xml:space="preserve"> is used to select related information from two tables, which is like a JOIN command. However, when using UNION command, all the selected columns need to be of the same data type. With UNION, only distinct values are selected.</w:t>
      </w:r>
    </w:p>
    <w:p w:rsidR="00FD3719" w:rsidRPr="00FD3719" w:rsidRDefault="00FD3719" w:rsidP="00FD3719">
      <w:pPr>
        <w:rPr>
          <w:rFonts w:eastAsia="Times New Roman" w:cstheme="minorHAnsi"/>
          <w:lang w:eastAsia="en-GB"/>
        </w:rPr>
      </w:pPr>
      <w:r w:rsidRPr="00FD3719">
        <w:rPr>
          <w:rFonts w:eastAsia="Times New Roman" w:cstheme="minorHAnsi"/>
          <w:b/>
          <w:bCs/>
          <w:color w:val="212121"/>
          <w:shd w:val="clear" w:color="auto" w:fill="FFFFFF"/>
          <w:lang w:eastAsia="en-GB"/>
        </w:rPr>
        <w:t>UNION ALL command</w:t>
      </w:r>
      <w:r w:rsidRPr="00FD3719">
        <w:rPr>
          <w:rFonts w:eastAsia="Times New Roman" w:cstheme="minorHAnsi"/>
          <w:color w:val="212121"/>
          <w:shd w:val="clear" w:color="auto" w:fill="FFFFFF"/>
          <w:lang w:eastAsia="en-GB"/>
        </w:rPr>
        <w:t xml:space="preserve"> is equal to UNION command, except that UNION ALL selects all the values.</w:t>
      </w:r>
    </w:p>
    <w:p w:rsidR="00FD3719" w:rsidRPr="00FD3719" w:rsidRDefault="00FD3719" w:rsidP="00FD3719">
      <w:pPr>
        <w:rPr>
          <w:rFonts w:eastAsia="Times New Roman" w:cstheme="minorHAnsi"/>
          <w:lang w:eastAsia="en-GB"/>
        </w:rPr>
      </w:pPr>
      <w:r w:rsidRPr="00FD3719">
        <w:rPr>
          <w:rFonts w:eastAsia="Times New Roman" w:cstheme="minorHAnsi"/>
          <w:b/>
          <w:bCs/>
          <w:color w:val="212121"/>
          <w:shd w:val="clear" w:color="auto" w:fill="FFFFFF"/>
          <w:lang w:eastAsia="en-GB"/>
        </w:rPr>
        <w:t>The difference between Union and Union all</w:t>
      </w:r>
      <w:r w:rsidRPr="00FD3719">
        <w:rPr>
          <w:rFonts w:eastAsia="Times New Roman" w:cstheme="minorHAnsi"/>
          <w:color w:val="212121"/>
          <w:shd w:val="clear" w:color="auto" w:fill="FFFFFF"/>
          <w:lang w:eastAsia="en-GB"/>
        </w:rPr>
        <w:t xml:space="preserve"> is that Union all will not eliminate duplicate rows, instead it just pulls all the rows from all the tables fitting your query specifics and combines them into a table.</w:t>
      </w:r>
    </w:p>
    <w:p w:rsidR="00FD3719" w:rsidRPr="00FD3719" w:rsidRDefault="00FD3719" w:rsidP="00FD3719">
      <w:pPr>
        <w:rPr>
          <w:rFonts w:eastAsia="Times New Roman" w:cstheme="minorHAnsi"/>
          <w:lang w:eastAsia="en-GB"/>
        </w:rPr>
      </w:pPr>
      <w:r w:rsidRPr="00FD3719">
        <w:rPr>
          <w:rFonts w:eastAsia="Times New Roman" w:cstheme="minorHAnsi"/>
          <w:color w:val="212121"/>
          <w:lang w:eastAsia="en-GB"/>
        </w:rPr>
        <w:t>A UNION statement effectively does a SELECT DISTINCT on the results set. If you know that all the records returned are unique from your union, use UNION ALL instead, it gives faster results.</w:t>
      </w:r>
    </w:p>
    <w:p w:rsidR="00FD3719" w:rsidRPr="00FD3719" w:rsidRDefault="00FD3719" w:rsidP="00FD3719">
      <w:pPr>
        <w:jc w:val="both"/>
        <w:rPr>
          <w:rFonts w:eastAsia="Times New Roman" w:cstheme="minorHAnsi"/>
          <w:b/>
          <w:bCs/>
          <w:lang w:eastAsia="en-GB"/>
        </w:rPr>
      </w:pPr>
    </w:p>
    <w:p w:rsidR="00243E67" w:rsidRPr="00FD3719" w:rsidRDefault="00243E67" w:rsidP="00FD3719">
      <w:pPr>
        <w:ind w:left="60"/>
        <w:rPr>
          <w:rFonts w:eastAsia="Times New Roman" w:cstheme="minorHAnsi"/>
          <w:color w:val="000000" w:themeColor="text1"/>
          <w:lang w:eastAsia="en-GB"/>
        </w:rPr>
      </w:pPr>
    </w:p>
    <w:p w:rsidR="00243E67" w:rsidRPr="00243E67" w:rsidRDefault="00243E67" w:rsidP="00243E67">
      <w:pPr>
        <w:rPr>
          <w:rFonts w:ascii="Times New Roman" w:eastAsia="Times New Roman" w:hAnsi="Times New Roman" w:cs="Times New Roman"/>
          <w:b/>
          <w:bCs/>
          <w:lang w:eastAsia="en-GB"/>
        </w:rPr>
      </w:pPr>
      <w:bookmarkStart w:id="0" w:name="_GoBack"/>
      <w:bookmarkEnd w:id="0"/>
    </w:p>
    <w:p w:rsidR="00243E67" w:rsidRPr="00243E67" w:rsidRDefault="00243E67" w:rsidP="00243E67">
      <w:pPr>
        <w:rPr>
          <w:rFonts w:ascii="Times New Roman" w:eastAsia="Times New Roman" w:hAnsi="Times New Roman" w:cs="Times New Roman"/>
          <w:lang w:eastAsia="en-GB"/>
        </w:rPr>
      </w:pPr>
    </w:p>
    <w:p w:rsidR="00243E67" w:rsidRDefault="00243E67" w:rsidP="00243E67">
      <w:pPr>
        <w:rPr>
          <w:b/>
          <w:bCs/>
          <w:lang w:val="en-US"/>
        </w:rPr>
      </w:pPr>
    </w:p>
    <w:p w:rsidR="00243E67" w:rsidRPr="00243E67" w:rsidRDefault="00243E67" w:rsidP="00243E67">
      <w:pPr>
        <w:rPr>
          <w:b/>
          <w:bCs/>
          <w:lang w:val="en-US"/>
        </w:rPr>
      </w:pPr>
    </w:p>
    <w:p w:rsidR="00FE6C12" w:rsidRPr="003D1964" w:rsidRDefault="00FE6C12">
      <w:pPr>
        <w:rPr>
          <w:b/>
          <w:bCs/>
          <w:lang w:val="en-US"/>
        </w:rPr>
      </w:pPr>
    </w:p>
    <w:sectPr w:rsidR="00FE6C12" w:rsidRPr="003D1964" w:rsidSect="001915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43A1B"/>
    <w:multiLevelType w:val="hybridMultilevel"/>
    <w:tmpl w:val="DC30D5F0"/>
    <w:lvl w:ilvl="0" w:tplc="FC3879A2">
      <w:start w:val="1"/>
      <w:numFmt w:val="decimal"/>
      <w:lvlText w:val="%1."/>
      <w:lvlJc w:val="left"/>
      <w:pPr>
        <w:ind w:left="420" w:hanging="360"/>
      </w:pPr>
      <w:rPr>
        <w:rFonts w:ascii="Arial" w:hAnsi="Arial" w:cs="Arial" w:hint="default"/>
        <w:color w:val="333333"/>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487449AF"/>
    <w:multiLevelType w:val="hybridMultilevel"/>
    <w:tmpl w:val="F88CA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E349BA"/>
    <w:multiLevelType w:val="multilevel"/>
    <w:tmpl w:val="38C6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90168E"/>
    <w:multiLevelType w:val="hybridMultilevel"/>
    <w:tmpl w:val="12E2D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EA7C1A"/>
    <w:multiLevelType w:val="multilevel"/>
    <w:tmpl w:val="8562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7752CA"/>
    <w:multiLevelType w:val="multilevel"/>
    <w:tmpl w:val="8962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64"/>
    <w:rsid w:val="0019155B"/>
    <w:rsid w:val="00243E67"/>
    <w:rsid w:val="003D1964"/>
    <w:rsid w:val="00FD3719"/>
    <w:rsid w:val="00FE6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97BDFD"/>
  <w15:chartTrackingRefBased/>
  <w15:docId w15:val="{13BA182A-D909-E74B-B479-8784F8AF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964"/>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3D1964"/>
  </w:style>
  <w:style w:type="paragraph" w:styleId="ListParagraph">
    <w:name w:val="List Paragraph"/>
    <w:basedOn w:val="Normal"/>
    <w:uiPriority w:val="34"/>
    <w:qFormat/>
    <w:rsid w:val="00FE6C12"/>
    <w:pPr>
      <w:ind w:left="720"/>
      <w:contextualSpacing/>
    </w:pPr>
  </w:style>
  <w:style w:type="character" w:styleId="Emphasis">
    <w:name w:val="Emphasis"/>
    <w:basedOn w:val="DefaultParagraphFont"/>
    <w:uiPriority w:val="20"/>
    <w:qFormat/>
    <w:rsid w:val="00FD37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62809">
      <w:bodyDiv w:val="1"/>
      <w:marLeft w:val="0"/>
      <w:marRight w:val="0"/>
      <w:marTop w:val="0"/>
      <w:marBottom w:val="0"/>
      <w:divBdr>
        <w:top w:val="none" w:sz="0" w:space="0" w:color="auto"/>
        <w:left w:val="none" w:sz="0" w:space="0" w:color="auto"/>
        <w:bottom w:val="none" w:sz="0" w:space="0" w:color="auto"/>
        <w:right w:val="none" w:sz="0" w:space="0" w:color="auto"/>
      </w:divBdr>
    </w:div>
    <w:div w:id="298146896">
      <w:bodyDiv w:val="1"/>
      <w:marLeft w:val="0"/>
      <w:marRight w:val="0"/>
      <w:marTop w:val="0"/>
      <w:marBottom w:val="0"/>
      <w:divBdr>
        <w:top w:val="none" w:sz="0" w:space="0" w:color="auto"/>
        <w:left w:val="none" w:sz="0" w:space="0" w:color="auto"/>
        <w:bottom w:val="none" w:sz="0" w:space="0" w:color="auto"/>
        <w:right w:val="none" w:sz="0" w:space="0" w:color="auto"/>
      </w:divBdr>
    </w:div>
    <w:div w:id="320040273">
      <w:bodyDiv w:val="1"/>
      <w:marLeft w:val="0"/>
      <w:marRight w:val="0"/>
      <w:marTop w:val="0"/>
      <w:marBottom w:val="0"/>
      <w:divBdr>
        <w:top w:val="none" w:sz="0" w:space="0" w:color="auto"/>
        <w:left w:val="none" w:sz="0" w:space="0" w:color="auto"/>
        <w:bottom w:val="none" w:sz="0" w:space="0" w:color="auto"/>
        <w:right w:val="none" w:sz="0" w:space="0" w:color="auto"/>
      </w:divBdr>
    </w:div>
    <w:div w:id="391199444">
      <w:bodyDiv w:val="1"/>
      <w:marLeft w:val="0"/>
      <w:marRight w:val="0"/>
      <w:marTop w:val="0"/>
      <w:marBottom w:val="0"/>
      <w:divBdr>
        <w:top w:val="none" w:sz="0" w:space="0" w:color="auto"/>
        <w:left w:val="none" w:sz="0" w:space="0" w:color="auto"/>
        <w:bottom w:val="none" w:sz="0" w:space="0" w:color="auto"/>
        <w:right w:val="none" w:sz="0" w:space="0" w:color="auto"/>
      </w:divBdr>
    </w:div>
    <w:div w:id="455683382">
      <w:bodyDiv w:val="1"/>
      <w:marLeft w:val="0"/>
      <w:marRight w:val="0"/>
      <w:marTop w:val="0"/>
      <w:marBottom w:val="0"/>
      <w:divBdr>
        <w:top w:val="none" w:sz="0" w:space="0" w:color="auto"/>
        <w:left w:val="none" w:sz="0" w:space="0" w:color="auto"/>
        <w:bottom w:val="none" w:sz="0" w:space="0" w:color="auto"/>
        <w:right w:val="none" w:sz="0" w:space="0" w:color="auto"/>
      </w:divBdr>
    </w:div>
    <w:div w:id="629243627">
      <w:bodyDiv w:val="1"/>
      <w:marLeft w:val="0"/>
      <w:marRight w:val="0"/>
      <w:marTop w:val="0"/>
      <w:marBottom w:val="0"/>
      <w:divBdr>
        <w:top w:val="none" w:sz="0" w:space="0" w:color="auto"/>
        <w:left w:val="none" w:sz="0" w:space="0" w:color="auto"/>
        <w:bottom w:val="none" w:sz="0" w:space="0" w:color="auto"/>
        <w:right w:val="none" w:sz="0" w:space="0" w:color="auto"/>
      </w:divBdr>
    </w:div>
    <w:div w:id="730688651">
      <w:bodyDiv w:val="1"/>
      <w:marLeft w:val="0"/>
      <w:marRight w:val="0"/>
      <w:marTop w:val="0"/>
      <w:marBottom w:val="0"/>
      <w:divBdr>
        <w:top w:val="none" w:sz="0" w:space="0" w:color="auto"/>
        <w:left w:val="none" w:sz="0" w:space="0" w:color="auto"/>
        <w:bottom w:val="none" w:sz="0" w:space="0" w:color="auto"/>
        <w:right w:val="none" w:sz="0" w:space="0" w:color="auto"/>
      </w:divBdr>
    </w:div>
    <w:div w:id="881407903">
      <w:bodyDiv w:val="1"/>
      <w:marLeft w:val="0"/>
      <w:marRight w:val="0"/>
      <w:marTop w:val="0"/>
      <w:marBottom w:val="0"/>
      <w:divBdr>
        <w:top w:val="none" w:sz="0" w:space="0" w:color="auto"/>
        <w:left w:val="none" w:sz="0" w:space="0" w:color="auto"/>
        <w:bottom w:val="none" w:sz="0" w:space="0" w:color="auto"/>
        <w:right w:val="none" w:sz="0" w:space="0" w:color="auto"/>
      </w:divBdr>
    </w:div>
    <w:div w:id="890505253">
      <w:bodyDiv w:val="1"/>
      <w:marLeft w:val="0"/>
      <w:marRight w:val="0"/>
      <w:marTop w:val="0"/>
      <w:marBottom w:val="0"/>
      <w:divBdr>
        <w:top w:val="none" w:sz="0" w:space="0" w:color="auto"/>
        <w:left w:val="none" w:sz="0" w:space="0" w:color="auto"/>
        <w:bottom w:val="none" w:sz="0" w:space="0" w:color="auto"/>
        <w:right w:val="none" w:sz="0" w:space="0" w:color="auto"/>
      </w:divBdr>
    </w:div>
    <w:div w:id="1008873305">
      <w:bodyDiv w:val="1"/>
      <w:marLeft w:val="0"/>
      <w:marRight w:val="0"/>
      <w:marTop w:val="0"/>
      <w:marBottom w:val="0"/>
      <w:divBdr>
        <w:top w:val="none" w:sz="0" w:space="0" w:color="auto"/>
        <w:left w:val="none" w:sz="0" w:space="0" w:color="auto"/>
        <w:bottom w:val="none" w:sz="0" w:space="0" w:color="auto"/>
        <w:right w:val="none" w:sz="0" w:space="0" w:color="auto"/>
      </w:divBdr>
    </w:div>
    <w:div w:id="1163470794">
      <w:bodyDiv w:val="1"/>
      <w:marLeft w:val="0"/>
      <w:marRight w:val="0"/>
      <w:marTop w:val="0"/>
      <w:marBottom w:val="0"/>
      <w:divBdr>
        <w:top w:val="none" w:sz="0" w:space="0" w:color="auto"/>
        <w:left w:val="none" w:sz="0" w:space="0" w:color="auto"/>
        <w:bottom w:val="none" w:sz="0" w:space="0" w:color="auto"/>
        <w:right w:val="none" w:sz="0" w:space="0" w:color="auto"/>
      </w:divBdr>
    </w:div>
    <w:div w:id="1314409493">
      <w:bodyDiv w:val="1"/>
      <w:marLeft w:val="0"/>
      <w:marRight w:val="0"/>
      <w:marTop w:val="0"/>
      <w:marBottom w:val="0"/>
      <w:divBdr>
        <w:top w:val="none" w:sz="0" w:space="0" w:color="auto"/>
        <w:left w:val="none" w:sz="0" w:space="0" w:color="auto"/>
        <w:bottom w:val="none" w:sz="0" w:space="0" w:color="auto"/>
        <w:right w:val="none" w:sz="0" w:space="0" w:color="auto"/>
      </w:divBdr>
    </w:div>
    <w:div w:id="1525628891">
      <w:bodyDiv w:val="1"/>
      <w:marLeft w:val="0"/>
      <w:marRight w:val="0"/>
      <w:marTop w:val="0"/>
      <w:marBottom w:val="0"/>
      <w:divBdr>
        <w:top w:val="none" w:sz="0" w:space="0" w:color="auto"/>
        <w:left w:val="none" w:sz="0" w:space="0" w:color="auto"/>
        <w:bottom w:val="none" w:sz="0" w:space="0" w:color="auto"/>
        <w:right w:val="none" w:sz="0" w:space="0" w:color="auto"/>
      </w:divBdr>
    </w:div>
    <w:div w:id="1531919650">
      <w:bodyDiv w:val="1"/>
      <w:marLeft w:val="0"/>
      <w:marRight w:val="0"/>
      <w:marTop w:val="0"/>
      <w:marBottom w:val="0"/>
      <w:divBdr>
        <w:top w:val="none" w:sz="0" w:space="0" w:color="auto"/>
        <w:left w:val="none" w:sz="0" w:space="0" w:color="auto"/>
        <w:bottom w:val="none" w:sz="0" w:space="0" w:color="auto"/>
        <w:right w:val="none" w:sz="0" w:space="0" w:color="auto"/>
      </w:divBdr>
    </w:div>
    <w:div w:id="1610970460">
      <w:bodyDiv w:val="1"/>
      <w:marLeft w:val="0"/>
      <w:marRight w:val="0"/>
      <w:marTop w:val="0"/>
      <w:marBottom w:val="0"/>
      <w:divBdr>
        <w:top w:val="none" w:sz="0" w:space="0" w:color="auto"/>
        <w:left w:val="none" w:sz="0" w:space="0" w:color="auto"/>
        <w:bottom w:val="none" w:sz="0" w:space="0" w:color="auto"/>
        <w:right w:val="none" w:sz="0" w:space="0" w:color="auto"/>
      </w:divBdr>
    </w:div>
    <w:div w:id="1756172580">
      <w:bodyDiv w:val="1"/>
      <w:marLeft w:val="0"/>
      <w:marRight w:val="0"/>
      <w:marTop w:val="0"/>
      <w:marBottom w:val="0"/>
      <w:divBdr>
        <w:top w:val="none" w:sz="0" w:space="0" w:color="auto"/>
        <w:left w:val="none" w:sz="0" w:space="0" w:color="auto"/>
        <w:bottom w:val="none" w:sz="0" w:space="0" w:color="auto"/>
        <w:right w:val="none" w:sz="0" w:space="0" w:color="auto"/>
      </w:divBdr>
    </w:div>
    <w:div w:id="1785227299">
      <w:bodyDiv w:val="1"/>
      <w:marLeft w:val="0"/>
      <w:marRight w:val="0"/>
      <w:marTop w:val="0"/>
      <w:marBottom w:val="0"/>
      <w:divBdr>
        <w:top w:val="none" w:sz="0" w:space="0" w:color="auto"/>
        <w:left w:val="none" w:sz="0" w:space="0" w:color="auto"/>
        <w:bottom w:val="none" w:sz="0" w:space="0" w:color="auto"/>
        <w:right w:val="none" w:sz="0" w:space="0" w:color="auto"/>
      </w:divBdr>
    </w:div>
    <w:div w:id="1854681856">
      <w:bodyDiv w:val="1"/>
      <w:marLeft w:val="0"/>
      <w:marRight w:val="0"/>
      <w:marTop w:val="0"/>
      <w:marBottom w:val="0"/>
      <w:divBdr>
        <w:top w:val="none" w:sz="0" w:space="0" w:color="auto"/>
        <w:left w:val="none" w:sz="0" w:space="0" w:color="auto"/>
        <w:bottom w:val="none" w:sz="0" w:space="0" w:color="auto"/>
        <w:right w:val="none" w:sz="0" w:space="0" w:color="auto"/>
      </w:divBdr>
    </w:div>
    <w:div w:id="1950506206">
      <w:bodyDiv w:val="1"/>
      <w:marLeft w:val="0"/>
      <w:marRight w:val="0"/>
      <w:marTop w:val="0"/>
      <w:marBottom w:val="0"/>
      <w:divBdr>
        <w:top w:val="none" w:sz="0" w:space="0" w:color="auto"/>
        <w:left w:val="none" w:sz="0" w:space="0" w:color="auto"/>
        <w:bottom w:val="none" w:sz="0" w:space="0" w:color="auto"/>
        <w:right w:val="none" w:sz="0" w:space="0" w:color="auto"/>
      </w:divBdr>
    </w:div>
    <w:div w:id="2062778154">
      <w:bodyDiv w:val="1"/>
      <w:marLeft w:val="0"/>
      <w:marRight w:val="0"/>
      <w:marTop w:val="0"/>
      <w:marBottom w:val="0"/>
      <w:divBdr>
        <w:top w:val="none" w:sz="0" w:space="0" w:color="auto"/>
        <w:left w:val="none" w:sz="0" w:space="0" w:color="auto"/>
        <w:bottom w:val="none" w:sz="0" w:space="0" w:color="auto"/>
        <w:right w:val="none" w:sz="0" w:space="0" w:color="auto"/>
      </w:divBdr>
    </w:div>
    <w:div w:id="213963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2019-07-31T16:58:00Z</dcterms:created>
  <dcterms:modified xsi:type="dcterms:W3CDTF">2019-07-31T17:27:00Z</dcterms:modified>
</cp:coreProperties>
</file>