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DA5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 Housing Price Prediction – Capstone Two</w:t>
      </w:r>
    </w:p>
    <w:p w14:paraId="58147ABF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4B5D93D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Project Overview</w:t>
      </w:r>
    </w:p>
    <w:p w14:paraId="6F5BC98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F5048F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This project demonstrates a complete end-to-end machine learning workflow for predicting housing sale prices. Using a dataset of ~2,900 housing records, multiple regression models were built, evaluated, and compared to select the most effective model.</w:t>
      </w:r>
    </w:p>
    <w:p w14:paraId="360C19A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0940E10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**Objective:** Predict `</w:t>
      </w:r>
      <w:proofErr w:type="spellStart"/>
      <w:r w:rsidRPr="00713C4C">
        <w:rPr>
          <w:rFonts w:ascii="Courier New" w:hAnsi="Courier New" w:cs="Courier New"/>
        </w:rPr>
        <w:t>SalePrice</w:t>
      </w:r>
      <w:proofErr w:type="spellEnd"/>
      <w:r w:rsidRPr="00713C4C">
        <w:rPr>
          <w:rFonts w:ascii="Courier New" w:hAnsi="Courier New" w:cs="Courier New"/>
        </w:rPr>
        <w:t xml:space="preserve">` using numerical and categorical housing features.  </w:t>
      </w:r>
    </w:p>
    <w:p w14:paraId="1906913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BFD5DC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**Outcome:** A Random Forest Regressor was identified as the best-performing model based on MAPE and R² metrics.</w:t>
      </w:r>
    </w:p>
    <w:p w14:paraId="32040FC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60DE601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---</w:t>
      </w:r>
    </w:p>
    <w:p w14:paraId="4E195CE6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E0DB7C6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Table of Contents</w:t>
      </w:r>
    </w:p>
    <w:p w14:paraId="2F500710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C2BCC60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1. [Dataset](#dataset)  </w:t>
      </w:r>
    </w:p>
    <w:p w14:paraId="274C575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2. [Data Preprocessing](#data-preprocessing)  </w:t>
      </w:r>
    </w:p>
    <w:p w14:paraId="36C0787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3. [Exploratory Data Analysis (EDA)](#exploratory-data-analysis-eda)  </w:t>
      </w:r>
    </w:p>
    <w:p w14:paraId="10DADD8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4. [Models Implemented](#models-implemented)  </w:t>
      </w:r>
    </w:p>
    <w:p w14:paraId="37714B8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5. [Model Evaluation](#model-evaluation)  </w:t>
      </w:r>
    </w:p>
    <w:p w14:paraId="106B3876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6. [Final Model](#final-model)  </w:t>
      </w:r>
    </w:p>
    <w:p w14:paraId="7C61C61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7. [Visualizations](#visualizations)  </w:t>
      </w:r>
    </w:p>
    <w:p w14:paraId="4DF9DF56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8. [Usage](#usage)  </w:t>
      </w:r>
    </w:p>
    <w:p w14:paraId="05F9C4E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9. [Future Work](#future-work)  </w:t>
      </w:r>
    </w:p>
    <w:p w14:paraId="5A02AF06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10. [References](#references)  </w:t>
      </w:r>
    </w:p>
    <w:p w14:paraId="3401575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28170FD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---</w:t>
      </w:r>
    </w:p>
    <w:p w14:paraId="2AD86A76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4B78EE7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Dataset</w:t>
      </w:r>
    </w:p>
    <w:p w14:paraId="7960E42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151EA536" w14:textId="0E3B9D40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Source: </w:t>
      </w:r>
      <w:hyperlink r:id="rId4" w:history="1">
        <w:r w:rsidR="00FF658A" w:rsidRPr="00FF658A">
          <w:rPr>
            <w:rStyle w:val="Hyperlink"/>
            <w:rFonts w:ascii="Courier New" w:hAnsi="Courier New" w:cs="Courier New"/>
          </w:rPr>
          <w:t>HousePricePrediction.xlsx</w:t>
        </w:r>
      </w:hyperlink>
    </w:p>
    <w:p w14:paraId="53B4BCB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Records: ~2,900  </w:t>
      </w:r>
    </w:p>
    <w:p w14:paraId="57B7B55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 Features: Mix of numerical (</w:t>
      </w:r>
      <w:proofErr w:type="spellStart"/>
      <w:r w:rsidRPr="00713C4C">
        <w:rPr>
          <w:rFonts w:ascii="Courier New" w:hAnsi="Courier New" w:cs="Courier New"/>
        </w:rPr>
        <w:t>LotArea</w:t>
      </w:r>
      <w:proofErr w:type="spellEnd"/>
      <w:r w:rsidRPr="00713C4C">
        <w:rPr>
          <w:rFonts w:ascii="Courier New" w:hAnsi="Courier New" w:cs="Courier New"/>
        </w:rPr>
        <w:t xml:space="preserve">, </w:t>
      </w:r>
      <w:proofErr w:type="spellStart"/>
      <w:r w:rsidRPr="00713C4C">
        <w:rPr>
          <w:rFonts w:ascii="Courier New" w:hAnsi="Courier New" w:cs="Courier New"/>
        </w:rPr>
        <w:t>HouseAge</w:t>
      </w:r>
      <w:proofErr w:type="spellEnd"/>
      <w:r w:rsidRPr="00713C4C">
        <w:rPr>
          <w:rFonts w:ascii="Courier New" w:hAnsi="Courier New" w:cs="Courier New"/>
        </w:rPr>
        <w:t xml:space="preserve">, </w:t>
      </w:r>
      <w:proofErr w:type="spellStart"/>
      <w:r w:rsidRPr="00713C4C">
        <w:rPr>
          <w:rFonts w:ascii="Courier New" w:hAnsi="Courier New" w:cs="Courier New"/>
        </w:rPr>
        <w:t>OverallCond</w:t>
      </w:r>
      <w:proofErr w:type="spellEnd"/>
      <w:r w:rsidRPr="00713C4C">
        <w:rPr>
          <w:rFonts w:ascii="Courier New" w:hAnsi="Courier New" w:cs="Courier New"/>
        </w:rPr>
        <w:t>) and categorical (</w:t>
      </w:r>
      <w:proofErr w:type="spellStart"/>
      <w:r w:rsidRPr="00713C4C">
        <w:rPr>
          <w:rFonts w:ascii="Courier New" w:hAnsi="Courier New" w:cs="Courier New"/>
        </w:rPr>
        <w:t>MSZoning</w:t>
      </w:r>
      <w:proofErr w:type="spellEnd"/>
      <w:r w:rsidRPr="00713C4C">
        <w:rPr>
          <w:rFonts w:ascii="Courier New" w:hAnsi="Courier New" w:cs="Courier New"/>
        </w:rPr>
        <w:t xml:space="preserve">, </w:t>
      </w:r>
      <w:proofErr w:type="spellStart"/>
      <w:r w:rsidRPr="00713C4C">
        <w:rPr>
          <w:rFonts w:ascii="Courier New" w:hAnsi="Courier New" w:cs="Courier New"/>
        </w:rPr>
        <w:t>BldgType</w:t>
      </w:r>
      <w:proofErr w:type="spellEnd"/>
      <w:r w:rsidRPr="00713C4C">
        <w:rPr>
          <w:rFonts w:ascii="Courier New" w:hAnsi="Courier New" w:cs="Courier New"/>
        </w:rPr>
        <w:t xml:space="preserve">, Exterior1st)  </w:t>
      </w:r>
    </w:p>
    <w:p w14:paraId="3DB542D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 Target: `</w:t>
      </w:r>
      <w:proofErr w:type="spellStart"/>
      <w:r w:rsidRPr="00713C4C">
        <w:rPr>
          <w:rFonts w:ascii="Courier New" w:hAnsi="Courier New" w:cs="Courier New"/>
        </w:rPr>
        <w:t>SalePrice</w:t>
      </w:r>
      <w:proofErr w:type="spellEnd"/>
      <w:r w:rsidRPr="00713C4C">
        <w:rPr>
          <w:rFonts w:ascii="Courier New" w:hAnsi="Courier New" w:cs="Courier New"/>
        </w:rPr>
        <w:t xml:space="preserve">`  </w:t>
      </w:r>
    </w:p>
    <w:p w14:paraId="6DD229B0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296413F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**Note:** Dataset preprocessing includes handling missing values, one-hot encoding for categorical variables, and feature scaling for certain models (e.g., SVR).</w:t>
      </w:r>
    </w:p>
    <w:p w14:paraId="4951CE8D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626DC7B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---</w:t>
      </w:r>
    </w:p>
    <w:p w14:paraId="2892D4A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3F4CE1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Data Preprocessing</w:t>
      </w:r>
    </w:p>
    <w:p w14:paraId="0193A79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189043A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**Missing values:** Imputed using mean for numeric columns  </w:t>
      </w:r>
    </w:p>
    <w:p w14:paraId="717F958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 **Feature engineering:** Created `</w:t>
      </w:r>
      <w:proofErr w:type="spellStart"/>
      <w:r w:rsidRPr="00713C4C">
        <w:rPr>
          <w:rFonts w:ascii="Courier New" w:hAnsi="Courier New" w:cs="Courier New"/>
        </w:rPr>
        <w:t>HouseAge</w:t>
      </w:r>
      <w:proofErr w:type="spellEnd"/>
      <w:r w:rsidRPr="00713C4C">
        <w:rPr>
          <w:rFonts w:ascii="Courier New" w:hAnsi="Courier New" w:cs="Courier New"/>
        </w:rPr>
        <w:t xml:space="preserve">` and other derived features  </w:t>
      </w:r>
    </w:p>
    <w:p w14:paraId="4697AB0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**Encoding:** One-hot encoding for categorical variables  </w:t>
      </w:r>
    </w:p>
    <w:p w14:paraId="43881084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**Scaling:** </w:t>
      </w:r>
      <w:proofErr w:type="spellStart"/>
      <w:r w:rsidRPr="00713C4C">
        <w:rPr>
          <w:rFonts w:ascii="Courier New" w:hAnsi="Courier New" w:cs="Courier New"/>
        </w:rPr>
        <w:t>StandardScaler</w:t>
      </w:r>
      <w:proofErr w:type="spellEnd"/>
      <w:r w:rsidRPr="00713C4C">
        <w:rPr>
          <w:rFonts w:ascii="Courier New" w:hAnsi="Courier New" w:cs="Courier New"/>
        </w:rPr>
        <w:t xml:space="preserve"> applied to SVR features  </w:t>
      </w:r>
    </w:p>
    <w:p w14:paraId="55EE78E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**Train/Test split:** 80% train / 20% test  </w:t>
      </w:r>
    </w:p>
    <w:p w14:paraId="38A15E2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1A50FE0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lastRenderedPageBreak/>
        <w:t>---</w:t>
      </w:r>
    </w:p>
    <w:p w14:paraId="545ECFD4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5457CE7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Exploratory Data Analysis (EDA)</w:t>
      </w:r>
    </w:p>
    <w:p w14:paraId="4799360D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5BBB63B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**Key Findings:**</w:t>
      </w:r>
    </w:p>
    <w:p w14:paraId="3EEE53C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580FE3E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Sale prices are right-skewed with high-value outliers  </w:t>
      </w:r>
    </w:p>
    <w:p w14:paraId="74A64DF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Weak linear correlations with the target variable  </w:t>
      </w:r>
    </w:p>
    <w:p w14:paraId="2B09AFAF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Supports use of tree-based models over linear regression  </w:t>
      </w:r>
    </w:p>
    <w:p w14:paraId="2DA593D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4425224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Segoe UI Emoji" w:hAnsi="Segoe UI Emoji" w:cs="Segoe UI Emoji"/>
        </w:rPr>
        <w:t>📊</w:t>
      </w:r>
      <w:r w:rsidRPr="00713C4C">
        <w:rPr>
          <w:rFonts w:ascii="Courier New" w:hAnsi="Courier New" w:cs="Courier New"/>
        </w:rPr>
        <w:t xml:space="preserve"> Visualizations included in the report:  </w:t>
      </w:r>
    </w:p>
    <w:p w14:paraId="5F9FE33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Distribution of Sale Prices  </w:t>
      </w:r>
    </w:p>
    <w:p w14:paraId="13DC9963" w14:textId="77777777" w:rsid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Correlation Heatmap  </w:t>
      </w:r>
    </w:p>
    <w:p w14:paraId="7168069A" w14:textId="77777777" w:rsidR="00971EDC" w:rsidRDefault="00971EDC" w:rsidP="00713C4C">
      <w:pPr>
        <w:pStyle w:val="PlainText"/>
        <w:rPr>
          <w:rFonts w:ascii="Courier New" w:hAnsi="Courier New" w:cs="Courier New"/>
        </w:rPr>
      </w:pPr>
    </w:p>
    <w:p w14:paraId="21F8CC4C" w14:textId="3F88F493" w:rsidR="00971EDC" w:rsidRDefault="00E97E23" w:rsidP="00713C4C">
      <w:pPr>
        <w:pStyle w:val="PlainText"/>
        <w:rPr>
          <w:rFonts w:ascii="Courier New" w:hAnsi="Courier New" w:cs="Courier New"/>
        </w:rPr>
      </w:pPr>
      <w:r w:rsidRPr="00CA666E">
        <w:rPr>
          <w:noProof/>
        </w:rPr>
        <w:drawing>
          <wp:inline distT="0" distB="0" distL="0" distR="0" wp14:anchorId="041B7FDA" wp14:editId="36333EF9">
            <wp:extent cx="5865495" cy="2918334"/>
            <wp:effectExtent l="0" t="0" r="1905" b="0"/>
            <wp:docPr id="2256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13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9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C2D4" w14:textId="5A99EBDC" w:rsidR="00E97E23" w:rsidRPr="00713C4C" w:rsidRDefault="00E97E23" w:rsidP="00713C4C">
      <w:pPr>
        <w:pStyle w:val="PlainText"/>
        <w:rPr>
          <w:rFonts w:ascii="Courier New" w:hAnsi="Courier New" w:cs="Courier New"/>
        </w:rPr>
      </w:pPr>
      <w:r w:rsidRPr="004F5720">
        <w:rPr>
          <w:noProof/>
        </w:rPr>
        <w:drawing>
          <wp:inline distT="0" distB="0" distL="0" distR="0" wp14:anchorId="5DFA34E1" wp14:editId="6E4855F0">
            <wp:extent cx="5865495" cy="3069985"/>
            <wp:effectExtent l="0" t="0" r="1905" b="0"/>
            <wp:docPr id="142348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8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2DB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8E80C5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---</w:t>
      </w:r>
    </w:p>
    <w:p w14:paraId="692E424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EB2052C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Models Implemented</w:t>
      </w:r>
    </w:p>
    <w:p w14:paraId="7E7D3F3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5EF708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Model | Description |</w:t>
      </w:r>
    </w:p>
    <w:p w14:paraId="6DBCF0F0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|-------|-------------|</w:t>
      </w:r>
    </w:p>
    <w:p w14:paraId="047417BC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Linear Regression | Baseline linear model |</w:t>
      </w:r>
    </w:p>
    <w:p w14:paraId="74BF342D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Support Vector Regression (SVR) | Tuned with RBF kernel |</w:t>
      </w:r>
    </w:p>
    <w:p w14:paraId="66419AF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Random Forest Regressor | Handles non-linear relationships, provides feature importance |</w:t>
      </w:r>
    </w:p>
    <w:p w14:paraId="7DE37A1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Random Forest (Log-Transformed Target) | Attempts to normalize skew |</w:t>
      </w:r>
    </w:p>
    <w:p w14:paraId="1AD03F5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| </w:t>
      </w:r>
      <w:proofErr w:type="spellStart"/>
      <w:r w:rsidRPr="00713C4C">
        <w:rPr>
          <w:rFonts w:ascii="Courier New" w:hAnsi="Courier New" w:cs="Courier New"/>
        </w:rPr>
        <w:t>CatBoost</w:t>
      </w:r>
      <w:proofErr w:type="spellEnd"/>
      <w:r w:rsidRPr="00713C4C">
        <w:rPr>
          <w:rFonts w:ascii="Courier New" w:hAnsi="Courier New" w:cs="Courier New"/>
        </w:rPr>
        <w:t xml:space="preserve"> Regressor | Gradient boosting with native categorical handling |</w:t>
      </w:r>
    </w:p>
    <w:p w14:paraId="421BBFC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D9A26B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---</w:t>
      </w:r>
    </w:p>
    <w:p w14:paraId="5DCB1A8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53C4CEA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Model Evaluation</w:t>
      </w:r>
    </w:p>
    <w:p w14:paraId="4037FBC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EC32D2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Model | R² | MAPE |</w:t>
      </w:r>
    </w:p>
    <w:p w14:paraId="60A90B6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|-------|----|------|</w:t>
      </w:r>
    </w:p>
    <w:p w14:paraId="5027A2D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Linear Regression | — | 20% |</w:t>
      </w:r>
    </w:p>
    <w:p w14:paraId="1B9F214C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SVR | ~0.00 | ~18% |</w:t>
      </w:r>
    </w:p>
    <w:p w14:paraId="42CD188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Random Forest | **~0.30** | ~20% |</w:t>
      </w:r>
    </w:p>
    <w:p w14:paraId="5131FA0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| RF (Log) | ~0.26 | ~20% |</w:t>
      </w:r>
    </w:p>
    <w:p w14:paraId="0551F7B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| </w:t>
      </w:r>
      <w:proofErr w:type="spellStart"/>
      <w:r w:rsidRPr="00713C4C">
        <w:rPr>
          <w:rFonts w:ascii="Courier New" w:hAnsi="Courier New" w:cs="Courier New"/>
        </w:rPr>
        <w:t>CatBoost</w:t>
      </w:r>
      <w:proofErr w:type="spellEnd"/>
      <w:r w:rsidRPr="00713C4C">
        <w:rPr>
          <w:rFonts w:ascii="Courier New" w:hAnsi="Courier New" w:cs="Courier New"/>
        </w:rPr>
        <w:t xml:space="preserve"> | ~0.23 | ~22% |</w:t>
      </w:r>
    </w:p>
    <w:p w14:paraId="34984BF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51A8316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**Observation:** Random Forest provides the best combination of performance and interpretability.</w:t>
      </w:r>
    </w:p>
    <w:p w14:paraId="3C7D20D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762278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---</w:t>
      </w:r>
    </w:p>
    <w:p w14:paraId="7B9277AC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D05EC5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Final Model</w:t>
      </w:r>
    </w:p>
    <w:p w14:paraId="2748539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1CBCACF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**Selected Model:** Random Forest Regressor  </w:t>
      </w:r>
    </w:p>
    <w:p w14:paraId="0D444E0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**Reason:** Highest R², interpretable feature importance, robust performance  </w:t>
      </w:r>
    </w:p>
    <w:p w14:paraId="10725BA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**Top Features:** </w:t>
      </w:r>
      <w:proofErr w:type="spellStart"/>
      <w:r w:rsidRPr="00713C4C">
        <w:rPr>
          <w:rFonts w:ascii="Courier New" w:hAnsi="Courier New" w:cs="Courier New"/>
        </w:rPr>
        <w:t>LotArea</w:t>
      </w:r>
      <w:proofErr w:type="spellEnd"/>
      <w:r w:rsidRPr="00713C4C">
        <w:rPr>
          <w:rFonts w:ascii="Courier New" w:hAnsi="Courier New" w:cs="Courier New"/>
        </w:rPr>
        <w:t xml:space="preserve">, </w:t>
      </w:r>
      <w:proofErr w:type="spellStart"/>
      <w:r w:rsidRPr="00713C4C">
        <w:rPr>
          <w:rFonts w:ascii="Courier New" w:hAnsi="Courier New" w:cs="Courier New"/>
        </w:rPr>
        <w:t>HouseAge</w:t>
      </w:r>
      <w:proofErr w:type="spellEnd"/>
      <w:r w:rsidRPr="00713C4C">
        <w:rPr>
          <w:rFonts w:ascii="Courier New" w:hAnsi="Courier New" w:cs="Courier New"/>
        </w:rPr>
        <w:t xml:space="preserve">, </w:t>
      </w:r>
      <w:proofErr w:type="spellStart"/>
      <w:r w:rsidRPr="00713C4C">
        <w:rPr>
          <w:rFonts w:ascii="Courier New" w:hAnsi="Courier New" w:cs="Courier New"/>
        </w:rPr>
        <w:t>OverallCond</w:t>
      </w:r>
      <w:proofErr w:type="spellEnd"/>
      <w:r w:rsidRPr="00713C4C">
        <w:rPr>
          <w:rFonts w:ascii="Courier New" w:hAnsi="Courier New" w:cs="Courier New"/>
        </w:rPr>
        <w:t xml:space="preserve">, </w:t>
      </w:r>
      <w:proofErr w:type="spellStart"/>
      <w:r w:rsidRPr="00713C4C">
        <w:rPr>
          <w:rFonts w:ascii="Courier New" w:hAnsi="Courier New" w:cs="Courier New"/>
        </w:rPr>
        <w:t>MSSubClass</w:t>
      </w:r>
      <w:proofErr w:type="spellEnd"/>
      <w:r w:rsidRPr="00713C4C">
        <w:rPr>
          <w:rFonts w:ascii="Courier New" w:hAnsi="Courier New" w:cs="Courier New"/>
        </w:rPr>
        <w:t xml:space="preserve">  </w:t>
      </w:r>
    </w:p>
    <w:p w14:paraId="0E31F75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DEACC3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**Limitation:** ~70% of variance remains unexplained due to missing critical predictors.</w:t>
      </w:r>
    </w:p>
    <w:p w14:paraId="23A99E1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D21D994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---</w:t>
      </w:r>
    </w:p>
    <w:p w14:paraId="56A4CFB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0BC18E3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Visualizations</w:t>
      </w:r>
    </w:p>
    <w:p w14:paraId="1B7A0C6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439BFC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**Figure 1:** Distribution of Sale Prices (skewed, high-value outliers)  </w:t>
      </w:r>
    </w:p>
    <w:p w14:paraId="267E12C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**Figure 2:** Correlation heatmap (weak linear relationships)  </w:t>
      </w:r>
    </w:p>
    <w:p w14:paraId="4DA3109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**Figure 3:** Actual vs Predicted prices (Random Forest)  </w:t>
      </w:r>
    </w:p>
    <w:p w14:paraId="03C068D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- **Figure 4:** Feature importance (Random Forest)  </w:t>
      </w:r>
    </w:p>
    <w:p w14:paraId="0781EC5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1E54E4A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&gt; Figures are referenced in the final report PDF using APA/IEEE-compliant captions.</w:t>
      </w:r>
    </w:p>
    <w:p w14:paraId="39D5B29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56311A5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lastRenderedPageBreak/>
        <w:t>---</w:t>
      </w:r>
    </w:p>
    <w:p w14:paraId="34CCE42F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35AB1B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## Usage</w:t>
      </w:r>
    </w:p>
    <w:p w14:paraId="3960C71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50C2C91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To run this project:</w:t>
      </w:r>
    </w:p>
    <w:p w14:paraId="5BA994B4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13BAA85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1. Clone the repository:</w:t>
      </w:r>
    </w:p>
    <w:p w14:paraId="7AD7E69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47B7284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```bash</w:t>
      </w:r>
    </w:p>
    <w:p w14:paraId="5890B60F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git clone https://github.com/npandey472/CapstoneTwoProject.git</w:t>
      </w:r>
    </w:p>
    <w:p w14:paraId="42A532DE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cd </w:t>
      </w:r>
      <w:proofErr w:type="spellStart"/>
      <w:r w:rsidRPr="00713C4C">
        <w:rPr>
          <w:rFonts w:ascii="Courier New" w:hAnsi="Courier New" w:cs="Courier New"/>
        </w:rPr>
        <w:t>CapstoneTwoProject</w:t>
      </w:r>
      <w:proofErr w:type="spellEnd"/>
    </w:p>
    <w:p w14:paraId="569D4B2F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Install required packages:</w:t>
      </w:r>
    </w:p>
    <w:p w14:paraId="6B5A306D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7E00A414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bash</w:t>
      </w:r>
    </w:p>
    <w:p w14:paraId="13A7F0F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pip install -r requirements.txt</w:t>
      </w:r>
    </w:p>
    <w:p w14:paraId="2CD48F3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Run </w:t>
      </w:r>
      <w:proofErr w:type="spellStart"/>
      <w:r w:rsidRPr="00713C4C">
        <w:rPr>
          <w:rFonts w:ascii="Courier New" w:hAnsi="Courier New" w:cs="Courier New"/>
        </w:rPr>
        <w:t>Jupyter</w:t>
      </w:r>
      <w:proofErr w:type="spellEnd"/>
      <w:r w:rsidRPr="00713C4C">
        <w:rPr>
          <w:rFonts w:ascii="Courier New" w:hAnsi="Courier New" w:cs="Courier New"/>
        </w:rPr>
        <w:t xml:space="preserve"> Notebooks:</w:t>
      </w:r>
    </w:p>
    <w:p w14:paraId="71864BF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481D955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bash</w:t>
      </w:r>
    </w:p>
    <w:p w14:paraId="011B6D2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proofErr w:type="spellStart"/>
      <w:r w:rsidRPr="00713C4C">
        <w:rPr>
          <w:rFonts w:ascii="Courier New" w:hAnsi="Courier New" w:cs="Courier New"/>
        </w:rPr>
        <w:t>jupyter</w:t>
      </w:r>
      <w:proofErr w:type="spellEnd"/>
      <w:r w:rsidRPr="00713C4C">
        <w:rPr>
          <w:rFonts w:ascii="Courier New" w:hAnsi="Courier New" w:cs="Courier New"/>
        </w:rPr>
        <w:t xml:space="preserve"> notebook</w:t>
      </w:r>
    </w:p>
    <w:p w14:paraId="14364B34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Access results:</w:t>
      </w:r>
    </w:p>
    <w:p w14:paraId="01EFD6EC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6914D03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Capstone_Final_Report.pdf → Final report with figures and analysis</w:t>
      </w:r>
    </w:p>
    <w:p w14:paraId="5E84EA8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C26C8C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model_metrics.csv → All model evaluation metrics</w:t>
      </w:r>
    </w:p>
    <w:p w14:paraId="66F0BAC0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3C3956C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Future Work</w:t>
      </w:r>
    </w:p>
    <w:p w14:paraId="7EC1FF6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Include additional features like neighborhood data, total rooms, and quality metrics</w:t>
      </w:r>
    </w:p>
    <w:p w14:paraId="736F213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0959903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Test Gradient Boosting (</w:t>
      </w:r>
      <w:proofErr w:type="spellStart"/>
      <w:r w:rsidRPr="00713C4C">
        <w:rPr>
          <w:rFonts w:ascii="Courier New" w:hAnsi="Courier New" w:cs="Courier New"/>
        </w:rPr>
        <w:t>XGBoost</w:t>
      </w:r>
      <w:proofErr w:type="spellEnd"/>
      <w:r w:rsidRPr="00713C4C">
        <w:rPr>
          <w:rFonts w:ascii="Courier New" w:hAnsi="Courier New" w:cs="Courier New"/>
        </w:rPr>
        <w:t xml:space="preserve">, </w:t>
      </w:r>
      <w:proofErr w:type="spellStart"/>
      <w:r w:rsidRPr="00713C4C">
        <w:rPr>
          <w:rFonts w:ascii="Courier New" w:hAnsi="Courier New" w:cs="Courier New"/>
        </w:rPr>
        <w:t>LightGBM</w:t>
      </w:r>
      <w:proofErr w:type="spellEnd"/>
      <w:r w:rsidRPr="00713C4C">
        <w:rPr>
          <w:rFonts w:ascii="Courier New" w:hAnsi="Courier New" w:cs="Courier New"/>
        </w:rPr>
        <w:t>)</w:t>
      </w:r>
    </w:p>
    <w:p w14:paraId="4BFDB2F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5EC6AD2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Deploy model as a web application or API for predictions</w:t>
      </w:r>
    </w:p>
    <w:p w14:paraId="06ED96B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63BB093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References</w:t>
      </w:r>
    </w:p>
    <w:p w14:paraId="195DB264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Scikit-learn documentation: https://scikit-learn.org</w:t>
      </w:r>
    </w:p>
    <w:p w14:paraId="3A91624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7673D6E4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Kaggle Housing Price dataset</w:t>
      </w:r>
    </w:p>
    <w:p w14:paraId="5507E343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2AA653B0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proofErr w:type="spellStart"/>
      <w:r w:rsidRPr="00713C4C">
        <w:rPr>
          <w:rFonts w:ascii="Courier New" w:hAnsi="Courier New" w:cs="Courier New"/>
        </w:rPr>
        <w:t>Géron</w:t>
      </w:r>
      <w:proofErr w:type="spellEnd"/>
      <w:r w:rsidRPr="00713C4C">
        <w:rPr>
          <w:rFonts w:ascii="Courier New" w:hAnsi="Courier New" w:cs="Courier New"/>
        </w:rPr>
        <w:t xml:space="preserve">, A. (2019). Hands-On Machine Learning with Scikit-Learn, </w:t>
      </w:r>
      <w:proofErr w:type="spellStart"/>
      <w:r w:rsidRPr="00713C4C">
        <w:rPr>
          <w:rFonts w:ascii="Courier New" w:hAnsi="Courier New" w:cs="Courier New"/>
        </w:rPr>
        <w:t>Keras</w:t>
      </w:r>
      <w:proofErr w:type="spellEnd"/>
      <w:r w:rsidRPr="00713C4C">
        <w:rPr>
          <w:rFonts w:ascii="Courier New" w:hAnsi="Courier New" w:cs="Courier New"/>
        </w:rPr>
        <w:t xml:space="preserve"> &amp; TensorFlow.</w:t>
      </w:r>
    </w:p>
    <w:p w14:paraId="49E5525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7D93BCEC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APA/IEEE Style Guidelines for Figures and References</w:t>
      </w:r>
    </w:p>
    <w:p w14:paraId="27C39F3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16C0205B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Repository Structure:</w:t>
      </w:r>
    </w:p>
    <w:p w14:paraId="63A603F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</w:p>
    <w:p w14:paraId="72F2404A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markdown</w:t>
      </w:r>
    </w:p>
    <w:p w14:paraId="5E4D2892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proofErr w:type="spellStart"/>
      <w:r w:rsidRPr="00713C4C">
        <w:rPr>
          <w:rFonts w:ascii="Courier New" w:hAnsi="Courier New" w:cs="Courier New"/>
        </w:rPr>
        <w:t>CapstoneTwoProject</w:t>
      </w:r>
      <w:proofErr w:type="spellEnd"/>
      <w:r w:rsidRPr="00713C4C">
        <w:rPr>
          <w:rFonts w:ascii="Courier New" w:hAnsi="Courier New" w:cs="Courier New"/>
        </w:rPr>
        <w:t>/</w:t>
      </w:r>
    </w:p>
    <w:p w14:paraId="511A4A9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│</w:t>
      </w:r>
    </w:p>
    <w:p w14:paraId="78AC9616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├── notebooks/</w:t>
      </w:r>
    </w:p>
    <w:p w14:paraId="1006C74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│   ├── </w:t>
      </w:r>
      <w:proofErr w:type="spellStart"/>
      <w:r w:rsidRPr="00713C4C">
        <w:rPr>
          <w:rFonts w:ascii="Courier New" w:hAnsi="Courier New" w:cs="Courier New"/>
        </w:rPr>
        <w:t>data_preprocessing.ipynb</w:t>
      </w:r>
      <w:proofErr w:type="spellEnd"/>
    </w:p>
    <w:p w14:paraId="6F1796E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│   ├── </w:t>
      </w:r>
      <w:proofErr w:type="spellStart"/>
      <w:r w:rsidRPr="00713C4C">
        <w:rPr>
          <w:rFonts w:ascii="Courier New" w:hAnsi="Courier New" w:cs="Courier New"/>
        </w:rPr>
        <w:t>eda.ipynb</w:t>
      </w:r>
      <w:proofErr w:type="spellEnd"/>
    </w:p>
    <w:p w14:paraId="7704166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│   ├── </w:t>
      </w:r>
      <w:proofErr w:type="spellStart"/>
      <w:r w:rsidRPr="00713C4C">
        <w:rPr>
          <w:rFonts w:ascii="Courier New" w:hAnsi="Courier New" w:cs="Courier New"/>
        </w:rPr>
        <w:t>model_building.ipynb</w:t>
      </w:r>
      <w:proofErr w:type="spellEnd"/>
    </w:p>
    <w:p w14:paraId="72DC06D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│</w:t>
      </w:r>
    </w:p>
    <w:p w14:paraId="7DFE6FF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├── Capstone_Final_Report.pdf</w:t>
      </w:r>
    </w:p>
    <w:p w14:paraId="25195FAC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lastRenderedPageBreak/>
        <w:t>├── model_metrics.csv</w:t>
      </w:r>
    </w:p>
    <w:p w14:paraId="59780B58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├── README.md</w:t>
      </w:r>
    </w:p>
    <w:p w14:paraId="6D582235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├── requirements.txt</w:t>
      </w:r>
    </w:p>
    <w:p w14:paraId="6925330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└── figures/</w:t>
      </w:r>
    </w:p>
    <w:p w14:paraId="53238369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    ├── figure1_distribution.png</w:t>
      </w:r>
    </w:p>
    <w:p w14:paraId="1475344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    ├── figure2_correlation.png</w:t>
      </w:r>
    </w:p>
    <w:p w14:paraId="6F6264AC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    ├── figure3_rf_predictions.png</w:t>
      </w:r>
    </w:p>
    <w:p w14:paraId="2CBD0A21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 xml:space="preserve">    └── figure4_rf_feature_importance.png</w:t>
      </w:r>
    </w:p>
    <w:p w14:paraId="6B3A6057" w14:textId="77777777" w:rsidR="00713C4C" w:rsidRPr="00713C4C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GitHub Repository:</w:t>
      </w:r>
    </w:p>
    <w:p w14:paraId="264601DB" w14:textId="398EC6F8" w:rsidR="00F95798" w:rsidRDefault="00713C4C" w:rsidP="00713C4C">
      <w:pPr>
        <w:pStyle w:val="PlainText"/>
        <w:rPr>
          <w:rFonts w:ascii="Courier New" w:hAnsi="Courier New" w:cs="Courier New"/>
        </w:rPr>
      </w:pPr>
      <w:r w:rsidRPr="00713C4C">
        <w:rPr>
          <w:rFonts w:ascii="Courier New" w:hAnsi="Courier New" w:cs="Courier New"/>
        </w:rPr>
        <w:t>https://github.com/npandey472/CapstoneTwoProject</w:t>
      </w:r>
    </w:p>
    <w:sectPr w:rsidR="00F95798" w:rsidSect="00F9579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C8"/>
    <w:rsid w:val="004018C8"/>
    <w:rsid w:val="00415364"/>
    <w:rsid w:val="006D506A"/>
    <w:rsid w:val="00705B24"/>
    <w:rsid w:val="00713C4C"/>
    <w:rsid w:val="00971EDC"/>
    <w:rsid w:val="00E33779"/>
    <w:rsid w:val="00E97E23"/>
    <w:rsid w:val="00F95798"/>
    <w:rsid w:val="00FF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B1EC"/>
  <w15:chartTrackingRefBased/>
  <w15:docId w15:val="{2C29B8AE-A286-4458-8C93-6851F869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103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10397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F6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view.officeapps.live.com/op/view.aspx?src=https%3A%2F%2Fmedia.geeksforgeeks.org%2Fwp-content%2Fuploads%2F20240905183434%2FHousePricePrediction.xlsx&amp;wdOrigin=BROWSE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Pandey</dc:creator>
  <cp:keywords/>
  <dc:description/>
  <cp:lastModifiedBy>Neelam Pandey</cp:lastModifiedBy>
  <cp:revision>27</cp:revision>
  <dcterms:created xsi:type="dcterms:W3CDTF">2026-01-07T18:16:00Z</dcterms:created>
  <dcterms:modified xsi:type="dcterms:W3CDTF">2026-01-07T18:18:00Z</dcterms:modified>
</cp:coreProperties>
</file>