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This document has March 31, 2025 and April 1</w:t>
      </w:r>
      <w:r>
        <w:rPr>
          <w:vertAlign w:val="superscript"/>
        </w:rPr>
        <w:t>st</w:t>
      </w:r>
      <w:r>
        <w:rPr/>
        <w:t>, 2026 in the same paragraph.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LibreOffice/24.8.4.2$MacOSX_AARCH64 LibreOffice_project/bb3cfa12c7b1bf994ecc5649a80400d06cd71002</Application>
  <AppVersion>15.0000</AppVersion>
  <Pages>1</Pages>
  <Words>14</Words>
  <Characters>62</Characters>
  <CharactersWithSpaces>75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2025-02-02T17:00:28Z</dcterms:created>
  <dc:creator/>
  <dc:description/>
  <dc:language>en-US</dc:language>
  <cp:lastModifiedBy/>
  <dcterms:modified xsi:type="dcterms:W3CDTF">2025-02-02T17:01:18Z</dcterms:modified>
  <cp:revision>1</cp:revision>
  <dc:subject/>
  <dc:title/>
</cp:coreProperties>
</file>