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449912" w14:textId="77777777" w:rsidR="00C84D59" w:rsidRDefault="00C84D59" w:rsidP="00370668"/>
    <w:p w14:paraId="52955F7C" w14:textId="0F519872" w:rsidR="00F82CEA" w:rsidRDefault="00F82CEA" w:rsidP="00F82CEA">
      <w:pPr>
        <w:pStyle w:val="aa"/>
      </w:pPr>
      <w:r>
        <w:t>ANOVA problem solution</w:t>
      </w:r>
    </w:p>
    <w:p w14:paraId="5FB0F8C4" w14:textId="10D72E4C" w:rsidR="00C84D59" w:rsidRDefault="00C84D59" w:rsidP="00370668">
      <w:pPr>
        <w:pStyle w:val="1"/>
      </w:pPr>
      <w:r>
        <w:t>Running</w:t>
      </w:r>
    </w:p>
    <w:p w14:paraId="23445E02" w14:textId="2EFCB41E" w:rsidR="00C84D59" w:rsidRPr="00C84D59" w:rsidRDefault="00C84D59" w:rsidP="00C84D59">
      <w:r>
        <w:rPr>
          <w:rFonts w:hint="eastAsia"/>
        </w:rPr>
        <w:t xml:space="preserve">I use Python2.7 in this homework. With numpy, scipy, matplotlib installed, simply run </w:t>
      </w:r>
      <w:r>
        <w:t>“</w:t>
      </w:r>
      <w:r>
        <w:rPr>
          <w:rFonts w:hint="eastAsia"/>
        </w:rPr>
        <w:t>python stat.py</w:t>
      </w:r>
      <w:r>
        <w:t>”</w:t>
      </w:r>
      <w:r>
        <w:rPr>
          <w:rFonts w:hint="eastAsia"/>
        </w:rPr>
        <w:t>, it will generate all graphs in</w:t>
      </w:r>
      <w:r>
        <w:t xml:space="preserve"> img folder </w:t>
      </w:r>
      <w:r>
        <w:rPr>
          <w:rFonts w:hint="eastAsia"/>
        </w:rPr>
        <w:t>and</w:t>
      </w:r>
      <w:r>
        <w:t xml:space="preserve"> print</w:t>
      </w:r>
      <w:r>
        <w:rPr>
          <w:rFonts w:hint="eastAsia"/>
        </w:rPr>
        <w:t xml:space="preserve"> </w:t>
      </w:r>
      <w:r>
        <w:t>statistics to the screen</w:t>
      </w:r>
      <w:r w:rsidR="008F5034">
        <w:t>.</w:t>
      </w:r>
    </w:p>
    <w:p w14:paraId="2142F12B" w14:textId="0443B9E2" w:rsidR="00370668" w:rsidRDefault="0060048A" w:rsidP="00370668">
      <w:pPr>
        <w:pStyle w:val="1"/>
      </w:pPr>
      <w:r>
        <w:t>Assumptions of ANOVA</w:t>
      </w:r>
    </w:p>
    <w:p w14:paraId="353EB6FE" w14:textId="7A548CB8" w:rsidR="00370668" w:rsidRDefault="0084744A" w:rsidP="00370668">
      <w:r>
        <w:t>ANOVA assumes:</w:t>
      </w:r>
    </w:p>
    <w:p w14:paraId="7BD01F7A" w14:textId="561AD123" w:rsidR="0084744A" w:rsidRDefault="0084744A" w:rsidP="0084744A">
      <w:pPr>
        <w:pStyle w:val="a3"/>
        <w:numPr>
          <w:ilvl w:val="0"/>
          <w:numId w:val="7"/>
        </w:numPr>
        <w:ind w:firstLineChars="0"/>
      </w:pPr>
      <w:r>
        <w:t>Data are randomly sampled</w:t>
      </w:r>
      <w:r w:rsidR="002D291A">
        <w:t>. Data samples are indenpent from each other</w:t>
      </w:r>
    </w:p>
    <w:p w14:paraId="1481CF9A" w14:textId="1A3AA00D" w:rsidR="0084744A" w:rsidRDefault="0084744A" w:rsidP="0084744A">
      <w:pPr>
        <w:pStyle w:val="a3"/>
        <w:numPr>
          <w:ilvl w:val="0"/>
          <w:numId w:val="7"/>
        </w:numPr>
        <w:ind w:firstLineChars="0"/>
      </w:pPr>
      <w:r>
        <w:t>The variance</w:t>
      </w:r>
      <w:r w:rsidR="007A19A5">
        <w:t>s</w:t>
      </w:r>
      <w:r>
        <w:t xml:space="preserve"> of each group are assumed as equal. Empirically, </w:t>
      </w:r>
      <w:r w:rsidR="002D291A">
        <w:t>ratio of largest to smallest group standard deviation must be less than 2:1.</w:t>
      </w:r>
    </w:p>
    <w:p w14:paraId="68DD893C" w14:textId="25466FC5" w:rsidR="002D291A" w:rsidRPr="00370668" w:rsidRDefault="002D291A" w:rsidP="0084744A">
      <w:pPr>
        <w:pStyle w:val="a3"/>
        <w:numPr>
          <w:ilvl w:val="0"/>
          <w:numId w:val="7"/>
        </w:numPr>
        <w:ind w:firstLineChars="0"/>
      </w:pPr>
      <w:r>
        <w:t>The residues are normally distributed.</w:t>
      </w:r>
    </w:p>
    <w:p w14:paraId="0D2C02DE" w14:textId="77777777" w:rsidR="0060048A" w:rsidRDefault="0060048A" w:rsidP="0060048A">
      <w:pPr>
        <w:pStyle w:val="1"/>
      </w:pPr>
      <w:r>
        <w:t>Hypothesis</w:t>
      </w:r>
    </w:p>
    <w:p w14:paraId="33318B5C" w14:textId="0EBC0AF6" w:rsidR="009241B0" w:rsidRPr="009241B0" w:rsidRDefault="009241B0" w:rsidP="009241B0">
      <w:pPr>
        <w:rPr>
          <w:rFonts w:hint="eastAsia"/>
        </w:rPr>
      </w:pPr>
      <w:r>
        <w:rPr>
          <w:rFonts w:hint="eastAsia"/>
        </w:rPr>
        <w:t>Hypothesis:</w:t>
      </w:r>
    </w:p>
    <w:p w14:paraId="6C76B27F" w14:textId="431D215A" w:rsidR="0060048A" w:rsidRDefault="0060048A" w:rsidP="0060048A">
      <w:pPr>
        <w:pStyle w:val="a3"/>
        <w:numPr>
          <w:ilvl w:val="0"/>
          <w:numId w:val="3"/>
        </w:numPr>
        <w:ind w:firstLineChars="0"/>
      </w:pPr>
      <w:r>
        <w:t>Null hypothesis</w:t>
      </w:r>
      <w:r w:rsidR="00192189">
        <w:t xml:space="preserve"> (H0): Average </w:t>
      </w:r>
      <w:r w:rsidR="0098609E">
        <w:t>ages in each category are equal</w:t>
      </w:r>
      <w:r>
        <w:t>.</w:t>
      </w:r>
    </w:p>
    <w:p w14:paraId="20AAA6A7" w14:textId="02FF9922" w:rsidR="0060048A" w:rsidRDefault="0060048A" w:rsidP="006004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Alter</w:t>
      </w:r>
      <w:r>
        <w:t>native hypothesis</w:t>
      </w:r>
      <w:r w:rsidR="00192189">
        <w:t xml:space="preserve"> (H1)</w:t>
      </w:r>
      <w:r>
        <w:t xml:space="preserve">: </w:t>
      </w:r>
      <w:r w:rsidR="009241B0">
        <w:t>Not all a</w:t>
      </w:r>
      <w:r>
        <w:t>verage age</w:t>
      </w:r>
      <w:r w:rsidR="009241B0">
        <w:t>s</w:t>
      </w:r>
      <w:r w:rsidR="00207E2E">
        <w:t xml:space="preserve"> in different categories</w:t>
      </w:r>
      <w:r>
        <w:t xml:space="preserve"> </w:t>
      </w:r>
      <w:r w:rsidR="009241B0">
        <w:t xml:space="preserve">are equal </w:t>
      </w:r>
    </w:p>
    <w:p w14:paraId="4DC81987" w14:textId="1767B64C" w:rsidR="0060048A" w:rsidRDefault="0060048A" w:rsidP="0060048A">
      <w:pPr>
        <w:pStyle w:val="1"/>
      </w:pPr>
      <w:r>
        <w:t xml:space="preserve">ANOVA of </w:t>
      </w:r>
      <w:r w:rsidR="007B4344">
        <w:t xml:space="preserve">average </w:t>
      </w:r>
      <w:bookmarkStart w:id="0" w:name="_GoBack"/>
      <w:bookmarkEnd w:id="0"/>
      <w:r>
        <w:t>age</w:t>
      </w:r>
    </w:p>
    <w:p w14:paraId="1088271D" w14:textId="487600E4" w:rsidR="0060048A" w:rsidRDefault="007200CD" w:rsidP="0060048A">
      <w:pPr>
        <w:pStyle w:val="a3"/>
        <w:numPr>
          <w:ilvl w:val="0"/>
          <w:numId w:val="4"/>
        </w:numPr>
        <w:ind w:firstLineChars="0"/>
      </w:pPr>
      <w:r>
        <w:t>Estimate probability density function of a</w:t>
      </w:r>
      <w:r w:rsidR="0060048A">
        <w:t>verage age</w:t>
      </w:r>
      <w:r w:rsidR="0000636B">
        <w:t xml:space="preserve"> and normality test</w:t>
      </w:r>
    </w:p>
    <w:p w14:paraId="316B0965" w14:textId="435BD8AF" w:rsidR="007200CD" w:rsidRDefault="007200CD" w:rsidP="007200CD">
      <w:pPr>
        <w:pStyle w:val="a3"/>
        <w:ind w:left="480" w:firstLineChars="0" w:firstLine="0"/>
        <w:rPr>
          <w:rFonts w:hint="eastAsia"/>
        </w:rPr>
      </w:pPr>
      <w:r>
        <w:t xml:space="preserve">Here, we use </w:t>
      </w:r>
      <w:r w:rsidR="00AA575F">
        <w:t>Kernel</w:t>
      </w:r>
      <w:r w:rsidR="008F5034">
        <w:t xml:space="preserve"> Density Estimation with Gaussian kernel </w:t>
      </w:r>
      <w:r w:rsidR="008F5034">
        <w:rPr>
          <w:rFonts w:hint="eastAsia"/>
        </w:rPr>
        <w:t>to estimate the pdf of average age</w:t>
      </w:r>
      <w:r w:rsidR="004A3E72">
        <w:t xml:space="preserve"> (red line)</w:t>
      </w:r>
      <w:r w:rsidR="008F5034">
        <w:rPr>
          <w:rFonts w:hint="eastAsia"/>
        </w:rPr>
        <w:t>.</w:t>
      </w:r>
      <w:r w:rsidR="004A3E72">
        <w:t xml:space="preserve"> To check the normality in a more intuitive way, I draw the pdf of normal distribution</w:t>
      </w:r>
      <w:r w:rsidR="0067553D">
        <w:t xml:space="preserve"> (blue line)</w:t>
      </w:r>
      <w:r w:rsidR="004A3E72">
        <w:t xml:space="preserve"> </w:t>
      </w:r>
      <w:r w:rsidR="00EB6565">
        <w:t xml:space="preserve">with the same mean </w:t>
      </w:r>
      <w:r w:rsidR="0067553D">
        <w:t>(</w:t>
      </w:r>
      <w:r w:rsidR="0067553D" w:rsidRPr="0067553D">
        <w:t>27.22</w:t>
      </w:r>
      <w:r w:rsidR="0067553D">
        <w:t xml:space="preserve">) </w:t>
      </w:r>
      <w:r w:rsidR="00EB6565">
        <w:t>and variance</w:t>
      </w:r>
      <w:r w:rsidR="0067553D">
        <w:t>(24.85)</w:t>
      </w:r>
      <w:r w:rsidR="00EB6565">
        <w:t xml:space="preserve"> on the same graph.</w:t>
      </w:r>
      <w:r w:rsidR="006A1F31">
        <w:t xml:space="preserve"> From the graph, we can see that the pdf is skewed from normal, which imply it’</w:t>
      </w:r>
      <w:r w:rsidR="006A1F31">
        <w:rPr>
          <w:rFonts w:hint="eastAsia"/>
        </w:rPr>
        <w:t>s not normal.</w:t>
      </w:r>
    </w:p>
    <w:p w14:paraId="5251398F" w14:textId="77777777" w:rsidR="0060048A" w:rsidRDefault="0060048A" w:rsidP="0060048A">
      <w:pPr>
        <w:pStyle w:val="a3"/>
        <w:ind w:left="360" w:firstLineChars="0" w:firstLine="0"/>
      </w:pPr>
    </w:p>
    <w:p w14:paraId="1119FB5E" w14:textId="77777777" w:rsidR="0060048A" w:rsidRPr="0060048A" w:rsidRDefault="0060048A" w:rsidP="0060048A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8E19E50" wp14:editId="62835567">
            <wp:extent cx="5270500" cy="3952875"/>
            <wp:effectExtent l="0" t="0" r="1270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n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0583" w14:textId="77777777" w:rsidR="0060048A" w:rsidRPr="0060048A" w:rsidRDefault="0060048A" w:rsidP="0060048A">
      <w:pPr>
        <w:pStyle w:val="a3"/>
        <w:ind w:left="480" w:firstLineChars="0" w:firstLine="0"/>
        <w:rPr>
          <w:rFonts w:hint="eastAsia"/>
        </w:rPr>
      </w:pPr>
    </w:p>
    <w:p w14:paraId="5E8CAA03" w14:textId="74113638" w:rsidR="008F5034" w:rsidRDefault="00EB6565" w:rsidP="008F5034">
      <w:pPr>
        <w:pStyle w:val="a3"/>
        <w:ind w:left="480" w:firstLineChars="0" w:firstLine="0"/>
      </w:pPr>
      <w:r>
        <w:t>To test the normality of average</w:t>
      </w:r>
      <w:r w:rsidR="006A1F31">
        <w:t xml:space="preserve"> age more convincingly </w:t>
      </w:r>
      <w:r>
        <w:t xml:space="preserve">, I use </w:t>
      </w:r>
      <w:r w:rsidRPr="00EB6565">
        <w:t>D’Agostino and Pearson’s</w:t>
      </w:r>
      <w:r>
        <w:t xml:space="preserve"> method</w:t>
      </w:r>
      <w:r w:rsidR="000F7467">
        <w:t xml:space="preserve"> </w:t>
      </w:r>
      <w:r w:rsidR="000F7467">
        <w:t>provided by SciPy</w:t>
      </w:r>
      <w:r>
        <w:t xml:space="preserve">, which combines </w:t>
      </w:r>
      <w:r w:rsidRPr="00EB6565">
        <w:t xml:space="preserve">skew </w:t>
      </w:r>
      <w:r w:rsidR="006A1F31">
        <w:t xml:space="preserve">test </w:t>
      </w:r>
      <w:r w:rsidRPr="00EB6565">
        <w:t>and kurtosis</w:t>
      </w:r>
      <w:r w:rsidR="006A1F31">
        <w:t xml:space="preserve"> test</w:t>
      </w:r>
      <w:r>
        <w:t xml:space="preserve">. </w:t>
      </w:r>
    </w:p>
    <w:p w14:paraId="535A06D1" w14:textId="30AC1563" w:rsidR="006A1F31" w:rsidRDefault="006A1F31" w:rsidP="008F5034">
      <w:pPr>
        <w:pStyle w:val="a3"/>
        <w:ind w:left="480" w:firstLineChars="0" w:firstLine="0"/>
        <w:rPr>
          <w:noProof/>
        </w:rPr>
      </w:pPr>
      <w:r>
        <w:rPr>
          <w:rFonts w:hint="eastAsia"/>
        </w:rPr>
        <w:t xml:space="preserve">This method </w:t>
      </w:r>
      <w:r w:rsidR="00BC0E93" w:rsidRPr="00BC0E93">
        <w:t>tests the null hypothesis that a sample comes from a normal distribution</w:t>
      </w:r>
      <w:r w:rsidR="00BC0E93">
        <w:t xml:space="preserve">. It </w:t>
      </w:r>
      <w:r w:rsidR="004D64F4">
        <w:t xml:space="preserve">returns </w:t>
      </w:r>
      <w:r w:rsidR="0026077E" w:rsidRPr="0026077E">
        <w:drawing>
          <wp:inline distT="0" distB="0" distL="0" distR="0" wp14:anchorId="7B7588AC" wp14:editId="67092A57">
            <wp:extent cx="444500" cy="1905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7E">
        <w:rPr>
          <w:noProof/>
        </w:rPr>
        <w:t xml:space="preserve">, where </w:t>
      </w:r>
      <w:r w:rsidR="0026077E" w:rsidRPr="0026077E">
        <w:rPr>
          <w:noProof/>
        </w:rPr>
        <w:drawing>
          <wp:inline distT="0" distB="0" distL="0" distR="0" wp14:anchorId="5460D272" wp14:editId="217632D0">
            <wp:extent cx="114300" cy="1270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7E">
        <w:rPr>
          <w:noProof/>
        </w:rPr>
        <w:t xml:space="preserve"> is the z-score of skew test, and </w:t>
      </w:r>
      <w:r w:rsidR="0026077E" w:rsidRPr="0026077E">
        <w:rPr>
          <w:noProof/>
        </w:rPr>
        <w:drawing>
          <wp:inline distT="0" distB="0" distL="0" distR="0" wp14:anchorId="35C550BF" wp14:editId="6DB78840">
            <wp:extent cx="127000" cy="165100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77E">
        <w:rPr>
          <w:noProof/>
        </w:rPr>
        <w:t xml:space="preserve"> is the z-score of kurtosis test. </w:t>
      </w:r>
      <w:r w:rsidR="0067553D">
        <w:rPr>
          <w:noProof/>
        </w:rPr>
        <w:t xml:space="preserve">The value is </w:t>
      </w:r>
      <w:r w:rsidR="0067553D">
        <w:rPr>
          <w:rFonts w:hint="eastAsia"/>
          <w:noProof/>
        </w:rPr>
        <w:t>chi</w:t>
      </w:r>
      <w:r w:rsidR="0067553D">
        <w:rPr>
          <w:noProof/>
        </w:rPr>
        <w:t>-square distributed. The corresponding P value indicates the probability of larger chi-square value to be seen, under the hypothesis that the data is normal. The lower P value is, there are more evidence to reject the hypothesis.</w:t>
      </w:r>
    </w:p>
    <w:p w14:paraId="54BD4304" w14:textId="77777777" w:rsidR="0067553D" w:rsidRDefault="0067553D" w:rsidP="008F5034">
      <w:pPr>
        <w:pStyle w:val="a3"/>
        <w:ind w:left="480" w:firstLineChars="0" w:firstLine="0"/>
        <w:rPr>
          <w:rFonts w:hint="eastAsia"/>
          <w:noProof/>
        </w:rPr>
      </w:pPr>
    </w:p>
    <w:p w14:paraId="7BC0D84D" w14:textId="1E2FADB1" w:rsidR="0067553D" w:rsidRDefault="00936079" w:rsidP="008F5034">
      <w:pPr>
        <w:pStyle w:val="a3"/>
        <w:ind w:left="480" w:firstLineChars="0" w:firstLine="0"/>
        <w:rPr>
          <w:noProof/>
        </w:rPr>
      </w:pPr>
      <w:r>
        <w:rPr>
          <w:rFonts w:hint="eastAsia"/>
          <w:noProof/>
        </w:rPr>
        <w:t>Here, the normality test</w:t>
      </w:r>
      <w:r w:rsidR="004120A9">
        <w:rPr>
          <w:noProof/>
        </w:rPr>
        <w:t xml:space="preserve"> gives us</w:t>
      </w:r>
    </w:p>
    <w:p w14:paraId="1D63F160" w14:textId="6E325020" w:rsidR="004120A9" w:rsidRDefault="004120A9" w:rsidP="004120A9">
      <w:pPr>
        <w:pStyle w:val="a3"/>
        <w:ind w:left="480" w:firstLineChars="0" w:firstLine="0"/>
        <w:jc w:val="center"/>
      </w:pPr>
      <w:r w:rsidRPr="004120A9">
        <w:drawing>
          <wp:inline distT="0" distB="0" distL="0" distR="0" wp14:anchorId="1B38C13B" wp14:editId="6B59B399">
            <wp:extent cx="1257300" cy="48260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D324" w14:textId="4AA95602" w:rsidR="004120A9" w:rsidRDefault="004120A9" w:rsidP="004120A9">
      <w:pPr>
        <w:pStyle w:val="a3"/>
        <w:ind w:left="480" w:firstLineChars="0" w:firstLine="0"/>
        <w:jc w:val="left"/>
      </w:pPr>
      <w:r>
        <w:t>In significance level 0.01, we can say average age of whole data is not normal.</w:t>
      </w:r>
    </w:p>
    <w:p w14:paraId="0F15995E" w14:textId="77777777" w:rsidR="004120A9" w:rsidRDefault="004120A9" w:rsidP="004120A9">
      <w:pPr>
        <w:pStyle w:val="a3"/>
        <w:ind w:left="480" w:firstLineChars="0" w:firstLine="0"/>
        <w:jc w:val="left"/>
        <w:rPr>
          <w:rFonts w:hint="eastAsia"/>
        </w:rPr>
      </w:pPr>
    </w:p>
    <w:p w14:paraId="50594D8D" w14:textId="5CE48C23" w:rsidR="0060048A" w:rsidRDefault="004A4026" w:rsidP="0060048A">
      <w:pPr>
        <w:pStyle w:val="a3"/>
        <w:numPr>
          <w:ilvl w:val="0"/>
          <w:numId w:val="4"/>
        </w:numPr>
        <w:ind w:firstLineChars="0"/>
      </w:pPr>
      <w:r>
        <w:t xml:space="preserve">Pdf </w:t>
      </w:r>
      <w:r>
        <w:rPr>
          <w:rFonts w:hint="eastAsia"/>
        </w:rPr>
        <w:t xml:space="preserve">estimation and </w:t>
      </w:r>
      <w:r w:rsidR="002F103B">
        <w:rPr>
          <w:rFonts w:hint="eastAsia"/>
        </w:rPr>
        <w:t>normality test in each category</w:t>
      </w:r>
    </w:p>
    <w:p w14:paraId="3E62E6C8" w14:textId="733C4944" w:rsidR="00730169" w:rsidRDefault="00730169" w:rsidP="00730169">
      <w:pPr>
        <w:pStyle w:val="a3"/>
        <w:ind w:left="480" w:firstLineChars="0" w:firstLine="0"/>
      </w:pPr>
      <w:r>
        <w:t>Execute the above process for each category, we get</w:t>
      </w:r>
    </w:p>
    <w:p w14:paraId="2175C918" w14:textId="77777777" w:rsidR="00CC65B8" w:rsidRDefault="00CC65B8" w:rsidP="00CC65B8">
      <w:pPr>
        <w:pStyle w:val="a3"/>
        <w:ind w:left="480" w:firstLineChars="0" w:firstLine="0"/>
      </w:pPr>
    </w:p>
    <w:p w14:paraId="0D0107B2" w14:textId="0F8F215C" w:rsidR="0060048A" w:rsidRDefault="00CC65B8" w:rsidP="006004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0FF7722" wp14:editId="7BAF3747">
            <wp:extent cx="5270500" cy="790575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s_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FB21" w14:textId="1A7CDDB0" w:rsidR="001A16F2" w:rsidRDefault="001A16F2" w:rsidP="0060048A">
      <w:pPr>
        <w:pStyle w:val="a3"/>
        <w:ind w:left="360" w:firstLineChars="0" w:firstLine="0"/>
      </w:pPr>
      <w:r>
        <w:rPr>
          <w:rFonts w:hint="eastAsia"/>
        </w:rPr>
        <w:t>From the graph, we can see the first three groups fits the normal distribution quite well. The last two groups are not.</w:t>
      </w:r>
      <w:r w:rsidR="000D5E4E">
        <w:t xml:space="preserve"> For numerically normality test, check the p value: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1092"/>
        <w:gridCol w:w="1426"/>
        <w:gridCol w:w="1426"/>
        <w:gridCol w:w="1426"/>
        <w:gridCol w:w="1426"/>
        <w:gridCol w:w="1134"/>
      </w:tblGrid>
      <w:tr w:rsidR="000D5E4E" w14:paraId="32A4BECB" w14:textId="77777777" w:rsidTr="00CF6120">
        <w:tc>
          <w:tcPr>
            <w:tcW w:w="1339" w:type="dxa"/>
          </w:tcPr>
          <w:p w14:paraId="3DD62798" w14:textId="77777777" w:rsidR="000D5E4E" w:rsidRDefault="000D5E4E" w:rsidP="0060048A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1339" w:type="dxa"/>
          </w:tcPr>
          <w:p w14:paraId="5BB9B8BA" w14:textId="55D6B0DB" w:rsidR="000D5E4E" w:rsidRDefault="000D5E4E" w:rsidP="0060048A">
            <w:pPr>
              <w:pStyle w:val="a3"/>
              <w:ind w:firstLineChars="0" w:firstLine="0"/>
            </w:pPr>
            <w:r>
              <w:t>1</w:t>
            </w:r>
          </w:p>
        </w:tc>
        <w:tc>
          <w:tcPr>
            <w:tcW w:w="1313" w:type="dxa"/>
          </w:tcPr>
          <w:p w14:paraId="7EF08E7C" w14:textId="284BAEBB" w:rsidR="000D5E4E" w:rsidRDefault="000D5E4E" w:rsidP="0060048A">
            <w:pPr>
              <w:pStyle w:val="a3"/>
              <w:ind w:firstLineChars="0" w:firstLine="0"/>
            </w:pPr>
            <w:r>
              <w:t>2</w:t>
            </w:r>
          </w:p>
        </w:tc>
        <w:tc>
          <w:tcPr>
            <w:tcW w:w="1313" w:type="dxa"/>
          </w:tcPr>
          <w:p w14:paraId="6D971FDC" w14:textId="7A7B085B" w:rsidR="000D5E4E" w:rsidRDefault="000D5E4E" w:rsidP="0060048A">
            <w:pPr>
              <w:pStyle w:val="a3"/>
              <w:ind w:firstLineChars="0" w:firstLine="0"/>
            </w:pPr>
            <w:r>
              <w:t>3</w:t>
            </w:r>
          </w:p>
        </w:tc>
        <w:tc>
          <w:tcPr>
            <w:tcW w:w="1313" w:type="dxa"/>
          </w:tcPr>
          <w:p w14:paraId="59AE1BA7" w14:textId="5CFC95C0" w:rsidR="000D5E4E" w:rsidRDefault="000D5E4E" w:rsidP="0060048A">
            <w:pPr>
              <w:pStyle w:val="a3"/>
              <w:ind w:firstLineChars="0" w:firstLine="0"/>
            </w:pPr>
            <w:r>
              <w:t>4</w:t>
            </w:r>
          </w:p>
        </w:tc>
        <w:tc>
          <w:tcPr>
            <w:tcW w:w="1313" w:type="dxa"/>
          </w:tcPr>
          <w:p w14:paraId="0767C2B1" w14:textId="6109C8FB" w:rsidR="000D5E4E" w:rsidRDefault="000D5E4E" w:rsidP="0060048A">
            <w:pPr>
              <w:pStyle w:val="a3"/>
              <w:ind w:firstLineChars="0" w:firstLine="0"/>
            </w:pPr>
            <w:r>
              <w:t>5</w:t>
            </w:r>
          </w:p>
        </w:tc>
      </w:tr>
      <w:tr w:rsidR="00CF6120" w14:paraId="316DA16D" w14:textId="77777777" w:rsidTr="00CF6120">
        <w:tc>
          <w:tcPr>
            <w:tcW w:w="1339" w:type="dxa"/>
          </w:tcPr>
          <w:p w14:paraId="753837F3" w14:textId="4F70240B" w:rsidR="00CF6120" w:rsidRDefault="00CF6120" w:rsidP="0060048A">
            <w:pPr>
              <w:pStyle w:val="a3"/>
              <w:ind w:firstLineChars="0" w:firstLine="0"/>
            </w:pPr>
            <w:r>
              <w:t>P value</w:t>
            </w:r>
          </w:p>
        </w:tc>
        <w:tc>
          <w:tcPr>
            <w:tcW w:w="1339" w:type="dxa"/>
            <w:vAlign w:val="bottom"/>
          </w:tcPr>
          <w:p w14:paraId="08C76D0D" w14:textId="0BFE352F" w:rsidR="00CF6120" w:rsidRDefault="00CF6120" w:rsidP="00CF6120">
            <w:pPr>
              <w:pStyle w:val="a3"/>
              <w:tabs>
                <w:tab w:val="left" w:pos="520"/>
              </w:tabs>
              <w:ind w:firstLineChars="0" w:firstLine="0"/>
              <w:rPr>
                <w:rFonts w:hint="eastAsia"/>
              </w:rPr>
            </w:pPr>
            <w:r>
              <w:rPr>
                <w:rFonts w:ascii="宋体" w:eastAsia="宋体" w:hAnsi="宋体" w:hint="eastAsia"/>
                <w:color w:val="000000"/>
                <w:sz w:val="22"/>
                <w:szCs w:val="22"/>
              </w:rPr>
              <w:t>0.018686172</w:t>
            </w:r>
          </w:p>
        </w:tc>
        <w:tc>
          <w:tcPr>
            <w:tcW w:w="1313" w:type="dxa"/>
            <w:vAlign w:val="bottom"/>
          </w:tcPr>
          <w:p w14:paraId="65AF444B" w14:textId="324B0193" w:rsidR="00CF6120" w:rsidRDefault="00CF6120" w:rsidP="0060048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ascii="宋体" w:eastAsia="宋体" w:hAnsi="宋体" w:hint="eastAsia"/>
                <w:color w:val="000000"/>
                <w:sz w:val="22"/>
                <w:szCs w:val="22"/>
              </w:rPr>
              <w:t>0.063506481</w:t>
            </w:r>
          </w:p>
        </w:tc>
        <w:tc>
          <w:tcPr>
            <w:tcW w:w="1313" w:type="dxa"/>
            <w:vAlign w:val="bottom"/>
          </w:tcPr>
          <w:p w14:paraId="0FDBD069" w14:textId="02883268" w:rsidR="00CF6120" w:rsidRDefault="00CF6120" w:rsidP="0060048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ascii="宋体" w:eastAsia="宋体" w:hAnsi="宋体" w:hint="eastAsia"/>
                <w:color w:val="000000"/>
                <w:sz w:val="22"/>
                <w:szCs w:val="22"/>
              </w:rPr>
              <w:t>0.223563684</w:t>
            </w:r>
          </w:p>
        </w:tc>
        <w:tc>
          <w:tcPr>
            <w:tcW w:w="1313" w:type="dxa"/>
            <w:vAlign w:val="bottom"/>
          </w:tcPr>
          <w:p w14:paraId="7ED6F37A" w14:textId="3E0276A1" w:rsidR="00CF6120" w:rsidRDefault="00CF6120" w:rsidP="0060048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ascii="宋体" w:eastAsia="宋体" w:hAnsi="宋体" w:hint="eastAsia"/>
                <w:color w:val="000000"/>
                <w:sz w:val="22"/>
                <w:szCs w:val="22"/>
              </w:rPr>
              <w:t>0.000531072</w:t>
            </w:r>
          </w:p>
        </w:tc>
        <w:tc>
          <w:tcPr>
            <w:tcW w:w="1313" w:type="dxa"/>
            <w:vAlign w:val="bottom"/>
          </w:tcPr>
          <w:p w14:paraId="17479D63" w14:textId="7F8DD6D4" w:rsidR="00CF6120" w:rsidRDefault="00CF6120" w:rsidP="0060048A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ascii="宋体" w:eastAsia="宋体" w:hAnsi="宋体" w:hint="eastAsia"/>
                <w:color w:val="000000"/>
                <w:sz w:val="22"/>
                <w:szCs w:val="22"/>
              </w:rPr>
              <w:t>2.23E-20</w:t>
            </w:r>
          </w:p>
        </w:tc>
      </w:tr>
    </w:tbl>
    <w:p w14:paraId="3AAD03F0" w14:textId="66C332D0" w:rsidR="000D5E4E" w:rsidRDefault="00AC47E7" w:rsidP="00AC47E7">
      <w:r>
        <w:t xml:space="preserve">From the p value of normality test, we can say that average age in category 1,2,3 is normally distributed in significance level 0.01. Category 4 is close to normal, and category 5 is not. </w:t>
      </w:r>
    </w:p>
    <w:p w14:paraId="0D03BDE9" w14:textId="77777777" w:rsidR="008952C8" w:rsidRDefault="008952C8" w:rsidP="00AC47E7">
      <w:pPr>
        <w:rPr>
          <w:rFonts w:hint="eastAsia"/>
        </w:rPr>
      </w:pPr>
    </w:p>
    <w:p w14:paraId="6399477E" w14:textId="06B035E3" w:rsidR="008952C8" w:rsidRDefault="008952C8" w:rsidP="00AC47E7">
      <w:pPr>
        <w:rPr>
          <w:rFonts w:hint="eastAsia"/>
        </w:rPr>
      </w:pPr>
      <w:r>
        <w:rPr>
          <w:rFonts w:hint="eastAsia"/>
        </w:rPr>
        <w:t xml:space="preserve">Now we check the </w:t>
      </w:r>
      <w:r>
        <w:t>homogene</w:t>
      </w:r>
      <w:r w:rsidR="009E41FF">
        <w:t>ity of variance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  <w:gridCol w:w="1382"/>
      </w:tblGrid>
      <w:tr w:rsidR="00DB3D5E" w14:paraId="773F6239" w14:textId="77777777" w:rsidTr="00DB3D5E">
        <w:tc>
          <w:tcPr>
            <w:tcW w:w="1381" w:type="dxa"/>
          </w:tcPr>
          <w:p w14:paraId="7D16AD7A" w14:textId="77777777" w:rsidR="00DB3D5E" w:rsidRDefault="00DB3D5E" w:rsidP="00DB3D5E"/>
        </w:tc>
        <w:tc>
          <w:tcPr>
            <w:tcW w:w="1381" w:type="dxa"/>
          </w:tcPr>
          <w:p w14:paraId="6A0A13EC" w14:textId="6881A617" w:rsidR="00DB3D5E" w:rsidRDefault="00DB3D5E" w:rsidP="00DB3D5E">
            <w:r>
              <w:t>1</w:t>
            </w:r>
          </w:p>
        </w:tc>
        <w:tc>
          <w:tcPr>
            <w:tcW w:w="1382" w:type="dxa"/>
          </w:tcPr>
          <w:p w14:paraId="1FAB2ADD" w14:textId="50CD9F10" w:rsidR="00DB3D5E" w:rsidRDefault="00DB3D5E" w:rsidP="00DB3D5E">
            <w:r>
              <w:t>2</w:t>
            </w:r>
          </w:p>
        </w:tc>
        <w:tc>
          <w:tcPr>
            <w:tcW w:w="1382" w:type="dxa"/>
          </w:tcPr>
          <w:p w14:paraId="049829DE" w14:textId="7B5C196D" w:rsidR="00DB3D5E" w:rsidRDefault="00DB3D5E" w:rsidP="00DB3D5E">
            <w:r>
              <w:t>3</w:t>
            </w:r>
          </w:p>
        </w:tc>
        <w:tc>
          <w:tcPr>
            <w:tcW w:w="1382" w:type="dxa"/>
          </w:tcPr>
          <w:p w14:paraId="5C8AEB5C" w14:textId="17486B07" w:rsidR="00DB3D5E" w:rsidRDefault="00DB3D5E" w:rsidP="00DB3D5E">
            <w:r>
              <w:t>4</w:t>
            </w:r>
          </w:p>
        </w:tc>
        <w:tc>
          <w:tcPr>
            <w:tcW w:w="1382" w:type="dxa"/>
          </w:tcPr>
          <w:p w14:paraId="58740DB9" w14:textId="503EABE8" w:rsidR="00DB3D5E" w:rsidRDefault="00DB3D5E" w:rsidP="00DB3D5E">
            <w:r>
              <w:t>5</w:t>
            </w:r>
          </w:p>
        </w:tc>
      </w:tr>
      <w:tr w:rsidR="00DB3D5E" w14:paraId="77859570" w14:textId="77777777" w:rsidTr="00DB3D5E">
        <w:tc>
          <w:tcPr>
            <w:tcW w:w="1381" w:type="dxa"/>
          </w:tcPr>
          <w:p w14:paraId="55A813C0" w14:textId="7E60D36D" w:rsidR="00DB3D5E" w:rsidRDefault="0006249F" w:rsidP="00DB3D5E">
            <w:r>
              <w:t>Variance</w:t>
            </w:r>
          </w:p>
        </w:tc>
        <w:tc>
          <w:tcPr>
            <w:tcW w:w="1381" w:type="dxa"/>
          </w:tcPr>
          <w:p w14:paraId="2C0A8E15" w14:textId="13F7C81E" w:rsidR="00DB3D5E" w:rsidRDefault="0006249F" w:rsidP="00DB3D5E">
            <w:r w:rsidRPr="0006249F">
              <w:t>24.19</w:t>
            </w:r>
          </w:p>
        </w:tc>
        <w:tc>
          <w:tcPr>
            <w:tcW w:w="1382" w:type="dxa"/>
          </w:tcPr>
          <w:p w14:paraId="2BF99399" w14:textId="54338CF0" w:rsidR="00DB3D5E" w:rsidRDefault="0006249F" w:rsidP="0006249F">
            <w:r w:rsidRPr="0006249F">
              <w:t>27.</w:t>
            </w:r>
            <w:r>
              <w:t>13</w:t>
            </w:r>
          </w:p>
        </w:tc>
        <w:tc>
          <w:tcPr>
            <w:tcW w:w="1382" w:type="dxa"/>
          </w:tcPr>
          <w:p w14:paraId="20A01180" w14:textId="58B2C899" w:rsidR="00DB3D5E" w:rsidRDefault="0006249F" w:rsidP="00DB3D5E">
            <w:r>
              <w:t>6.48</w:t>
            </w:r>
          </w:p>
        </w:tc>
        <w:tc>
          <w:tcPr>
            <w:tcW w:w="1382" w:type="dxa"/>
          </w:tcPr>
          <w:p w14:paraId="37CC28D4" w14:textId="5DC6879F" w:rsidR="00DB3D5E" w:rsidRDefault="0006249F" w:rsidP="00DB3D5E">
            <w:r>
              <w:t>25.93</w:t>
            </w:r>
          </w:p>
        </w:tc>
        <w:tc>
          <w:tcPr>
            <w:tcW w:w="1382" w:type="dxa"/>
          </w:tcPr>
          <w:p w14:paraId="2E4711E0" w14:textId="244DCA23" w:rsidR="00DB3D5E" w:rsidRDefault="0006249F" w:rsidP="00DB3D5E">
            <w:r>
              <w:t>9.10</w:t>
            </w:r>
          </w:p>
        </w:tc>
      </w:tr>
      <w:tr w:rsidR="00DB3D5E" w14:paraId="1FDC7BAF" w14:textId="77777777" w:rsidTr="00DB3D5E">
        <w:tc>
          <w:tcPr>
            <w:tcW w:w="1381" w:type="dxa"/>
          </w:tcPr>
          <w:p w14:paraId="65F1F2E5" w14:textId="639BE80B" w:rsidR="00DB3D5E" w:rsidRDefault="0006249F" w:rsidP="00DB3D5E">
            <w:r>
              <w:t>Std. Dev</w:t>
            </w:r>
          </w:p>
        </w:tc>
        <w:tc>
          <w:tcPr>
            <w:tcW w:w="1381" w:type="dxa"/>
          </w:tcPr>
          <w:p w14:paraId="0E001CD4" w14:textId="57505F5B" w:rsidR="00DB3D5E" w:rsidRDefault="0006249F" w:rsidP="00DB3D5E">
            <w:r>
              <w:t>4.92</w:t>
            </w:r>
          </w:p>
        </w:tc>
        <w:tc>
          <w:tcPr>
            <w:tcW w:w="1382" w:type="dxa"/>
          </w:tcPr>
          <w:p w14:paraId="355E9821" w14:textId="4166FA34" w:rsidR="00DB3D5E" w:rsidRDefault="0006249F" w:rsidP="00DB3D5E">
            <w:r>
              <w:t>5.21</w:t>
            </w:r>
          </w:p>
        </w:tc>
        <w:tc>
          <w:tcPr>
            <w:tcW w:w="1382" w:type="dxa"/>
          </w:tcPr>
          <w:p w14:paraId="08FEFCCA" w14:textId="2699760F" w:rsidR="00DB3D5E" w:rsidRDefault="0006249F" w:rsidP="00DB3D5E">
            <w:r>
              <w:t>2.55</w:t>
            </w:r>
          </w:p>
        </w:tc>
        <w:tc>
          <w:tcPr>
            <w:tcW w:w="1382" w:type="dxa"/>
          </w:tcPr>
          <w:p w14:paraId="393479D8" w14:textId="6852D6C4" w:rsidR="00DB3D5E" w:rsidRDefault="0006249F" w:rsidP="00DB3D5E">
            <w:r>
              <w:t>5.09</w:t>
            </w:r>
          </w:p>
        </w:tc>
        <w:tc>
          <w:tcPr>
            <w:tcW w:w="1382" w:type="dxa"/>
          </w:tcPr>
          <w:p w14:paraId="2D33309B" w14:textId="4D061BAE" w:rsidR="00DB3D5E" w:rsidRDefault="0006249F" w:rsidP="00DB3D5E">
            <w:r>
              <w:t>3.02</w:t>
            </w:r>
          </w:p>
        </w:tc>
      </w:tr>
      <w:tr w:rsidR="00CC65B8" w14:paraId="2732749F" w14:textId="77777777" w:rsidTr="003E6223">
        <w:tc>
          <w:tcPr>
            <w:tcW w:w="1381" w:type="dxa"/>
          </w:tcPr>
          <w:p w14:paraId="73FC9A6D" w14:textId="4B585809" w:rsidR="00CC65B8" w:rsidRDefault="009E41FF" w:rsidP="00DB3D5E">
            <w:r>
              <w:t>Max/min std</w:t>
            </w:r>
            <w:r w:rsidR="00CC65B8">
              <w:t>dev ratio</w:t>
            </w:r>
          </w:p>
        </w:tc>
        <w:tc>
          <w:tcPr>
            <w:tcW w:w="6909" w:type="dxa"/>
            <w:gridSpan w:val="5"/>
          </w:tcPr>
          <w:p w14:paraId="177CBB84" w14:textId="54FF0761" w:rsidR="00CC65B8" w:rsidRDefault="009E41FF" w:rsidP="00DB3D5E">
            <w:r>
              <w:t>2.04</w:t>
            </w:r>
          </w:p>
        </w:tc>
      </w:tr>
    </w:tbl>
    <w:p w14:paraId="08CB919E" w14:textId="7CF8FD1B" w:rsidR="00DB3D5E" w:rsidRDefault="0006249F" w:rsidP="00DB3D5E">
      <w:r>
        <w:t xml:space="preserve">Max and Min standard deviation ratio is 2.04. </w:t>
      </w:r>
      <w:r w:rsidR="009E41FF">
        <w:t xml:space="preserve">The ratio is slightly larger than 2. We can </w:t>
      </w:r>
      <w:r w:rsidR="00B906C6">
        <w:t>say the variance is homogeneous, although not strictly.</w:t>
      </w:r>
    </w:p>
    <w:p w14:paraId="5D999662" w14:textId="77777777" w:rsidR="00D170EC" w:rsidRDefault="00D170EC" w:rsidP="00DB3D5E"/>
    <w:p w14:paraId="682B0471" w14:textId="0CCF1BD7" w:rsidR="00D170EC" w:rsidRDefault="00D170EC" w:rsidP="00D170EC">
      <w:pPr>
        <w:pStyle w:val="a3"/>
        <w:numPr>
          <w:ilvl w:val="0"/>
          <w:numId w:val="4"/>
        </w:numPr>
        <w:ind w:firstLineChars="0"/>
      </w:pPr>
      <w:r>
        <w:t>One-way ANOVA for average age.</w:t>
      </w:r>
    </w:p>
    <w:p w14:paraId="26BAF1F1" w14:textId="62024A55" w:rsidR="002F7777" w:rsidRDefault="002F7777" w:rsidP="002F7777">
      <w:r>
        <w:t>In previous normality test and variance homogeneity test, we see that the data doesn’</w:t>
      </w:r>
      <w:r>
        <w:rPr>
          <w:rFonts w:hint="eastAsia"/>
        </w:rPr>
        <w:t xml:space="preserve">t fully satisfy the assumption of classic </w:t>
      </w:r>
      <w:r>
        <w:t>ANOVA</w:t>
      </w:r>
      <w:r>
        <w:rPr>
          <w:rFonts w:hint="eastAsia"/>
        </w:rPr>
        <w:t xml:space="preserve">. But ANOVA is robust </w:t>
      </w:r>
      <w:r w:rsidR="009C386F">
        <w:t>against non-normal data and has a small effect on Type-I error. We can still perform ANOVA on this column.</w:t>
      </w:r>
    </w:p>
    <w:p w14:paraId="45C3405E" w14:textId="77777777" w:rsidR="00170A71" w:rsidRDefault="00170A71" w:rsidP="002F7777">
      <w:pPr>
        <w:rPr>
          <w:rFonts w:hint="eastAsia"/>
        </w:rPr>
      </w:pPr>
    </w:p>
    <w:p w14:paraId="6E891DA1" w14:textId="2BE4479D" w:rsidR="00170A71" w:rsidRDefault="00170A71" w:rsidP="002F7777">
      <w:r>
        <w:t xml:space="preserve">Running ANOVA gives us </w:t>
      </w:r>
      <w:r w:rsidR="007342BA">
        <w:t>F statistics and p value</w:t>
      </w:r>
    </w:p>
    <w:p w14:paraId="02F92A9C" w14:textId="611A3CAA" w:rsidR="007342BA" w:rsidRDefault="007342BA" w:rsidP="007342BA">
      <w:pPr>
        <w:jc w:val="center"/>
      </w:pPr>
      <w:r w:rsidRPr="007342BA">
        <w:drawing>
          <wp:inline distT="0" distB="0" distL="0" distR="0" wp14:anchorId="469630E8" wp14:editId="0ADF0462">
            <wp:extent cx="1016000" cy="444500"/>
            <wp:effectExtent l="0" t="0" r="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DBF" w14:textId="0EE8FA1F" w:rsidR="007342BA" w:rsidRDefault="007342BA" w:rsidP="007342BA">
      <w:pPr>
        <w:jc w:val="left"/>
      </w:pPr>
      <w:r>
        <w:t>The p value is quite small. It’</w:t>
      </w:r>
      <w:r>
        <w:rPr>
          <w:rFonts w:hint="eastAsia"/>
        </w:rPr>
        <w:t>s strong evidence to reject the null hypothesis. We can conclude that the</w:t>
      </w:r>
      <w:r>
        <w:t xml:space="preserve"> not all</w:t>
      </w:r>
      <w:r>
        <w:rPr>
          <w:rFonts w:hint="eastAsia"/>
        </w:rPr>
        <w:t xml:space="preserve"> average age </w:t>
      </w:r>
      <w:r>
        <w:t xml:space="preserve">in each category </w:t>
      </w:r>
      <w:r>
        <w:rPr>
          <w:rFonts w:hint="eastAsia"/>
        </w:rPr>
        <w:t xml:space="preserve">is </w:t>
      </w:r>
      <w:r>
        <w:t>equal.</w:t>
      </w:r>
    </w:p>
    <w:p w14:paraId="73A3A850" w14:textId="77777777" w:rsidR="00D547C1" w:rsidRDefault="00D547C1" w:rsidP="007342BA">
      <w:pPr>
        <w:jc w:val="left"/>
      </w:pPr>
    </w:p>
    <w:p w14:paraId="787C7A8C" w14:textId="1C226C34" w:rsidR="00D547C1" w:rsidRDefault="00D547C1" w:rsidP="007342BA">
      <w:pPr>
        <w:jc w:val="left"/>
      </w:pPr>
      <w:r>
        <w:rPr>
          <w:rFonts w:hint="eastAsia"/>
        </w:rPr>
        <w:t>To visualize the data, we draw the pdf o</w:t>
      </w:r>
      <w:r w:rsidR="00B029D0">
        <w:rPr>
          <w:rFonts w:hint="eastAsia"/>
        </w:rPr>
        <w:t xml:space="preserve">f each group on the same graph. The </w:t>
      </w:r>
      <w:r w:rsidR="00B029D0">
        <w:t xml:space="preserve">distribution of </w:t>
      </w:r>
      <w:r w:rsidR="00B029D0">
        <w:rPr>
          <w:rFonts w:hint="eastAsia"/>
        </w:rPr>
        <w:t xml:space="preserve">data in different </w:t>
      </w:r>
      <w:r w:rsidR="00B029D0">
        <w:t>groups is quite different. Further, we draw the box plot of each group</w:t>
      </w:r>
      <w:r w:rsidR="00123170">
        <w:t xml:space="preserve"> to inspire </w:t>
      </w:r>
      <w:r w:rsidR="00123170">
        <w:rPr>
          <w:rFonts w:hint="eastAsia"/>
        </w:rPr>
        <w:t xml:space="preserve">our analysis. The box </w:t>
      </w:r>
      <w:r w:rsidR="00410F38">
        <w:t xml:space="preserve">bottom and top is the first and third </w:t>
      </w:r>
      <w:r w:rsidR="00410F38">
        <w:rPr>
          <w:rFonts w:hint="eastAsia"/>
        </w:rPr>
        <w:t xml:space="preserve">quartiles. The </w:t>
      </w:r>
      <w:r w:rsidR="00410F38">
        <w:t>dashed line is the median, and the red line the group mean. The blue line is the grand mean.</w:t>
      </w:r>
    </w:p>
    <w:p w14:paraId="26A17C18" w14:textId="77777777" w:rsidR="00410F38" w:rsidRDefault="00410F38" w:rsidP="007342BA">
      <w:pPr>
        <w:jc w:val="left"/>
      </w:pPr>
    </w:p>
    <w:p w14:paraId="425E6F88" w14:textId="3BE9875A" w:rsidR="006A5117" w:rsidRDefault="006A5117" w:rsidP="007342BA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8FA6476" wp14:editId="021CDE04">
            <wp:extent cx="5270500" cy="3952875"/>
            <wp:effectExtent l="0" t="0" r="1270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_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C54E" w14:textId="5B74AE5E" w:rsidR="00410F38" w:rsidRDefault="00410F38" w:rsidP="007342BA">
      <w:pPr>
        <w:jc w:val="left"/>
      </w:pPr>
      <w:r>
        <w:rPr>
          <w:rFonts w:hint="eastAsia"/>
        </w:rPr>
        <w:t xml:space="preserve">From the box plot, we can see clearly then group 1 has </w:t>
      </w:r>
      <w:r>
        <w:t xml:space="preserve">a quite different mean from other groups. The same with group 4. </w:t>
      </w:r>
      <w:r>
        <w:tab/>
        <w:t>Group 2,3,5 have similar mean.</w:t>
      </w:r>
    </w:p>
    <w:p w14:paraId="687CEC9C" w14:textId="58A80F43" w:rsidR="00D547C1" w:rsidRDefault="00D547C1" w:rsidP="007342BA">
      <w:pPr>
        <w:jc w:val="left"/>
        <w:rPr>
          <w:rFonts w:hint="eastAsia"/>
        </w:rPr>
      </w:pPr>
    </w:p>
    <w:p w14:paraId="7B90F999" w14:textId="77777777" w:rsidR="0060048A" w:rsidRDefault="0060048A" w:rsidP="0060048A">
      <w:pPr>
        <w:pStyle w:val="1"/>
      </w:pPr>
      <w:r>
        <w:t>Other columns</w:t>
      </w:r>
    </w:p>
    <w:p w14:paraId="5C918E75" w14:textId="04E61105" w:rsidR="00CF6120" w:rsidRPr="00CF6120" w:rsidRDefault="00CF6120" w:rsidP="00CF6120">
      <w:r>
        <w:rPr>
          <w:rFonts w:hint="eastAsia"/>
        </w:rPr>
        <w:t xml:space="preserve">We select </w:t>
      </w:r>
      <w:r w:rsidR="006D728D">
        <w:t>three columns “</w:t>
      </w:r>
      <w:r w:rsidR="006D728D">
        <w:rPr>
          <w:rFonts w:hint="eastAsia"/>
        </w:rPr>
        <w:t>number of members</w:t>
      </w:r>
      <w:r w:rsidR="006D728D">
        <w:rPr>
          <w:rFonts w:hint="eastAsia"/>
        </w:rPr>
        <w:t>群人数</w:t>
      </w:r>
      <w:r w:rsidR="006D728D">
        <w:t>”</w:t>
      </w:r>
      <w:r w:rsidR="006D728D">
        <w:rPr>
          <w:rFonts w:hint="eastAsia"/>
        </w:rPr>
        <w:t xml:space="preserve">, </w:t>
      </w:r>
      <w:r w:rsidR="006D728D">
        <w:t>“</w:t>
      </w:r>
      <w:r w:rsidR="006D728D">
        <w:rPr>
          <w:rFonts w:hint="eastAsia"/>
        </w:rPr>
        <w:t>number of messages</w:t>
      </w:r>
      <w:r w:rsidR="006D728D">
        <w:rPr>
          <w:rFonts w:hint="eastAsia"/>
        </w:rPr>
        <w:t>消息数</w:t>
      </w:r>
      <w:r w:rsidR="006D728D">
        <w:t>”</w:t>
      </w:r>
      <w:r w:rsidR="006D728D">
        <w:rPr>
          <w:rFonts w:hint="eastAsia"/>
        </w:rPr>
        <w:t xml:space="preserve">, </w:t>
      </w:r>
      <w:r w:rsidR="006D728D">
        <w:t>“</w:t>
      </w:r>
      <w:r w:rsidR="006D728D">
        <w:rPr>
          <w:rFonts w:hint="eastAsia"/>
        </w:rPr>
        <w:t>number of conversations</w:t>
      </w:r>
      <w:r w:rsidR="006D728D">
        <w:rPr>
          <w:rFonts w:hint="eastAsia"/>
        </w:rPr>
        <w:t>会话数</w:t>
      </w:r>
      <w:r w:rsidR="006D728D">
        <w:t>”</w:t>
      </w:r>
      <w:r w:rsidR="006D728D">
        <w:rPr>
          <w:rFonts w:hint="eastAsia"/>
        </w:rPr>
        <w:t xml:space="preserve">. </w:t>
      </w:r>
      <w:r w:rsidR="002D08A8">
        <w:t>Execute normality test on them</w:t>
      </w:r>
      <w:r w:rsidR="009501BB">
        <w:t xml:space="preserve"> and their log transformation</w:t>
      </w:r>
      <w:r w:rsidR="002D08A8">
        <w:t>.</w:t>
      </w:r>
    </w:p>
    <w:p w14:paraId="2B12B0E4" w14:textId="77777777" w:rsidR="00A279A2" w:rsidRDefault="00A279A2">
      <w:pPr>
        <w:widowControl/>
        <w:jc w:val="left"/>
      </w:pPr>
      <w:r>
        <w:br w:type="page"/>
      </w:r>
    </w:p>
    <w:p w14:paraId="03C45CCB" w14:textId="3CD3F960" w:rsidR="0060048A" w:rsidRDefault="0060048A" w:rsidP="006165CB">
      <w:pPr>
        <w:pStyle w:val="a3"/>
        <w:numPr>
          <w:ilvl w:val="0"/>
          <w:numId w:val="8"/>
        </w:numPr>
        <w:ind w:firstLineChars="0"/>
      </w:pPr>
      <w:r>
        <w:t>Number of members</w:t>
      </w:r>
    </w:p>
    <w:p w14:paraId="129ED3A3" w14:textId="0718EC94" w:rsidR="00057884" w:rsidRDefault="00A279A2" w:rsidP="004968C5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t>Pdf of number of members and its log transformation</w:t>
      </w:r>
    </w:p>
    <w:p w14:paraId="3CC4B311" w14:textId="77777777" w:rsidR="00A279A2" w:rsidRDefault="00A279A2" w:rsidP="0060048A">
      <w:pPr>
        <w:pStyle w:val="a3"/>
        <w:ind w:left="360" w:firstLineChars="0" w:firstLine="0"/>
      </w:pPr>
    </w:p>
    <w:p w14:paraId="1F28951D" w14:textId="77777777" w:rsidR="0060048A" w:rsidRDefault="0060048A" w:rsidP="0060048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31566C" wp14:editId="0ACD11F4">
            <wp:extent cx="5270500" cy="3952875"/>
            <wp:effectExtent l="0" t="0" r="1270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memb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B79" w14:textId="77777777" w:rsidR="00057884" w:rsidRDefault="00057884" w:rsidP="00057884">
      <w:pPr>
        <w:pStyle w:val="a3"/>
        <w:ind w:left="480" w:firstLineChars="0" w:firstLine="0"/>
      </w:pPr>
    </w:p>
    <w:p w14:paraId="5A7CC5E4" w14:textId="77777777" w:rsidR="00057884" w:rsidRDefault="00057884" w:rsidP="00057884">
      <w:pPr>
        <w:pStyle w:val="a3"/>
        <w:ind w:left="480" w:firstLineChars="0" w:firstLine="0"/>
      </w:pPr>
    </w:p>
    <w:p w14:paraId="1C81A1C5" w14:textId="1D29FF74" w:rsidR="00A279A2" w:rsidRDefault="00A279A2" w:rsidP="00057884">
      <w:pPr>
        <w:pStyle w:val="a3"/>
        <w:ind w:left="480" w:firstLineChars="0" w:firstLine="0"/>
      </w:pPr>
    </w:p>
    <w:p w14:paraId="28718C8A" w14:textId="77777777" w:rsidR="00676371" w:rsidRDefault="00676371">
      <w:pPr>
        <w:widowControl/>
        <w:jc w:val="left"/>
      </w:pPr>
      <w:r>
        <w:br w:type="page"/>
      </w:r>
    </w:p>
    <w:p w14:paraId="31EF39F2" w14:textId="00D28CD6" w:rsidR="0044415A" w:rsidRDefault="00676371" w:rsidP="00676371">
      <w:pPr>
        <w:pStyle w:val="a3"/>
        <w:numPr>
          <w:ilvl w:val="0"/>
          <w:numId w:val="13"/>
        </w:numPr>
        <w:tabs>
          <w:tab w:val="left" w:pos="780"/>
        </w:tabs>
        <w:ind w:firstLineChars="0"/>
      </w:pPr>
      <w:r>
        <w:t>Pdf of each group and its log transformation</w:t>
      </w:r>
    </w:p>
    <w:p w14:paraId="272956B6" w14:textId="0E138677" w:rsidR="00676371" w:rsidRPr="00A279A2" w:rsidRDefault="00676371" w:rsidP="00676371">
      <w:pPr>
        <w:tabs>
          <w:tab w:val="left" w:pos="780"/>
        </w:tabs>
        <w:ind w:left="780"/>
      </w:pPr>
      <w:r>
        <w:t>Original:</w:t>
      </w:r>
    </w:p>
    <w:p w14:paraId="62E07246" w14:textId="75473157" w:rsidR="00571D82" w:rsidRDefault="00571D82" w:rsidP="00057884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3CC4C0" wp14:editId="35FAE2AD">
            <wp:extent cx="5270500" cy="7905750"/>
            <wp:effectExtent l="0" t="0" r="1270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oups_Membe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4203" w14:textId="77777777" w:rsidR="00BD0AB4" w:rsidRDefault="00BD0AB4">
      <w:pPr>
        <w:widowControl/>
        <w:jc w:val="left"/>
      </w:pPr>
      <w:r>
        <w:br w:type="page"/>
      </w:r>
    </w:p>
    <w:p w14:paraId="3C4F120F" w14:textId="5E984656" w:rsidR="00E71CC7" w:rsidRDefault="00571D82" w:rsidP="00057884">
      <w:pPr>
        <w:pStyle w:val="a3"/>
        <w:ind w:left="480" w:firstLineChars="0" w:firstLine="0"/>
      </w:pPr>
      <w:r>
        <w:t>Log transformation:</w:t>
      </w:r>
    </w:p>
    <w:p w14:paraId="74D6C509" w14:textId="31AB93E7" w:rsidR="00571D82" w:rsidRDefault="00571D82" w:rsidP="00571D82">
      <w:pPr>
        <w:pStyle w:val="a3"/>
        <w:ind w:left="480" w:firstLineChars="0" w:firstLine="0"/>
      </w:pPr>
      <w:r>
        <w:rPr>
          <w:rFonts w:hint="eastAsia"/>
          <w:noProof/>
        </w:rPr>
        <w:drawing>
          <wp:inline distT="0" distB="0" distL="0" distR="0" wp14:anchorId="5317818F" wp14:editId="42553C44">
            <wp:extent cx="5270500" cy="790575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oups_log Memb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58A0" w14:textId="77777777" w:rsidR="0059569E" w:rsidRDefault="0059569E" w:rsidP="00571D82">
      <w:pPr>
        <w:pStyle w:val="a3"/>
        <w:ind w:left="480" w:firstLineChars="0" w:firstLine="0"/>
      </w:pPr>
    </w:p>
    <w:p w14:paraId="6208FA37" w14:textId="77777777" w:rsidR="0059569E" w:rsidRDefault="0059569E" w:rsidP="00571D82">
      <w:pPr>
        <w:pStyle w:val="a3"/>
        <w:ind w:left="480" w:firstLineChars="0" w:firstLine="0"/>
        <w:rPr>
          <w:rFonts w:hint="eastAsia"/>
        </w:rPr>
      </w:pPr>
    </w:p>
    <w:p w14:paraId="0D73F5F6" w14:textId="77777777" w:rsidR="0059569E" w:rsidRDefault="0059569E" w:rsidP="00571D82">
      <w:pPr>
        <w:pStyle w:val="a3"/>
        <w:ind w:left="480" w:firstLineChars="0" w:firstLine="0"/>
        <w:rPr>
          <w:rFonts w:hint="eastAsia"/>
        </w:rPr>
      </w:pPr>
    </w:p>
    <w:p w14:paraId="34AF9A03" w14:textId="77777777" w:rsidR="0059569E" w:rsidRDefault="0059569E" w:rsidP="00571D82">
      <w:pPr>
        <w:pStyle w:val="a3"/>
        <w:ind w:left="480" w:firstLineChars="0" w:firstLine="0"/>
        <w:rPr>
          <w:rFonts w:hint="eastAsia"/>
        </w:rPr>
      </w:pPr>
    </w:p>
    <w:p w14:paraId="3221E3CE" w14:textId="6503E8DB" w:rsidR="0059569E" w:rsidRDefault="0059569E" w:rsidP="0059569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Normality test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647"/>
        <w:gridCol w:w="2606"/>
        <w:gridCol w:w="2557"/>
      </w:tblGrid>
      <w:tr w:rsidR="0059569E" w14:paraId="25729C4E" w14:textId="77777777" w:rsidTr="00E4061D">
        <w:trPr>
          <w:trHeight w:val="409"/>
        </w:trPr>
        <w:tc>
          <w:tcPr>
            <w:tcW w:w="2763" w:type="dxa"/>
          </w:tcPr>
          <w:p w14:paraId="136D80C2" w14:textId="77777777" w:rsidR="0059569E" w:rsidRDefault="0059569E" w:rsidP="00E4061D">
            <w:pPr>
              <w:pStyle w:val="a3"/>
              <w:ind w:firstLineChars="0" w:firstLine="0"/>
            </w:pPr>
          </w:p>
        </w:tc>
        <w:tc>
          <w:tcPr>
            <w:tcW w:w="2763" w:type="dxa"/>
          </w:tcPr>
          <w:p w14:paraId="6AF1589B" w14:textId="77777777" w:rsidR="0059569E" w:rsidRDefault="0059569E" w:rsidP="00E4061D">
            <w:pPr>
              <w:pStyle w:val="a3"/>
              <w:ind w:firstLineChars="0" w:firstLine="0"/>
            </w:pPr>
            <w:r w:rsidRPr="003E1E69">
              <w:drawing>
                <wp:inline distT="0" distB="0" distL="0" distR="0" wp14:anchorId="73EC455E" wp14:editId="4A2E2434">
                  <wp:extent cx="673735" cy="196346"/>
                  <wp:effectExtent l="0" t="0" r="1206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12" cy="20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47E1331C" w14:textId="77777777" w:rsidR="0059569E" w:rsidRDefault="0059569E" w:rsidP="00E4061D">
            <w:pPr>
              <w:pStyle w:val="a3"/>
              <w:ind w:firstLineChars="0" w:firstLine="0"/>
            </w:pPr>
            <w:r w:rsidRPr="00317584">
              <w:drawing>
                <wp:inline distT="0" distB="0" distL="0" distR="0" wp14:anchorId="672FBEDF" wp14:editId="2DBA6501">
                  <wp:extent cx="184834" cy="218440"/>
                  <wp:effectExtent l="0" t="0" r="0" b="1016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69E" w14:paraId="2BCCDAE7" w14:textId="77777777" w:rsidTr="00E4061D">
        <w:tc>
          <w:tcPr>
            <w:tcW w:w="2763" w:type="dxa"/>
          </w:tcPr>
          <w:p w14:paraId="38E31BBA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Number of Member</w:t>
            </w:r>
          </w:p>
        </w:tc>
        <w:tc>
          <w:tcPr>
            <w:tcW w:w="2763" w:type="dxa"/>
          </w:tcPr>
          <w:p w14:paraId="7BAB7BAB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 w:rsidRPr="00317584">
              <w:t>1959.91</w:t>
            </w:r>
          </w:p>
        </w:tc>
        <w:tc>
          <w:tcPr>
            <w:tcW w:w="2764" w:type="dxa"/>
          </w:tcPr>
          <w:p w14:paraId="7CB44BC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</w:t>
            </w:r>
          </w:p>
        </w:tc>
      </w:tr>
      <w:tr w:rsidR="0059569E" w14:paraId="7080202F" w14:textId="77777777" w:rsidTr="00E4061D">
        <w:tc>
          <w:tcPr>
            <w:tcW w:w="2763" w:type="dxa"/>
          </w:tcPr>
          <w:p w14:paraId="6CF6AB4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  <w:tc>
          <w:tcPr>
            <w:tcW w:w="2763" w:type="dxa"/>
          </w:tcPr>
          <w:p w14:paraId="4E14C690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 w:rsidRPr="00317584">
              <w:t>312.45</w:t>
            </w:r>
          </w:p>
        </w:tc>
        <w:tc>
          <w:tcPr>
            <w:tcW w:w="2764" w:type="dxa"/>
          </w:tcPr>
          <w:p w14:paraId="0E125629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1.41</w:t>
            </w:r>
            <w:r w:rsidRPr="00317584">
              <w:t>e-68</w:t>
            </w:r>
          </w:p>
        </w:tc>
      </w:tr>
    </w:tbl>
    <w:p w14:paraId="7E5F9B3D" w14:textId="77777777" w:rsidR="0059569E" w:rsidRDefault="0059569E" w:rsidP="0059569E">
      <w:pPr>
        <w:pStyle w:val="a3"/>
        <w:ind w:left="480" w:firstLineChars="0" w:firstLine="0"/>
      </w:pPr>
    </w:p>
    <w:p w14:paraId="34D37037" w14:textId="77777777" w:rsidR="0059569E" w:rsidRDefault="0059569E" w:rsidP="0059569E">
      <w:pPr>
        <w:pStyle w:val="a3"/>
        <w:ind w:left="480" w:firstLineChars="0" w:firstLine="0"/>
      </w:pPr>
      <w:r>
        <w:t>We can see the number of members is quite unlikely to be normal. The log transformation is not, either.</w:t>
      </w:r>
    </w:p>
    <w:p w14:paraId="2E84CDF7" w14:textId="77777777" w:rsidR="0059569E" w:rsidRDefault="0059569E" w:rsidP="0059569E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Now we check the normality of each group:</w:t>
      </w:r>
    </w:p>
    <w:p w14:paraId="37DE4A5B" w14:textId="77777777" w:rsidR="0059569E" w:rsidRDefault="0059569E" w:rsidP="0059569E">
      <w:pPr>
        <w:pStyle w:val="a3"/>
        <w:ind w:left="480" w:firstLineChars="0" w:firstLine="0"/>
        <w:rPr>
          <w:rFonts w:hint="eastAsia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552"/>
        <w:gridCol w:w="2596"/>
        <w:gridCol w:w="2662"/>
      </w:tblGrid>
      <w:tr w:rsidR="0059569E" w14:paraId="448498BF" w14:textId="77777777" w:rsidTr="00E4061D">
        <w:tc>
          <w:tcPr>
            <w:tcW w:w="2763" w:type="dxa"/>
          </w:tcPr>
          <w:p w14:paraId="65D765CA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 w:rsidRPr="00317584">
              <w:drawing>
                <wp:inline distT="0" distB="0" distL="0" distR="0" wp14:anchorId="62C191BB" wp14:editId="37009FE1">
                  <wp:extent cx="184834" cy="218440"/>
                  <wp:effectExtent l="0" t="0" r="0" b="1016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1368E355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Original</w:t>
            </w:r>
          </w:p>
        </w:tc>
        <w:tc>
          <w:tcPr>
            <w:tcW w:w="2764" w:type="dxa"/>
          </w:tcPr>
          <w:p w14:paraId="39E5EB67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</w:tr>
      <w:tr w:rsidR="0059569E" w14:paraId="6D861532" w14:textId="77777777" w:rsidTr="00E4061D">
        <w:tc>
          <w:tcPr>
            <w:tcW w:w="2763" w:type="dxa"/>
          </w:tcPr>
          <w:p w14:paraId="2DE4B86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</w:t>
            </w:r>
          </w:p>
        </w:tc>
        <w:tc>
          <w:tcPr>
            <w:tcW w:w="2763" w:type="dxa"/>
          </w:tcPr>
          <w:p w14:paraId="3A83C354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2.95e-27</w:t>
            </w:r>
          </w:p>
        </w:tc>
        <w:tc>
          <w:tcPr>
            <w:tcW w:w="2764" w:type="dxa"/>
          </w:tcPr>
          <w:p w14:paraId="6BE93AEA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4.68e-25</w:t>
            </w:r>
          </w:p>
        </w:tc>
      </w:tr>
      <w:tr w:rsidR="0059569E" w14:paraId="2B8ADFAC" w14:textId="77777777" w:rsidTr="00E4061D">
        <w:tc>
          <w:tcPr>
            <w:tcW w:w="2763" w:type="dxa"/>
          </w:tcPr>
          <w:p w14:paraId="4BE81879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2</w:t>
            </w:r>
          </w:p>
        </w:tc>
        <w:tc>
          <w:tcPr>
            <w:tcW w:w="2763" w:type="dxa"/>
          </w:tcPr>
          <w:p w14:paraId="21FFB6C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4.28e-45</w:t>
            </w:r>
          </w:p>
        </w:tc>
        <w:tc>
          <w:tcPr>
            <w:tcW w:w="2764" w:type="dxa"/>
          </w:tcPr>
          <w:p w14:paraId="6A14659B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1.64e-10</w:t>
            </w:r>
          </w:p>
        </w:tc>
      </w:tr>
      <w:tr w:rsidR="0059569E" w14:paraId="741B5D58" w14:textId="77777777" w:rsidTr="00E4061D">
        <w:tc>
          <w:tcPr>
            <w:tcW w:w="2763" w:type="dxa"/>
          </w:tcPr>
          <w:p w14:paraId="09B3A6B3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3</w:t>
            </w:r>
          </w:p>
        </w:tc>
        <w:tc>
          <w:tcPr>
            <w:tcW w:w="2763" w:type="dxa"/>
          </w:tcPr>
          <w:p w14:paraId="4C0ED30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3.31e-19</w:t>
            </w:r>
          </w:p>
        </w:tc>
        <w:tc>
          <w:tcPr>
            <w:tcW w:w="2764" w:type="dxa"/>
          </w:tcPr>
          <w:p w14:paraId="6FC1AD1E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0.17</w:t>
            </w:r>
          </w:p>
        </w:tc>
      </w:tr>
      <w:tr w:rsidR="0059569E" w14:paraId="2CE74FD9" w14:textId="77777777" w:rsidTr="00E4061D">
        <w:tc>
          <w:tcPr>
            <w:tcW w:w="2763" w:type="dxa"/>
          </w:tcPr>
          <w:p w14:paraId="58D8E623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</w:t>
            </w:r>
          </w:p>
        </w:tc>
        <w:tc>
          <w:tcPr>
            <w:tcW w:w="2763" w:type="dxa"/>
          </w:tcPr>
          <w:p w14:paraId="1401BF95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2.33e-69</w:t>
            </w:r>
          </w:p>
        </w:tc>
        <w:tc>
          <w:tcPr>
            <w:tcW w:w="2764" w:type="dxa"/>
          </w:tcPr>
          <w:p w14:paraId="221F7C1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1.28e-5</w:t>
            </w:r>
          </w:p>
        </w:tc>
      </w:tr>
      <w:tr w:rsidR="0059569E" w14:paraId="3C285FB4" w14:textId="77777777" w:rsidTr="00E4061D">
        <w:tc>
          <w:tcPr>
            <w:tcW w:w="2763" w:type="dxa"/>
          </w:tcPr>
          <w:p w14:paraId="40EF1019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5</w:t>
            </w:r>
          </w:p>
        </w:tc>
        <w:tc>
          <w:tcPr>
            <w:tcW w:w="2763" w:type="dxa"/>
          </w:tcPr>
          <w:p w14:paraId="2E4967E0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1.91e-57</w:t>
            </w:r>
          </w:p>
        </w:tc>
        <w:tc>
          <w:tcPr>
            <w:tcW w:w="2764" w:type="dxa"/>
          </w:tcPr>
          <w:p w14:paraId="5122B937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5.80e-6</w:t>
            </w:r>
          </w:p>
        </w:tc>
      </w:tr>
    </w:tbl>
    <w:p w14:paraId="4713EFF0" w14:textId="77777777" w:rsidR="0059569E" w:rsidRDefault="0059569E" w:rsidP="00690C8D">
      <w:pPr>
        <w:pStyle w:val="a3"/>
        <w:ind w:left="480" w:firstLineChars="0" w:firstLine="0"/>
      </w:pPr>
    </w:p>
    <w:p w14:paraId="62E8AE24" w14:textId="77777777" w:rsidR="0059569E" w:rsidRDefault="0059569E" w:rsidP="00690C8D">
      <w:pPr>
        <w:pStyle w:val="a3"/>
        <w:ind w:left="480" w:firstLineChars="0" w:firstLine="0"/>
        <w:rPr>
          <w:rFonts w:hint="eastAsia"/>
        </w:rPr>
      </w:pPr>
    </w:p>
    <w:p w14:paraId="7667570D" w14:textId="75838528" w:rsidR="007E440A" w:rsidRDefault="007E440A" w:rsidP="00690C8D">
      <w:pPr>
        <w:pStyle w:val="a3"/>
        <w:ind w:left="480" w:firstLineChars="0" w:firstLine="0"/>
      </w:pPr>
      <w:r>
        <w:t>The original data is far from normal. After log transformation, it’</w:t>
      </w:r>
      <w:r>
        <w:rPr>
          <w:rFonts w:hint="eastAsia"/>
        </w:rPr>
        <w:t>s closer to normal. But they still can</w:t>
      </w:r>
      <w:r>
        <w:t>’</w:t>
      </w:r>
      <w:r>
        <w:rPr>
          <w:rFonts w:hint="eastAsia"/>
        </w:rPr>
        <w:t>t be</w:t>
      </w:r>
      <w:r>
        <w:t xml:space="preserve"> seen as normal.</w:t>
      </w:r>
    </w:p>
    <w:p w14:paraId="0926DF22" w14:textId="12A20C5E" w:rsidR="0044415A" w:rsidRDefault="00E71CC7" w:rsidP="00690C8D">
      <w:pPr>
        <w:pStyle w:val="a3"/>
        <w:ind w:left="480" w:firstLineChars="0" w:firstLine="0"/>
      </w:pPr>
      <w:r>
        <w:rPr>
          <w:rFonts w:hint="eastAsia"/>
        </w:rPr>
        <w:t xml:space="preserve">Because the residue is </w:t>
      </w:r>
      <w:r>
        <w:t xml:space="preserve">far from </w:t>
      </w:r>
      <w:r>
        <w:rPr>
          <w:rFonts w:hint="eastAsia"/>
        </w:rPr>
        <w:t>normal, the number of members</w:t>
      </w:r>
      <w:r>
        <w:t xml:space="preserve"> or its log transformation doesn’</w:t>
      </w:r>
      <w:r>
        <w:rPr>
          <w:rFonts w:hint="eastAsia"/>
        </w:rPr>
        <w:t>t satisfy the ANOVA assumption.</w:t>
      </w:r>
    </w:p>
    <w:p w14:paraId="634F00CB" w14:textId="7FB1B498" w:rsidR="0044415A" w:rsidRDefault="0044415A" w:rsidP="00057884">
      <w:pPr>
        <w:pStyle w:val="a3"/>
        <w:ind w:left="480" w:firstLineChars="0" w:firstLine="0"/>
        <w:rPr>
          <w:rFonts w:hint="eastAsia"/>
        </w:rPr>
      </w:pPr>
    </w:p>
    <w:p w14:paraId="7B992245" w14:textId="77777777" w:rsidR="00A279A2" w:rsidRDefault="00A279A2">
      <w:pPr>
        <w:widowControl/>
        <w:jc w:val="left"/>
      </w:pPr>
      <w:r>
        <w:br w:type="page"/>
      </w:r>
    </w:p>
    <w:p w14:paraId="72ED4A4E" w14:textId="6C225163" w:rsidR="0060048A" w:rsidRDefault="0060048A" w:rsidP="006165CB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 xml:space="preserve">Number of </w:t>
      </w:r>
      <w:r>
        <w:t>messages</w:t>
      </w:r>
    </w:p>
    <w:p w14:paraId="34242EBA" w14:textId="34491CF6" w:rsidR="00BD0AB4" w:rsidRDefault="00BD0AB4" w:rsidP="004968C5">
      <w:pPr>
        <w:pStyle w:val="a3"/>
        <w:numPr>
          <w:ilvl w:val="0"/>
          <w:numId w:val="12"/>
        </w:numPr>
        <w:ind w:firstLineChars="0"/>
      </w:pPr>
      <w:r>
        <w:t>Pdf of number of messages and its log transformation</w:t>
      </w:r>
    </w:p>
    <w:p w14:paraId="14488B33" w14:textId="77777777" w:rsidR="0060048A" w:rsidRDefault="0060048A" w:rsidP="0060048A">
      <w:pPr>
        <w:ind w:left="360"/>
      </w:pPr>
    </w:p>
    <w:p w14:paraId="3E10D68E" w14:textId="77777777" w:rsidR="0060048A" w:rsidRDefault="0060048A" w:rsidP="0060048A">
      <w:pPr>
        <w:ind w:left="360"/>
      </w:pPr>
      <w:r>
        <w:rPr>
          <w:noProof/>
        </w:rPr>
        <w:drawing>
          <wp:inline distT="0" distB="0" distL="0" distR="0" wp14:anchorId="78367143" wp14:editId="5BA41D4F">
            <wp:extent cx="5270500" cy="3952875"/>
            <wp:effectExtent l="0" t="0" r="1270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mess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DCC7" w14:textId="7C514F64" w:rsidR="00A279A2" w:rsidRDefault="00A279A2">
      <w:pPr>
        <w:widowControl/>
        <w:jc w:val="left"/>
      </w:pPr>
      <w:r>
        <w:br w:type="page"/>
      </w:r>
    </w:p>
    <w:p w14:paraId="05A5B53E" w14:textId="42DADF9A" w:rsidR="007E440A" w:rsidRDefault="007E440A" w:rsidP="0059569E">
      <w:pPr>
        <w:pStyle w:val="a3"/>
        <w:numPr>
          <w:ilvl w:val="0"/>
          <w:numId w:val="11"/>
        </w:numPr>
        <w:ind w:firstLineChars="0"/>
      </w:pPr>
      <w:r>
        <w:t>Pdf of each group and its log transformation</w:t>
      </w:r>
      <w:r w:rsidR="00B62762">
        <w:t>:</w:t>
      </w:r>
    </w:p>
    <w:p w14:paraId="4B54D047" w14:textId="61380043" w:rsidR="007E440A" w:rsidRDefault="007E440A" w:rsidP="00C63159">
      <w:pPr>
        <w:tabs>
          <w:tab w:val="left" w:pos="420"/>
          <w:tab w:val="left" w:pos="840"/>
          <w:tab w:val="left" w:pos="1260"/>
          <w:tab w:val="left" w:pos="1760"/>
        </w:tabs>
        <w:rPr>
          <w:rFonts w:hint="eastAsia"/>
        </w:rPr>
      </w:pPr>
      <w:r>
        <w:rPr>
          <w:rFonts w:hint="eastAsia"/>
        </w:rPr>
        <w:tab/>
        <w:t>Original:</w:t>
      </w:r>
      <w:r w:rsidR="00C63159">
        <w:tab/>
      </w:r>
      <w:r w:rsidR="00C63159">
        <w:tab/>
      </w:r>
    </w:p>
    <w:p w14:paraId="08A52721" w14:textId="179C8EE3" w:rsidR="00A279A2" w:rsidRDefault="007E440A" w:rsidP="00A279A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2807D095" wp14:editId="3C5BBB1A">
            <wp:extent cx="5270500" cy="790575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oups_Mess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814F" w14:textId="2D96AE30" w:rsidR="00174D84" w:rsidRDefault="007E440A" w:rsidP="0059569E">
      <w:pPr>
        <w:ind w:firstLine="420"/>
      </w:pPr>
      <w:r>
        <w:t>Log transformation:</w:t>
      </w:r>
    </w:p>
    <w:p w14:paraId="48C9475C" w14:textId="5DA78D4E" w:rsidR="00A279A2" w:rsidRDefault="007E440A" w:rsidP="007E440A">
      <w:r>
        <w:rPr>
          <w:rFonts w:hint="eastAsia"/>
          <w:noProof/>
        </w:rPr>
        <w:drawing>
          <wp:inline distT="0" distB="0" distL="0" distR="0" wp14:anchorId="71EA9F5E" wp14:editId="531E2C1A">
            <wp:extent cx="5270500" cy="790575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oups_logMess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D2FB" w14:textId="77777777" w:rsidR="00A279A2" w:rsidRDefault="00A279A2">
      <w:pPr>
        <w:widowControl/>
        <w:jc w:val="left"/>
      </w:pPr>
      <w:r>
        <w:br w:type="page"/>
      </w:r>
    </w:p>
    <w:p w14:paraId="0FFFA69D" w14:textId="77777777" w:rsidR="007E440A" w:rsidRDefault="007E440A" w:rsidP="007E440A"/>
    <w:p w14:paraId="12A95E05" w14:textId="77777777" w:rsidR="0059569E" w:rsidRDefault="0059569E" w:rsidP="0059569E">
      <w:pPr>
        <w:pStyle w:val="a3"/>
        <w:numPr>
          <w:ilvl w:val="0"/>
          <w:numId w:val="9"/>
        </w:numPr>
        <w:ind w:firstLineChars="0"/>
      </w:pPr>
      <w:r>
        <w:t xml:space="preserve">Normality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for</w:t>
      </w:r>
      <w:r>
        <w:t xml:space="preserve"> whole data:</w:t>
      </w:r>
    </w:p>
    <w:p w14:paraId="0688927A" w14:textId="77777777" w:rsidR="0059569E" w:rsidRDefault="0059569E" w:rsidP="009F0BEA">
      <w:pPr>
        <w:pStyle w:val="a3"/>
        <w:ind w:left="480" w:firstLineChars="100" w:firstLine="240"/>
        <w:rPr>
          <w:rFonts w:hint="eastAsia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647"/>
        <w:gridCol w:w="2606"/>
        <w:gridCol w:w="2557"/>
      </w:tblGrid>
      <w:tr w:rsidR="0059569E" w14:paraId="673A136C" w14:textId="77777777" w:rsidTr="00E4061D">
        <w:trPr>
          <w:trHeight w:val="409"/>
        </w:trPr>
        <w:tc>
          <w:tcPr>
            <w:tcW w:w="2763" w:type="dxa"/>
          </w:tcPr>
          <w:p w14:paraId="40680FB0" w14:textId="77777777" w:rsidR="0059569E" w:rsidRDefault="0059569E" w:rsidP="00E4061D">
            <w:pPr>
              <w:pStyle w:val="a3"/>
              <w:ind w:firstLineChars="0" w:firstLine="0"/>
            </w:pPr>
          </w:p>
        </w:tc>
        <w:tc>
          <w:tcPr>
            <w:tcW w:w="2763" w:type="dxa"/>
          </w:tcPr>
          <w:p w14:paraId="732EA3B5" w14:textId="77777777" w:rsidR="0059569E" w:rsidRDefault="0059569E" w:rsidP="00E4061D">
            <w:pPr>
              <w:pStyle w:val="a3"/>
              <w:ind w:firstLineChars="0" w:firstLine="0"/>
            </w:pPr>
            <w:r w:rsidRPr="003E1E69">
              <w:drawing>
                <wp:inline distT="0" distB="0" distL="0" distR="0" wp14:anchorId="5B002433" wp14:editId="2F798F98">
                  <wp:extent cx="673735" cy="196346"/>
                  <wp:effectExtent l="0" t="0" r="12065" b="698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12" cy="20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5F4B4F9D" w14:textId="77777777" w:rsidR="0059569E" w:rsidRDefault="0059569E" w:rsidP="00E4061D">
            <w:pPr>
              <w:pStyle w:val="a3"/>
              <w:ind w:firstLineChars="0" w:firstLine="0"/>
            </w:pPr>
            <w:r w:rsidRPr="00317584">
              <w:drawing>
                <wp:inline distT="0" distB="0" distL="0" distR="0" wp14:anchorId="6586969A" wp14:editId="774C90B9">
                  <wp:extent cx="184834" cy="218440"/>
                  <wp:effectExtent l="0" t="0" r="0" b="1016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69E" w14:paraId="08F89C5D" w14:textId="77777777" w:rsidTr="00E4061D">
        <w:tc>
          <w:tcPr>
            <w:tcW w:w="2763" w:type="dxa"/>
          </w:tcPr>
          <w:p w14:paraId="3A080AD3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Number of Member</w:t>
            </w:r>
          </w:p>
        </w:tc>
        <w:tc>
          <w:tcPr>
            <w:tcW w:w="2763" w:type="dxa"/>
          </w:tcPr>
          <w:p w14:paraId="61940C67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 w:rsidRPr="004D7909">
              <w:t>3947.92</w:t>
            </w:r>
          </w:p>
        </w:tc>
        <w:tc>
          <w:tcPr>
            <w:tcW w:w="2764" w:type="dxa"/>
          </w:tcPr>
          <w:p w14:paraId="07ACBDC3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</w:t>
            </w:r>
          </w:p>
        </w:tc>
      </w:tr>
      <w:tr w:rsidR="0059569E" w14:paraId="5108E183" w14:textId="77777777" w:rsidTr="00E4061D">
        <w:tc>
          <w:tcPr>
            <w:tcW w:w="2763" w:type="dxa"/>
          </w:tcPr>
          <w:p w14:paraId="449349F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  <w:tc>
          <w:tcPr>
            <w:tcW w:w="2763" w:type="dxa"/>
          </w:tcPr>
          <w:p w14:paraId="6188783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32.36</w:t>
            </w:r>
          </w:p>
        </w:tc>
        <w:tc>
          <w:tcPr>
            <w:tcW w:w="2764" w:type="dxa"/>
          </w:tcPr>
          <w:p w14:paraId="4B77E13E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9.39e-8</w:t>
            </w:r>
          </w:p>
        </w:tc>
      </w:tr>
    </w:tbl>
    <w:p w14:paraId="5CC03E32" w14:textId="77777777" w:rsidR="0059569E" w:rsidRDefault="0059569E" w:rsidP="0059569E">
      <w:pPr>
        <w:pStyle w:val="a3"/>
        <w:ind w:left="480" w:firstLineChars="0" w:firstLine="0"/>
      </w:pPr>
    </w:p>
    <w:p w14:paraId="561EFBAC" w14:textId="77777777" w:rsidR="0059569E" w:rsidRDefault="0059569E" w:rsidP="0059569E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For each group: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613"/>
        <w:gridCol w:w="2558"/>
        <w:gridCol w:w="2639"/>
      </w:tblGrid>
      <w:tr w:rsidR="0059569E" w14:paraId="7449FA94" w14:textId="77777777" w:rsidTr="00E4061D">
        <w:tc>
          <w:tcPr>
            <w:tcW w:w="2763" w:type="dxa"/>
          </w:tcPr>
          <w:p w14:paraId="7DA9EAD2" w14:textId="77777777" w:rsidR="0059569E" w:rsidRDefault="0059569E" w:rsidP="00E4061D">
            <w:pPr>
              <w:pStyle w:val="a3"/>
              <w:tabs>
                <w:tab w:val="left" w:pos="580"/>
                <w:tab w:val="center" w:pos="1168"/>
              </w:tabs>
              <w:ind w:firstLineChars="0" w:firstLine="0"/>
              <w:jc w:val="left"/>
            </w:pPr>
            <w:r>
              <w:tab/>
            </w:r>
            <w:r>
              <w:tab/>
            </w:r>
            <w:r w:rsidRPr="00317584">
              <w:drawing>
                <wp:inline distT="0" distB="0" distL="0" distR="0" wp14:anchorId="4F58EFEF" wp14:editId="21F97EDD">
                  <wp:extent cx="184834" cy="218440"/>
                  <wp:effectExtent l="0" t="0" r="0" b="1016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7AA2655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Original</w:t>
            </w:r>
          </w:p>
        </w:tc>
        <w:tc>
          <w:tcPr>
            <w:tcW w:w="2764" w:type="dxa"/>
          </w:tcPr>
          <w:p w14:paraId="431769FE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</w:tr>
      <w:tr w:rsidR="0059569E" w14:paraId="6ED8CD44" w14:textId="77777777" w:rsidTr="00E4061D">
        <w:tc>
          <w:tcPr>
            <w:tcW w:w="2763" w:type="dxa"/>
          </w:tcPr>
          <w:p w14:paraId="551F00A4" w14:textId="77777777" w:rsidR="0059569E" w:rsidRDefault="0059569E" w:rsidP="00E4061D">
            <w:pPr>
              <w:pStyle w:val="a3"/>
              <w:tabs>
                <w:tab w:val="center" w:pos="1180"/>
              </w:tabs>
              <w:ind w:firstLineChars="0" w:firstLine="0"/>
            </w:pPr>
            <w:r>
              <w:tab/>
              <w:t>1</w:t>
            </w:r>
          </w:p>
        </w:tc>
        <w:tc>
          <w:tcPr>
            <w:tcW w:w="2763" w:type="dxa"/>
          </w:tcPr>
          <w:p w14:paraId="21687D9B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3.06e-172</w:t>
            </w:r>
          </w:p>
        </w:tc>
        <w:tc>
          <w:tcPr>
            <w:tcW w:w="2764" w:type="dxa"/>
          </w:tcPr>
          <w:p w14:paraId="40A7579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4.70e-13</w:t>
            </w:r>
          </w:p>
        </w:tc>
      </w:tr>
      <w:tr w:rsidR="0059569E" w14:paraId="3E05C935" w14:textId="77777777" w:rsidTr="00E4061D">
        <w:tc>
          <w:tcPr>
            <w:tcW w:w="2763" w:type="dxa"/>
          </w:tcPr>
          <w:p w14:paraId="0E47A27E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2</w:t>
            </w:r>
          </w:p>
        </w:tc>
        <w:tc>
          <w:tcPr>
            <w:tcW w:w="2763" w:type="dxa"/>
          </w:tcPr>
          <w:p w14:paraId="6D3167C1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2.23e-78</w:t>
            </w:r>
          </w:p>
        </w:tc>
        <w:tc>
          <w:tcPr>
            <w:tcW w:w="2764" w:type="dxa"/>
          </w:tcPr>
          <w:p w14:paraId="1B6648DB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0.001</w:t>
            </w:r>
          </w:p>
        </w:tc>
      </w:tr>
      <w:tr w:rsidR="0059569E" w14:paraId="457464BC" w14:textId="77777777" w:rsidTr="00E4061D">
        <w:tc>
          <w:tcPr>
            <w:tcW w:w="2763" w:type="dxa"/>
          </w:tcPr>
          <w:p w14:paraId="7F04D350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3</w:t>
            </w:r>
          </w:p>
        </w:tc>
        <w:tc>
          <w:tcPr>
            <w:tcW w:w="2763" w:type="dxa"/>
          </w:tcPr>
          <w:p w14:paraId="772B94D4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4.93e-54</w:t>
            </w:r>
          </w:p>
        </w:tc>
        <w:tc>
          <w:tcPr>
            <w:tcW w:w="2764" w:type="dxa"/>
          </w:tcPr>
          <w:p w14:paraId="5DF97117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0.24</w:t>
            </w:r>
          </w:p>
        </w:tc>
      </w:tr>
      <w:tr w:rsidR="0059569E" w14:paraId="1035CD59" w14:textId="77777777" w:rsidTr="00E4061D">
        <w:tc>
          <w:tcPr>
            <w:tcW w:w="2763" w:type="dxa"/>
          </w:tcPr>
          <w:p w14:paraId="1D4950E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4</w:t>
            </w:r>
          </w:p>
        </w:tc>
        <w:tc>
          <w:tcPr>
            <w:tcW w:w="2763" w:type="dxa"/>
          </w:tcPr>
          <w:p w14:paraId="20B2324C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1.16-151</w:t>
            </w:r>
          </w:p>
        </w:tc>
        <w:tc>
          <w:tcPr>
            <w:tcW w:w="2764" w:type="dxa"/>
          </w:tcPr>
          <w:p w14:paraId="6F4048CD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0.006</w:t>
            </w:r>
          </w:p>
        </w:tc>
      </w:tr>
      <w:tr w:rsidR="0059569E" w14:paraId="030999F1" w14:textId="77777777" w:rsidTr="00E4061D">
        <w:tc>
          <w:tcPr>
            <w:tcW w:w="2763" w:type="dxa"/>
          </w:tcPr>
          <w:p w14:paraId="7B137FF5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5</w:t>
            </w:r>
          </w:p>
        </w:tc>
        <w:tc>
          <w:tcPr>
            <w:tcW w:w="2763" w:type="dxa"/>
          </w:tcPr>
          <w:p w14:paraId="3620D5C9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1.37e-240</w:t>
            </w:r>
          </w:p>
        </w:tc>
        <w:tc>
          <w:tcPr>
            <w:tcW w:w="2764" w:type="dxa"/>
          </w:tcPr>
          <w:p w14:paraId="24B65C8F" w14:textId="77777777" w:rsidR="0059569E" w:rsidRDefault="0059569E" w:rsidP="00E4061D">
            <w:pPr>
              <w:pStyle w:val="a3"/>
              <w:ind w:firstLineChars="0" w:firstLine="0"/>
              <w:jc w:val="center"/>
            </w:pPr>
            <w:r>
              <w:t>0.88</w:t>
            </w:r>
          </w:p>
        </w:tc>
      </w:tr>
    </w:tbl>
    <w:p w14:paraId="22636AAD" w14:textId="77777777" w:rsidR="0059569E" w:rsidRDefault="0059569E" w:rsidP="0059569E">
      <w:pPr>
        <w:pStyle w:val="a3"/>
        <w:ind w:left="480" w:firstLineChars="0" w:firstLine="0"/>
      </w:pPr>
    </w:p>
    <w:p w14:paraId="05E52CAC" w14:textId="77777777" w:rsidR="0059569E" w:rsidRDefault="007E440A" w:rsidP="007E440A">
      <w:r>
        <w:tab/>
      </w:r>
    </w:p>
    <w:p w14:paraId="526548DE" w14:textId="77777777" w:rsidR="0059569E" w:rsidRDefault="0059569E" w:rsidP="007E440A">
      <w:pPr>
        <w:rPr>
          <w:rFonts w:hint="eastAsia"/>
        </w:rPr>
      </w:pPr>
    </w:p>
    <w:p w14:paraId="478EB451" w14:textId="43EF6793" w:rsidR="007E440A" w:rsidRDefault="00B62762" w:rsidP="007E440A">
      <w:pPr>
        <w:rPr>
          <w:rFonts w:hint="eastAsia"/>
        </w:rPr>
      </w:pPr>
      <w:r>
        <w:t xml:space="preserve">From the normality </w:t>
      </w:r>
      <w:r>
        <w:rPr>
          <w:rFonts w:hint="eastAsia"/>
        </w:rPr>
        <w:t xml:space="preserve">test, </w:t>
      </w:r>
      <w:r w:rsidR="00B90ACD">
        <w:t>the original number of messages are not normal, failing the ANOVA assumption. But a</w:t>
      </w:r>
      <w:r w:rsidR="00537051">
        <w:t>fter log transformation,</w:t>
      </w:r>
      <w:r>
        <w:rPr>
          <w:rFonts w:hint="eastAsia"/>
        </w:rPr>
        <w:t xml:space="preserve"> </w:t>
      </w:r>
      <w:r w:rsidR="001B7F8E">
        <w:t xml:space="preserve">Group3,5 </w:t>
      </w:r>
      <w:r w:rsidR="00537051">
        <w:t>are</w:t>
      </w:r>
      <w:r w:rsidR="001B7F8E">
        <w:t xml:space="preserve"> normal distribut</w:t>
      </w:r>
      <w:r w:rsidR="00537051">
        <w:t xml:space="preserve">ed </w:t>
      </w:r>
      <w:r w:rsidR="00C262C7">
        <w:t xml:space="preserve">under significance level 0.05 </w:t>
      </w:r>
      <w:r w:rsidR="00537051">
        <w:t>and Group 2,4 are</w:t>
      </w:r>
      <w:r w:rsidR="00021207">
        <w:t xml:space="preserve"> quite close. </w:t>
      </w:r>
      <w:r w:rsidR="00C262C7">
        <w:t xml:space="preserve">We further check the </w:t>
      </w:r>
      <w:r w:rsidR="00B90ACD">
        <w:t>the max/min</w:t>
      </w:r>
      <w:r w:rsidR="00F01F79">
        <w:t xml:space="preserve"> standard deviation</w:t>
      </w:r>
      <w:r w:rsidR="00B90ACD">
        <w:t xml:space="preserve"> ratio </w:t>
      </w:r>
      <w:r w:rsidR="00F01F79">
        <w:t xml:space="preserve">is </w:t>
      </w:r>
      <w:r w:rsidR="00B90ACD">
        <w:t>1.4</w:t>
      </w:r>
      <w:r w:rsidR="0049279E">
        <w:t xml:space="preserve">6. </w:t>
      </w:r>
      <w:r w:rsidR="00F01F79">
        <w:t xml:space="preserve">So it satisfies the variance homogeneity assumption. So the log transformation of messages roughly satisfies </w:t>
      </w:r>
      <w:r w:rsidR="00F01F79">
        <w:rPr>
          <w:rFonts w:hint="eastAsia"/>
        </w:rPr>
        <w:t>the</w:t>
      </w:r>
      <w:r w:rsidR="003704C9">
        <w:t>ANOV</w:t>
      </w:r>
      <w:r w:rsidR="003704C9">
        <w:rPr>
          <w:rFonts w:hint="eastAsia"/>
        </w:rPr>
        <w:t>A</w:t>
      </w:r>
      <w:r w:rsidR="00F01F79">
        <w:rPr>
          <w:rFonts w:hint="eastAsia"/>
        </w:rPr>
        <w:t xml:space="preserve"> assumption</w:t>
      </w:r>
      <w:r w:rsidR="003704C9">
        <w:t>s</w:t>
      </w:r>
      <w:r w:rsidR="00F01F79">
        <w:rPr>
          <w:rFonts w:hint="eastAsia"/>
        </w:rPr>
        <w:t>.</w:t>
      </w:r>
    </w:p>
    <w:p w14:paraId="791E41E3" w14:textId="18D2A0C5" w:rsidR="00B90ACD" w:rsidRDefault="00B90ACD" w:rsidP="007E440A">
      <w:pPr>
        <w:rPr>
          <w:rFonts w:hint="eastAsia"/>
        </w:rPr>
      </w:pPr>
      <w:r>
        <w:rPr>
          <w:rFonts w:hint="eastAsia"/>
        </w:rPr>
        <w:tab/>
      </w:r>
    </w:p>
    <w:p w14:paraId="4276006C" w14:textId="77777777" w:rsidR="004968C5" w:rsidRDefault="004968C5">
      <w:pPr>
        <w:widowControl/>
        <w:jc w:val="left"/>
      </w:pPr>
      <w:r>
        <w:br w:type="page"/>
      </w:r>
    </w:p>
    <w:p w14:paraId="2703D3D0" w14:textId="0BDD4392" w:rsidR="0060048A" w:rsidRDefault="001E2E06" w:rsidP="006165CB">
      <w:pPr>
        <w:pStyle w:val="a3"/>
        <w:numPr>
          <w:ilvl w:val="0"/>
          <w:numId w:val="8"/>
        </w:numPr>
        <w:ind w:firstLineChars="0"/>
      </w:pPr>
      <w:r>
        <w:t>Number of conversations</w:t>
      </w:r>
    </w:p>
    <w:p w14:paraId="2BEF315B" w14:textId="124546AE" w:rsidR="004455FE" w:rsidRDefault="004455FE" w:rsidP="0059569E">
      <w:pPr>
        <w:pStyle w:val="a3"/>
        <w:numPr>
          <w:ilvl w:val="0"/>
          <w:numId w:val="9"/>
        </w:numPr>
        <w:ind w:firstLineChars="0"/>
      </w:pPr>
      <w:r>
        <w:t>Pdf of original data and its log transformation:</w:t>
      </w:r>
    </w:p>
    <w:p w14:paraId="4A623FA3" w14:textId="7273999D" w:rsidR="00676F01" w:rsidRDefault="00676F01" w:rsidP="00676F0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57D91FAF" wp14:editId="4543EAAD">
            <wp:extent cx="5270500" cy="39528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conv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CD2F" w14:textId="77777777" w:rsidR="00C63159" w:rsidRDefault="00C63159">
      <w:pPr>
        <w:widowControl/>
        <w:jc w:val="left"/>
      </w:pPr>
      <w:r>
        <w:br w:type="page"/>
      </w:r>
    </w:p>
    <w:p w14:paraId="6AF5B7C2" w14:textId="3D337B37" w:rsidR="00C63159" w:rsidRDefault="00C63159" w:rsidP="00C63159">
      <w:pPr>
        <w:pStyle w:val="a3"/>
        <w:numPr>
          <w:ilvl w:val="0"/>
          <w:numId w:val="11"/>
        </w:numPr>
        <w:ind w:firstLineChars="0"/>
      </w:pPr>
      <w:r>
        <w:t>Pdf of each group and its log transformation:</w:t>
      </w:r>
    </w:p>
    <w:p w14:paraId="06B533CB" w14:textId="2370E5FA" w:rsidR="004455FE" w:rsidRDefault="00C63159" w:rsidP="00C63159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Original:</w:t>
      </w:r>
    </w:p>
    <w:p w14:paraId="6F978908" w14:textId="7422DA89" w:rsidR="00C63159" w:rsidRDefault="00C63159" w:rsidP="00C63159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7826AECE" wp14:editId="79A9E22B">
            <wp:extent cx="5270500" cy="7905750"/>
            <wp:effectExtent l="0" t="0" r="1270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oups_Convers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744D" w14:textId="3F22125D" w:rsidR="00F67C4F" w:rsidRDefault="00F67C4F">
      <w:pPr>
        <w:widowControl/>
        <w:jc w:val="left"/>
      </w:pPr>
      <w:r>
        <w:br w:type="page"/>
      </w:r>
    </w:p>
    <w:p w14:paraId="19275C05" w14:textId="26732DA7" w:rsidR="00C63159" w:rsidRDefault="00F67C4F" w:rsidP="00C63159">
      <w:pPr>
        <w:pStyle w:val="a3"/>
        <w:ind w:left="840" w:firstLineChars="0" w:firstLine="0"/>
      </w:pPr>
      <w:r>
        <w:t>Log transformation:</w:t>
      </w:r>
    </w:p>
    <w:p w14:paraId="6B89F46F" w14:textId="5FD3240A" w:rsidR="00F67C4F" w:rsidRDefault="00F67C4F" w:rsidP="00C63159">
      <w:pPr>
        <w:pStyle w:val="a3"/>
        <w:ind w:left="840" w:firstLineChars="0" w:firstLine="0"/>
      </w:pPr>
      <w:r>
        <w:rPr>
          <w:rFonts w:hint="eastAsia"/>
          <w:noProof/>
        </w:rPr>
        <w:drawing>
          <wp:inline distT="0" distB="0" distL="0" distR="0" wp14:anchorId="421A7ACF" wp14:editId="19691D51">
            <wp:extent cx="5270500" cy="790575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oups_log Convers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6F2F" w14:textId="56345835" w:rsidR="00F67C4F" w:rsidRDefault="00F67C4F">
      <w:pPr>
        <w:widowControl/>
        <w:jc w:val="left"/>
      </w:pPr>
      <w:r>
        <w:br w:type="page"/>
      </w:r>
    </w:p>
    <w:p w14:paraId="3128C617" w14:textId="04443C39" w:rsidR="00F67C4F" w:rsidRDefault="00F67C4F" w:rsidP="00F67C4F">
      <w:pPr>
        <w:pStyle w:val="a3"/>
        <w:numPr>
          <w:ilvl w:val="0"/>
          <w:numId w:val="11"/>
        </w:numPr>
        <w:ind w:firstLineChars="0"/>
      </w:pPr>
      <w:r>
        <w:t>Normality test</w:t>
      </w:r>
    </w:p>
    <w:p w14:paraId="3D46C943" w14:textId="77777777" w:rsidR="009F0BEA" w:rsidRDefault="009F0BEA" w:rsidP="009F0BEA">
      <w:pPr>
        <w:ind w:left="420"/>
      </w:pPr>
      <w:r>
        <w:t xml:space="preserve">Normality 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for</w:t>
      </w:r>
      <w:r>
        <w:t xml:space="preserve"> whole data:</w:t>
      </w:r>
    </w:p>
    <w:p w14:paraId="5FA3F372" w14:textId="77777777" w:rsidR="009F0BEA" w:rsidRDefault="009F0BEA" w:rsidP="009F0BEA">
      <w:pPr>
        <w:pStyle w:val="a3"/>
        <w:ind w:left="480" w:firstLineChars="100" w:firstLine="240"/>
        <w:rPr>
          <w:rFonts w:hint="eastAsia"/>
        </w:rPr>
      </w:pP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647"/>
        <w:gridCol w:w="2606"/>
        <w:gridCol w:w="2557"/>
      </w:tblGrid>
      <w:tr w:rsidR="009F0BEA" w14:paraId="39665FD4" w14:textId="77777777" w:rsidTr="00E4061D">
        <w:trPr>
          <w:trHeight w:val="409"/>
        </w:trPr>
        <w:tc>
          <w:tcPr>
            <w:tcW w:w="2763" w:type="dxa"/>
          </w:tcPr>
          <w:p w14:paraId="2FBF3521" w14:textId="77777777" w:rsidR="009F0BEA" w:rsidRDefault="009F0BEA" w:rsidP="00E4061D">
            <w:pPr>
              <w:pStyle w:val="a3"/>
              <w:ind w:firstLineChars="0" w:firstLine="0"/>
            </w:pPr>
          </w:p>
        </w:tc>
        <w:tc>
          <w:tcPr>
            <w:tcW w:w="2763" w:type="dxa"/>
          </w:tcPr>
          <w:p w14:paraId="55660F39" w14:textId="77777777" w:rsidR="009F0BEA" w:rsidRDefault="009F0BEA" w:rsidP="00E4061D">
            <w:pPr>
              <w:pStyle w:val="a3"/>
              <w:ind w:firstLineChars="0" w:firstLine="0"/>
            </w:pPr>
            <w:r w:rsidRPr="003E1E69">
              <w:drawing>
                <wp:inline distT="0" distB="0" distL="0" distR="0" wp14:anchorId="08A4E553" wp14:editId="38FE49B0">
                  <wp:extent cx="673735" cy="196346"/>
                  <wp:effectExtent l="0" t="0" r="12065" b="698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12" cy="20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4" w:type="dxa"/>
          </w:tcPr>
          <w:p w14:paraId="4762EE8D" w14:textId="77777777" w:rsidR="009F0BEA" w:rsidRDefault="009F0BEA" w:rsidP="00E4061D">
            <w:pPr>
              <w:pStyle w:val="a3"/>
              <w:ind w:firstLineChars="0" w:firstLine="0"/>
            </w:pPr>
            <w:r w:rsidRPr="00317584">
              <w:drawing>
                <wp:inline distT="0" distB="0" distL="0" distR="0" wp14:anchorId="0E5DC90C" wp14:editId="3EF6783F">
                  <wp:extent cx="184834" cy="218440"/>
                  <wp:effectExtent l="0" t="0" r="0" b="1016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0BEA" w14:paraId="69F28DE4" w14:textId="77777777" w:rsidTr="00E4061D">
        <w:tc>
          <w:tcPr>
            <w:tcW w:w="2763" w:type="dxa"/>
          </w:tcPr>
          <w:p w14:paraId="2777223B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Number of Member</w:t>
            </w:r>
          </w:p>
        </w:tc>
        <w:tc>
          <w:tcPr>
            <w:tcW w:w="2763" w:type="dxa"/>
          </w:tcPr>
          <w:p w14:paraId="2068FF96" w14:textId="36A08FC1" w:rsidR="009F0BEA" w:rsidRDefault="009F0BEA" w:rsidP="00E4061D">
            <w:pPr>
              <w:pStyle w:val="a3"/>
              <w:ind w:firstLineChars="0" w:firstLine="0"/>
              <w:jc w:val="center"/>
            </w:pPr>
            <w:r>
              <w:t>913.95</w:t>
            </w:r>
          </w:p>
        </w:tc>
        <w:tc>
          <w:tcPr>
            <w:tcW w:w="2764" w:type="dxa"/>
          </w:tcPr>
          <w:p w14:paraId="7721E246" w14:textId="71E7DCE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3.44e-199</w:t>
            </w:r>
          </w:p>
        </w:tc>
      </w:tr>
      <w:tr w:rsidR="009F0BEA" w14:paraId="55433A43" w14:textId="77777777" w:rsidTr="00E4061D">
        <w:tc>
          <w:tcPr>
            <w:tcW w:w="2763" w:type="dxa"/>
          </w:tcPr>
          <w:p w14:paraId="193A446A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  <w:tc>
          <w:tcPr>
            <w:tcW w:w="2763" w:type="dxa"/>
          </w:tcPr>
          <w:p w14:paraId="6B5F4F27" w14:textId="5D75836B" w:rsidR="009F0BEA" w:rsidRDefault="009F0BEA" w:rsidP="00E4061D">
            <w:pPr>
              <w:pStyle w:val="a3"/>
              <w:ind w:firstLineChars="0" w:firstLine="0"/>
              <w:jc w:val="center"/>
            </w:pPr>
            <w:r>
              <w:t>236.75</w:t>
            </w:r>
          </w:p>
        </w:tc>
        <w:tc>
          <w:tcPr>
            <w:tcW w:w="2764" w:type="dxa"/>
          </w:tcPr>
          <w:p w14:paraId="426C714C" w14:textId="7F3091FC" w:rsidR="009F0BEA" w:rsidRDefault="009F0BEA" w:rsidP="00E4061D">
            <w:pPr>
              <w:pStyle w:val="a3"/>
              <w:ind w:firstLineChars="0" w:firstLine="0"/>
              <w:jc w:val="center"/>
            </w:pPr>
            <w:r>
              <w:t>3.88</w:t>
            </w:r>
            <w:r w:rsidR="00180B88">
              <w:t>e-52</w:t>
            </w:r>
          </w:p>
        </w:tc>
      </w:tr>
    </w:tbl>
    <w:p w14:paraId="0F1F0B63" w14:textId="77777777" w:rsidR="009F0BEA" w:rsidRDefault="009F0BEA" w:rsidP="009F0BEA">
      <w:pPr>
        <w:pStyle w:val="a3"/>
        <w:ind w:left="480" w:firstLineChars="0" w:firstLine="0"/>
      </w:pPr>
    </w:p>
    <w:p w14:paraId="35048FC9" w14:textId="77777777" w:rsidR="009F0BEA" w:rsidRDefault="009F0BEA" w:rsidP="009F0BEA">
      <w:pPr>
        <w:pStyle w:val="a3"/>
        <w:ind w:left="480" w:firstLineChars="0" w:firstLine="0"/>
        <w:rPr>
          <w:rFonts w:hint="eastAsia"/>
        </w:rPr>
      </w:pPr>
      <w:r>
        <w:rPr>
          <w:rFonts w:hint="eastAsia"/>
        </w:rPr>
        <w:t>For each group:</w:t>
      </w:r>
    </w:p>
    <w:tbl>
      <w:tblPr>
        <w:tblStyle w:val="a5"/>
        <w:tblW w:w="0" w:type="auto"/>
        <w:tblInd w:w="480" w:type="dxa"/>
        <w:tblLook w:val="04A0" w:firstRow="1" w:lastRow="0" w:firstColumn="1" w:lastColumn="0" w:noHBand="0" w:noVBand="1"/>
      </w:tblPr>
      <w:tblGrid>
        <w:gridCol w:w="2613"/>
        <w:gridCol w:w="2558"/>
        <w:gridCol w:w="2639"/>
      </w:tblGrid>
      <w:tr w:rsidR="009F0BEA" w14:paraId="241F9C1E" w14:textId="77777777" w:rsidTr="00E4061D">
        <w:tc>
          <w:tcPr>
            <w:tcW w:w="2763" w:type="dxa"/>
          </w:tcPr>
          <w:p w14:paraId="0B0CDC0D" w14:textId="77777777" w:rsidR="009F0BEA" w:rsidRDefault="009F0BEA" w:rsidP="00E4061D">
            <w:pPr>
              <w:pStyle w:val="a3"/>
              <w:tabs>
                <w:tab w:val="left" w:pos="580"/>
                <w:tab w:val="center" w:pos="1168"/>
              </w:tabs>
              <w:ind w:firstLineChars="0" w:firstLine="0"/>
              <w:jc w:val="left"/>
            </w:pPr>
            <w:r>
              <w:tab/>
            </w:r>
            <w:r>
              <w:tab/>
            </w:r>
            <w:r w:rsidRPr="00317584">
              <w:drawing>
                <wp:inline distT="0" distB="0" distL="0" distR="0" wp14:anchorId="106FED25" wp14:editId="30E95944">
                  <wp:extent cx="184834" cy="218440"/>
                  <wp:effectExtent l="0" t="0" r="0" b="1016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0" cy="2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3" w:type="dxa"/>
          </w:tcPr>
          <w:p w14:paraId="0762A3E3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Original</w:t>
            </w:r>
          </w:p>
        </w:tc>
        <w:tc>
          <w:tcPr>
            <w:tcW w:w="2764" w:type="dxa"/>
          </w:tcPr>
          <w:p w14:paraId="6E35E1AD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Log transformation</w:t>
            </w:r>
          </w:p>
        </w:tc>
      </w:tr>
      <w:tr w:rsidR="009F0BEA" w14:paraId="0E2933E2" w14:textId="77777777" w:rsidTr="00E4061D">
        <w:tc>
          <w:tcPr>
            <w:tcW w:w="2763" w:type="dxa"/>
          </w:tcPr>
          <w:p w14:paraId="6BB4DE86" w14:textId="77777777" w:rsidR="009F0BEA" w:rsidRDefault="009F0BEA" w:rsidP="00E4061D">
            <w:pPr>
              <w:pStyle w:val="a3"/>
              <w:tabs>
                <w:tab w:val="center" w:pos="1180"/>
              </w:tabs>
              <w:ind w:firstLineChars="0" w:firstLine="0"/>
            </w:pPr>
            <w:r>
              <w:tab/>
              <w:t>1</w:t>
            </w:r>
          </w:p>
        </w:tc>
        <w:tc>
          <w:tcPr>
            <w:tcW w:w="2763" w:type="dxa"/>
          </w:tcPr>
          <w:p w14:paraId="14C99A4B" w14:textId="3FF64E1A" w:rsidR="009F0BEA" w:rsidRDefault="00180B88" w:rsidP="00E4061D">
            <w:pPr>
              <w:pStyle w:val="a3"/>
              <w:ind w:firstLineChars="0" w:firstLine="0"/>
              <w:jc w:val="center"/>
            </w:pPr>
            <w:r>
              <w:t>2.95e-27</w:t>
            </w:r>
          </w:p>
        </w:tc>
        <w:tc>
          <w:tcPr>
            <w:tcW w:w="2764" w:type="dxa"/>
          </w:tcPr>
          <w:p w14:paraId="1530DA08" w14:textId="309FAAC0" w:rsidR="009F0BEA" w:rsidRDefault="00180B88" w:rsidP="00E4061D">
            <w:pPr>
              <w:pStyle w:val="a3"/>
              <w:ind w:firstLineChars="0" w:firstLine="0"/>
              <w:jc w:val="center"/>
            </w:pPr>
            <w:r>
              <w:t>4.68e-25</w:t>
            </w:r>
          </w:p>
        </w:tc>
      </w:tr>
      <w:tr w:rsidR="009F0BEA" w14:paraId="26856534" w14:textId="77777777" w:rsidTr="00E4061D">
        <w:tc>
          <w:tcPr>
            <w:tcW w:w="2763" w:type="dxa"/>
          </w:tcPr>
          <w:p w14:paraId="5DB829CF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2</w:t>
            </w:r>
          </w:p>
        </w:tc>
        <w:tc>
          <w:tcPr>
            <w:tcW w:w="2763" w:type="dxa"/>
          </w:tcPr>
          <w:p w14:paraId="7D28D9B0" w14:textId="4D9D8BD8" w:rsidR="009F0BEA" w:rsidRDefault="00180B88" w:rsidP="00E4061D">
            <w:pPr>
              <w:pStyle w:val="a3"/>
              <w:ind w:firstLineChars="0" w:firstLine="0"/>
              <w:jc w:val="center"/>
            </w:pPr>
            <w:r>
              <w:t>4.28e-45</w:t>
            </w:r>
          </w:p>
        </w:tc>
        <w:tc>
          <w:tcPr>
            <w:tcW w:w="2764" w:type="dxa"/>
          </w:tcPr>
          <w:p w14:paraId="23343FEE" w14:textId="08EBE45A" w:rsidR="009F0BEA" w:rsidRDefault="00180B88" w:rsidP="00E4061D">
            <w:pPr>
              <w:pStyle w:val="a3"/>
              <w:ind w:firstLineChars="0" w:firstLine="0"/>
              <w:jc w:val="center"/>
            </w:pPr>
            <w:r>
              <w:t>1.64e-10</w:t>
            </w:r>
          </w:p>
        </w:tc>
      </w:tr>
      <w:tr w:rsidR="009F0BEA" w14:paraId="4E56113B" w14:textId="77777777" w:rsidTr="00E4061D">
        <w:tc>
          <w:tcPr>
            <w:tcW w:w="2763" w:type="dxa"/>
          </w:tcPr>
          <w:p w14:paraId="66884A43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3</w:t>
            </w:r>
          </w:p>
        </w:tc>
        <w:tc>
          <w:tcPr>
            <w:tcW w:w="2763" w:type="dxa"/>
          </w:tcPr>
          <w:p w14:paraId="1595EC65" w14:textId="07D59642" w:rsidR="009F0BEA" w:rsidRDefault="00180B88" w:rsidP="00E4061D">
            <w:pPr>
              <w:pStyle w:val="a3"/>
              <w:ind w:firstLineChars="0" w:firstLine="0"/>
              <w:jc w:val="center"/>
            </w:pPr>
            <w:r>
              <w:t>3.31e-19</w:t>
            </w:r>
          </w:p>
        </w:tc>
        <w:tc>
          <w:tcPr>
            <w:tcW w:w="2764" w:type="dxa"/>
          </w:tcPr>
          <w:p w14:paraId="339AA26D" w14:textId="607E4A14" w:rsidR="009F0BEA" w:rsidRDefault="00180B88" w:rsidP="00E4061D">
            <w:pPr>
              <w:pStyle w:val="a3"/>
              <w:ind w:firstLineChars="0" w:firstLine="0"/>
              <w:jc w:val="center"/>
            </w:pPr>
            <w:r>
              <w:t>0.18</w:t>
            </w:r>
          </w:p>
        </w:tc>
      </w:tr>
      <w:tr w:rsidR="009F0BEA" w14:paraId="49B59183" w14:textId="77777777" w:rsidTr="00E4061D">
        <w:tc>
          <w:tcPr>
            <w:tcW w:w="2763" w:type="dxa"/>
          </w:tcPr>
          <w:p w14:paraId="56DFD1E9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4</w:t>
            </w:r>
          </w:p>
        </w:tc>
        <w:tc>
          <w:tcPr>
            <w:tcW w:w="2763" w:type="dxa"/>
          </w:tcPr>
          <w:p w14:paraId="6384AA70" w14:textId="72700427" w:rsidR="009F0BEA" w:rsidRDefault="00180B88" w:rsidP="00E4061D">
            <w:pPr>
              <w:pStyle w:val="a3"/>
              <w:ind w:firstLineChars="0" w:firstLine="0"/>
              <w:jc w:val="center"/>
            </w:pPr>
            <w:r>
              <w:t>2.33e-69</w:t>
            </w:r>
          </w:p>
        </w:tc>
        <w:tc>
          <w:tcPr>
            <w:tcW w:w="2764" w:type="dxa"/>
          </w:tcPr>
          <w:p w14:paraId="738B7FDF" w14:textId="5AED1B92" w:rsidR="009F0BEA" w:rsidRDefault="00180B88" w:rsidP="00180B88">
            <w:pPr>
              <w:pStyle w:val="a3"/>
              <w:ind w:firstLineChars="0" w:firstLine="0"/>
              <w:jc w:val="center"/>
            </w:pPr>
            <w:r>
              <w:t>1.28e-5</w:t>
            </w:r>
          </w:p>
        </w:tc>
      </w:tr>
      <w:tr w:rsidR="009F0BEA" w14:paraId="0B16DF0B" w14:textId="77777777" w:rsidTr="00E4061D">
        <w:tc>
          <w:tcPr>
            <w:tcW w:w="2763" w:type="dxa"/>
          </w:tcPr>
          <w:p w14:paraId="559C2009" w14:textId="77777777" w:rsidR="009F0BEA" w:rsidRDefault="009F0BEA" w:rsidP="00E4061D">
            <w:pPr>
              <w:pStyle w:val="a3"/>
              <w:ind w:firstLineChars="0" w:firstLine="0"/>
              <w:jc w:val="center"/>
            </w:pPr>
            <w:r>
              <w:t>5</w:t>
            </w:r>
          </w:p>
        </w:tc>
        <w:tc>
          <w:tcPr>
            <w:tcW w:w="2763" w:type="dxa"/>
          </w:tcPr>
          <w:p w14:paraId="6185E41E" w14:textId="43BFE34B" w:rsidR="009F0BEA" w:rsidRDefault="00180B88" w:rsidP="00E4061D">
            <w:pPr>
              <w:pStyle w:val="a3"/>
              <w:ind w:firstLineChars="0" w:firstLine="0"/>
              <w:jc w:val="center"/>
            </w:pPr>
            <w:r>
              <w:t>1.33e-57</w:t>
            </w:r>
          </w:p>
        </w:tc>
        <w:tc>
          <w:tcPr>
            <w:tcW w:w="2764" w:type="dxa"/>
          </w:tcPr>
          <w:p w14:paraId="688D2D7C" w14:textId="35E89E3F" w:rsidR="009F0BEA" w:rsidRDefault="00180B88" w:rsidP="00E4061D">
            <w:pPr>
              <w:pStyle w:val="a3"/>
              <w:ind w:firstLineChars="0" w:firstLine="0"/>
              <w:jc w:val="center"/>
            </w:pPr>
            <w:r>
              <w:t>5.80e-6</w:t>
            </w:r>
          </w:p>
        </w:tc>
      </w:tr>
    </w:tbl>
    <w:p w14:paraId="0777592E" w14:textId="77777777" w:rsidR="009F0BEA" w:rsidRDefault="009F0BEA" w:rsidP="009F0BEA">
      <w:pPr>
        <w:pStyle w:val="a3"/>
        <w:ind w:left="480" w:firstLineChars="0" w:firstLine="0"/>
      </w:pPr>
    </w:p>
    <w:p w14:paraId="015BE402" w14:textId="6166E898" w:rsidR="008642FB" w:rsidRDefault="008642FB" w:rsidP="008642FB">
      <w:pPr>
        <w:ind w:firstLine="420"/>
      </w:pPr>
      <w:r>
        <w:t xml:space="preserve">Non of the original data and its log transformation is normal, it doesn’t </w:t>
      </w:r>
      <w:r>
        <w:rPr>
          <w:rFonts w:hint="eastAsia"/>
        </w:rPr>
        <w:t>satisfy the ANOVA assumptions.</w:t>
      </w:r>
    </w:p>
    <w:p w14:paraId="43F6096D" w14:textId="77777777" w:rsidR="008642FB" w:rsidRDefault="008642FB">
      <w:pPr>
        <w:widowControl/>
        <w:jc w:val="left"/>
      </w:pPr>
      <w:r>
        <w:br w:type="page"/>
      </w:r>
    </w:p>
    <w:p w14:paraId="6D2FE4BC" w14:textId="50D47E40" w:rsidR="009F0BEA" w:rsidRDefault="008642FB" w:rsidP="008642FB">
      <w:pPr>
        <w:pStyle w:val="1"/>
      </w:pPr>
      <w:r>
        <w:t>ANOVA for non-normal</w:t>
      </w:r>
    </w:p>
    <w:p w14:paraId="4E245AF1" w14:textId="7C5B5735" w:rsidR="009D2512" w:rsidRDefault="009D2512" w:rsidP="009D2512">
      <w:pPr>
        <w:pStyle w:val="a3"/>
        <w:numPr>
          <w:ilvl w:val="0"/>
          <w:numId w:val="15"/>
        </w:numPr>
        <w:ind w:firstLineChars="0"/>
      </w:pPr>
      <w:r>
        <w:t>Method</w:t>
      </w:r>
    </w:p>
    <w:p w14:paraId="4A81170C" w14:textId="6F8DC32C" w:rsidR="00B94031" w:rsidRPr="00B94031" w:rsidRDefault="00B94031" w:rsidP="00B94031">
      <w:pPr>
        <w:pStyle w:val="a3"/>
        <w:ind w:left="480" w:firstLineChars="0" w:firstLine="0"/>
      </w:pPr>
      <w:r>
        <w:t>1</w:t>
      </w:r>
      <w:r w:rsidR="009D2512">
        <w:t xml:space="preserve">, </w:t>
      </w:r>
      <w:r w:rsidRPr="00B94031">
        <w:t xml:space="preserve">One-way ANOVA is considered </w:t>
      </w:r>
      <w:r>
        <w:t>robust</w:t>
      </w:r>
      <w:r w:rsidRPr="00B94031">
        <w:t xml:space="preserve"> against the normality assumption, and can usually tolerate data that are non-Gaussian (skewed or kurtotic distributions) with a small effect on the Type I error rate. </w:t>
      </w:r>
      <w:r>
        <w:t>So we can apply ANOVA on non-normal data.</w:t>
      </w:r>
    </w:p>
    <w:p w14:paraId="572D8A95" w14:textId="6D494AC0" w:rsidR="009D2512" w:rsidRDefault="00B94031" w:rsidP="00B94031">
      <w:pPr>
        <w:pStyle w:val="a3"/>
        <w:ind w:left="480" w:firstLineChars="0" w:firstLine="0"/>
      </w:pPr>
      <w:r>
        <w:t xml:space="preserve">2, Apply non-parametric </w:t>
      </w:r>
      <w:r>
        <w:rPr>
          <w:rFonts w:hint="eastAsia"/>
        </w:rPr>
        <w:t>Test</w:t>
      </w:r>
      <w:r>
        <w:t>, including:</w:t>
      </w:r>
    </w:p>
    <w:p w14:paraId="40CC0E0B" w14:textId="0D16C2DD" w:rsidR="00B94031" w:rsidRDefault="00B94031" w:rsidP="00B94031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/>
        <w:ind w:firstLineChars="0"/>
        <w:jc w:val="left"/>
      </w:pPr>
      <w:r w:rsidRPr="00B94031">
        <w:t>Mann–Whitney U Test</w:t>
      </w:r>
      <w:r w:rsidRPr="00B94031">
        <w:t xml:space="preserve"> (for two groups)</w:t>
      </w:r>
    </w:p>
    <w:p w14:paraId="4A70487E" w14:textId="3D3E3EA6" w:rsidR="00B94031" w:rsidRPr="00B94031" w:rsidRDefault="00B94031" w:rsidP="00B94031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/>
        <w:ind w:firstLineChars="0"/>
        <w:jc w:val="left"/>
      </w:pPr>
      <w:r w:rsidRPr="00B94031">
        <w:t>Kruskal-Wallis H Test </w:t>
      </w:r>
      <w:r w:rsidRPr="00B94031">
        <w:t xml:space="preserve"> (generalization of Mann-Whitney)</w:t>
      </w:r>
    </w:p>
    <w:p w14:paraId="304AF24A" w14:textId="17F64025" w:rsidR="00B94031" w:rsidRPr="00B94031" w:rsidRDefault="00B94031" w:rsidP="00B94031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/>
        <w:ind w:firstLineChars="0"/>
        <w:jc w:val="left"/>
      </w:pPr>
      <w:r w:rsidRPr="00B94031">
        <w:t>Friedman test</w:t>
      </w:r>
    </w:p>
    <w:p w14:paraId="5D079D1D" w14:textId="308C87B3" w:rsidR="00B94031" w:rsidRDefault="00B94031" w:rsidP="00B94031">
      <w:pPr>
        <w:pStyle w:val="a3"/>
        <w:widowControl/>
        <w:numPr>
          <w:ilvl w:val="0"/>
          <w:numId w:val="11"/>
        </w:numPr>
        <w:autoSpaceDE w:val="0"/>
        <w:autoSpaceDN w:val="0"/>
        <w:adjustRightInd w:val="0"/>
        <w:spacing w:after="240"/>
        <w:ind w:firstLineChars="0"/>
        <w:jc w:val="left"/>
      </w:pPr>
      <w:hyperlink r:id="rId33" w:history="1">
        <w:r w:rsidRPr="00B94031">
          <w:t>Kendall's W</w:t>
        </w:r>
      </w:hyperlink>
      <w:r w:rsidRPr="00B94031">
        <w:t xml:space="preserve"> test (normalization of</w:t>
      </w:r>
      <w:r>
        <w:t xml:space="preserve"> Friedman test</w:t>
      </w:r>
    </w:p>
    <w:p w14:paraId="31C89EBE" w14:textId="502EE499" w:rsidR="00B94031" w:rsidRDefault="00B94031" w:rsidP="00B94031">
      <w:pPr>
        <w:pStyle w:val="a3"/>
        <w:widowControl/>
        <w:numPr>
          <w:ilvl w:val="0"/>
          <w:numId w:val="15"/>
        </w:numPr>
        <w:autoSpaceDE w:val="0"/>
        <w:autoSpaceDN w:val="0"/>
        <w:adjustRightInd w:val="0"/>
        <w:spacing w:after="240"/>
        <w:ind w:firstLineChars="0"/>
        <w:jc w:val="left"/>
      </w:pPr>
      <w:r>
        <w:t>ANOVA for non-normal columns</w:t>
      </w:r>
    </w:p>
    <w:p w14:paraId="1154685E" w14:textId="3CE9875A" w:rsidR="006E51A0" w:rsidRDefault="006E51A0" w:rsidP="006E51A0">
      <w:pPr>
        <w:pStyle w:val="a3"/>
        <w:widowControl/>
        <w:autoSpaceDE w:val="0"/>
        <w:autoSpaceDN w:val="0"/>
        <w:adjustRightInd w:val="0"/>
        <w:spacing w:after="240"/>
        <w:ind w:left="480" w:firstLineChars="0" w:firstLine="0"/>
        <w:jc w:val="left"/>
        <w:rPr>
          <w:rFonts w:hint="eastAsia"/>
        </w:rPr>
      </w:pPr>
      <w:r>
        <w:t xml:space="preserve">We perform </w:t>
      </w:r>
      <w:r w:rsidRPr="00B94031">
        <w:t>Kruskal-Wallis H Test</w:t>
      </w:r>
      <w:r w:rsidR="00700229">
        <w:t xml:space="preserve"> on the three columns</w:t>
      </w:r>
      <w:r w:rsidR="00331065">
        <w:t xml:space="preserve">. Because the </w:t>
      </w:r>
      <w:r w:rsidR="00EA7ED6">
        <w:t xml:space="preserve">data </w:t>
      </w:r>
      <w:r w:rsidR="0048528F">
        <w:t xml:space="preserve">magnitude </w:t>
      </w:r>
      <w:r w:rsidR="0048528F">
        <w:rPr>
          <w:rFonts w:hint="eastAsia"/>
        </w:rPr>
        <w:t>is quite large in the three columns, we visualize its</w:t>
      </w:r>
      <w:r w:rsidR="0048528F">
        <w:t xml:space="preserve"> log transformation.</w:t>
      </w:r>
    </w:p>
    <w:p w14:paraId="1E3E1EC3" w14:textId="40477B5D" w:rsidR="00B94031" w:rsidRDefault="006E51A0" w:rsidP="00B94031">
      <w:pPr>
        <w:pStyle w:val="a3"/>
        <w:widowControl/>
        <w:numPr>
          <w:ilvl w:val="0"/>
          <w:numId w:val="16"/>
        </w:numPr>
        <w:autoSpaceDE w:val="0"/>
        <w:autoSpaceDN w:val="0"/>
        <w:adjustRightInd w:val="0"/>
        <w:spacing w:after="240"/>
        <w:ind w:firstLineChars="0"/>
        <w:jc w:val="left"/>
      </w:pPr>
      <w:r>
        <w:t>Number of members</w:t>
      </w:r>
    </w:p>
    <w:p w14:paraId="4099F498" w14:textId="283CB09E" w:rsidR="00B94031" w:rsidRDefault="00B11176" w:rsidP="00B11176">
      <w:pPr>
        <w:pStyle w:val="a3"/>
        <w:widowControl/>
        <w:autoSpaceDE w:val="0"/>
        <w:autoSpaceDN w:val="0"/>
        <w:adjustRightInd w:val="0"/>
        <w:spacing w:after="240"/>
        <w:ind w:left="960" w:firstLineChars="0" w:firstLine="0"/>
        <w:jc w:val="center"/>
        <w:rPr>
          <w:rFonts w:hint="eastAsia"/>
        </w:rPr>
      </w:pPr>
      <w:r w:rsidRPr="00B11176">
        <w:drawing>
          <wp:inline distT="0" distB="0" distL="0" distR="0" wp14:anchorId="3585FE4B" wp14:editId="7079536B">
            <wp:extent cx="990600" cy="444500"/>
            <wp:effectExtent l="0" t="0" r="0" b="1270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0850" w14:textId="62B5201D" w:rsidR="00A508EB" w:rsidRDefault="002A64FB" w:rsidP="00A508EB">
      <w:pPr>
        <w:pStyle w:val="a3"/>
        <w:ind w:left="480" w:firstLineChars="0" w:firstLine="0"/>
        <w:rPr>
          <w:rFonts w:hint="eastAsia"/>
        </w:rPr>
      </w:pPr>
      <w:r>
        <w:t>R</w:t>
      </w:r>
      <w:r w:rsidR="00B11176">
        <w:t>ejecting the null hypothesis</w:t>
      </w:r>
      <w:r>
        <w:t xml:space="preserve"> in significance</w:t>
      </w:r>
      <w:r w:rsidR="00CB331B">
        <w:t xml:space="preserve"> level</w:t>
      </w:r>
      <w:r>
        <w:t xml:space="preserve"> 0.01. </w:t>
      </w:r>
    </w:p>
    <w:p w14:paraId="4D8553E4" w14:textId="14D0A9ED" w:rsidR="00A508EB" w:rsidRDefault="00A508EB" w:rsidP="002A64FB">
      <w:pPr>
        <w:pStyle w:val="a3"/>
        <w:ind w:left="48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515402" wp14:editId="0B9D8535">
            <wp:extent cx="5270500" cy="3952875"/>
            <wp:effectExtent l="0" t="0" r="1270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is_log Memeb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99CE" w14:textId="77777777" w:rsidR="00A508EB" w:rsidRDefault="00A508EB" w:rsidP="002A64FB">
      <w:pPr>
        <w:pStyle w:val="a3"/>
        <w:ind w:left="480" w:firstLineChars="0" w:firstLine="0"/>
      </w:pPr>
      <w:r>
        <w:t>The mean varies significantly in different groups.</w:t>
      </w:r>
    </w:p>
    <w:p w14:paraId="29A1FE12" w14:textId="05BDC9C2" w:rsidR="00331065" w:rsidRDefault="00B11176" w:rsidP="00B11176">
      <w:pPr>
        <w:pStyle w:val="a3"/>
        <w:numPr>
          <w:ilvl w:val="0"/>
          <w:numId w:val="16"/>
        </w:numPr>
        <w:ind w:firstLineChars="0"/>
      </w:pPr>
      <w:r>
        <w:t>Number of messages</w:t>
      </w:r>
    </w:p>
    <w:p w14:paraId="351BC769" w14:textId="3B5057B1" w:rsidR="00B11176" w:rsidRDefault="00B11176" w:rsidP="00B11176">
      <w:pPr>
        <w:pStyle w:val="a3"/>
        <w:ind w:left="960" w:firstLineChars="0" w:firstLine="0"/>
        <w:jc w:val="center"/>
      </w:pPr>
      <w:r w:rsidRPr="002A64FB">
        <w:drawing>
          <wp:inline distT="0" distB="0" distL="0" distR="0" wp14:anchorId="14410748" wp14:editId="1DC110CD">
            <wp:extent cx="977900" cy="444500"/>
            <wp:effectExtent l="0" t="0" r="12700" b="1270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77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26E" w14:textId="56B51CDD" w:rsidR="00B11176" w:rsidRDefault="00B11176" w:rsidP="00B11176">
      <w:pPr>
        <w:pStyle w:val="a3"/>
        <w:ind w:left="96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D213C2C" wp14:editId="6FE30407">
            <wp:extent cx="5270500" cy="3952875"/>
            <wp:effectExtent l="0" t="0" r="1270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s_log Mess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85B0" w14:textId="50224926" w:rsidR="00B11176" w:rsidRDefault="00B11176" w:rsidP="00B11176">
      <w:pPr>
        <w:pStyle w:val="a3"/>
        <w:ind w:left="960" w:firstLineChars="0" w:firstLine="0"/>
        <w:jc w:val="left"/>
      </w:pPr>
      <w:r>
        <w:t>According to the H test, we’</w:t>
      </w:r>
      <w:r w:rsidR="00CB331B">
        <w:rPr>
          <w:rFonts w:hint="eastAsia"/>
        </w:rPr>
        <w:t>ll reject</w:t>
      </w:r>
      <w:r>
        <w:rPr>
          <w:rFonts w:hint="eastAsia"/>
        </w:rPr>
        <w:t xml:space="preserve"> the null hypothesis</w:t>
      </w:r>
      <w:r w:rsidR="00A222FC">
        <w:t xml:space="preserve"> in significance level 0.01</w:t>
      </w:r>
      <w:r>
        <w:rPr>
          <w:rFonts w:hint="eastAsia"/>
        </w:rPr>
        <w:t>.</w:t>
      </w:r>
      <w:r w:rsidR="00A222FC">
        <w:t xml:space="preserve"> But the p value is quite higher than that of number of member. Just as we can see, the mean of messages varies not so significantly. </w:t>
      </w:r>
    </w:p>
    <w:p w14:paraId="4CF8835F" w14:textId="348D9299" w:rsidR="003024C2" w:rsidRDefault="003024C2" w:rsidP="003024C2">
      <w:pPr>
        <w:pStyle w:val="a3"/>
        <w:numPr>
          <w:ilvl w:val="0"/>
          <w:numId w:val="16"/>
        </w:numPr>
        <w:ind w:firstLineChars="0"/>
        <w:jc w:val="left"/>
      </w:pPr>
      <w:r>
        <w:t>Number of conversations</w:t>
      </w:r>
    </w:p>
    <w:p w14:paraId="5FD61FC4" w14:textId="7C5D17DB" w:rsidR="003024C2" w:rsidRDefault="003024C2" w:rsidP="003024C2">
      <w:pPr>
        <w:pStyle w:val="a3"/>
        <w:ind w:left="960" w:firstLineChars="0" w:firstLine="0"/>
        <w:jc w:val="center"/>
      </w:pPr>
      <w:r w:rsidRPr="003024C2">
        <w:drawing>
          <wp:inline distT="0" distB="0" distL="0" distR="0" wp14:anchorId="1A691C0E" wp14:editId="4D66035A">
            <wp:extent cx="990600" cy="444500"/>
            <wp:effectExtent l="0" t="0" r="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B5C" w14:textId="7CF8B39C" w:rsidR="003024C2" w:rsidRDefault="003024C2" w:rsidP="003024C2">
      <w:pPr>
        <w:pStyle w:val="a3"/>
        <w:ind w:left="960" w:firstLineChars="0" w:firstLine="0"/>
        <w:jc w:val="left"/>
      </w:pPr>
      <w:r>
        <w:rPr>
          <w:rFonts w:hint="eastAsia"/>
          <w:noProof/>
        </w:rPr>
        <w:drawing>
          <wp:inline distT="0" distB="0" distL="0" distR="0" wp14:anchorId="6C0F5165" wp14:editId="24C993F8">
            <wp:extent cx="5270500" cy="3952875"/>
            <wp:effectExtent l="0" t="0" r="1270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vis_log Conversation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5F04" w14:textId="4A7F7F28" w:rsidR="003024C2" w:rsidRPr="009D2512" w:rsidRDefault="003024C2" w:rsidP="003024C2">
      <w:pPr>
        <w:pStyle w:val="a3"/>
        <w:ind w:left="960" w:firstLineChars="0" w:firstLine="0"/>
        <w:jc w:val="left"/>
      </w:pPr>
      <w:r>
        <w:rPr>
          <w:rFonts w:hint="eastAsia"/>
        </w:rPr>
        <w:t xml:space="preserve">Reject the null hypothesis. And the </w:t>
      </w:r>
      <w:r>
        <w:t>difference of mean is significant in different groups.</w:t>
      </w:r>
    </w:p>
    <w:sectPr w:rsidR="003024C2" w:rsidRPr="009D2512" w:rsidSect="00C438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BCD0DB8" w14:textId="77777777" w:rsidR="004812D6" w:rsidRDefault="004812D6" w:rsidP="00AC47E7">
      <w:r>
        <w:separator/>
      </w:r>
    </w:p>
  </w:endnote>
  <w:endnote w:type="continuationSeparator" w:id="0">
    <w:p w14:paraId="38477955" w14:textId="77777777" w:rsidR="004812D6" w:rsidRDefault="004812D6" w:rsidP="00AC4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iragino Kaku Gothic Std W8">
    <w:panose1 w:val="020B0800000000000000"/>
    <w:charset w:val="80"/>
    <w:family w:val="auto"/>
    <w:pitch w:val="variable"/>
    <w:sig w:usb0="800002CF" w:usb1="68C7FCFC" w:usb2="00000012" w:usb3="00000000" w:csb0="0002000D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1CA579" w14:textId="77777777" w:rsidR="004812D6" w:rsidRDefault="004812D6" w:rsidP="00AC47E7">
      <w:r>
        <w:separator/>
      </w:r>
    </w:p>
  </w:footnote>
  <w:footnote w:type="continuationSeparator" w:id="0">
    <w:p w14:paraId="14E2E9EE" w14:textId="77777777" w:rsidR="004812D6" w:rsidRDefault="004812D6" w:rsidP="00AC4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43E4E"/>
    <w:multiLevelType w:val="hybridMultilevel"/>
    <w:tmpl w:val="5E8CBB22"/>
    <w:lvl w:ilvl="0" w:tplc="04090019">
      <w:start w:val="1"/>
      <w:numFmt w:val="lowerLetter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5CB6EC3"/>
    <w:multiLevelType w:val="hybridMultilevel"/>
    <w:tmpl w:val="FCFABD82"/>
    <w:lvl w:ilvl="0" w:tplc="2B18A1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BA437FF"/>
    <w:multiLevelType w:val="hybridMultilevel"/>
    <w:tmpl w:val="EF6813CE"/>
    <w:lvl w:ilvl="0" w:tplc="04090019">
      <w:start w:val="1"/>
      <w:numFmt w:val="lowerLetter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1D42934"/>
    <w:multiLevelType w:val="hybridMultilevel"/>
    <w:tmpl w:val="CF92C4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8A7689A"/>
    <w:multiLevelType w:val="hybridMultilevel"/>
    <w:tmpl w:val="62A845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27E665D2"/>
    <w:multiLevelType w:val="hybridMultilevel"/>
    <w:tmpl w:val="F70C2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8712026"/>
    <w:multiLevelType w:val="hybridMultilevel"/>
    <w:tmpl w:val="F94A4F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32047668"/>
    <w:multiLevelType w:val="hybridMultilevel"/>
    <w:tmpl w:val="E9A63A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3330079C"/>
    <w:multiLevelType w:val="hybridMultilevel"/>
    <w:tmpl w:val="DE841CEC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9">
    <w:nsid w:val="3F950783"/>
    <w:multiLevelType w:val="hybridMultilevel"/>
    <w:tmpl w:val="C7803110"/>
    <w:lvl w:ilvl="0" w:tplc="2D2097F0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5C43C0E"/>
    <w:multiLevelType w:val="hybridMultilevel"/>
    <w:tmpl w:val="4DAAF6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501D2E59"/>
    <w:multiLevelType w:val="hybridMultilevel"/>
    <w:tmpl w:val="8D5C8D98"/>
    <w:lvl w:ilvl="0" w:tplc="04090001">
      <w:start w:val="1"/>
      <w:numFmt w:val="bullet"/>
      <w:lvlText w:val=""/>
      <w:lvlJc w:val="left"/>
      <w:pPr>
        <w:ind w:left="12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0" w:hanging="480"/>
      </w:pPr>
      <w:rPr>
        <w:rFonts w:ascii="Wingdings" w:hAnsi="Wingdings" w:hint="default"/>
      </w:rPr>
    </w:lvl>
  </w:abstractNum>
  <w:abstractNum w:abstractNumId="12">
    <w:nsid w:val="58632212"/>
    <w:multiLevelType w:val="hybridMultilevel"/>
    <w:tmpl w:val="EFEE47BC"/>
    <w:lvl w:ilvl="0" w:tplc="2B18A1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666042AF"/>
    <w:multiLevelType w:val="hybridMultilevel"/>
    <w:tmpl w:val="87F41B0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77AA7A82"/>
    <w:multiLevelType w:val="hybridMultilevel"/>
    <w:tmpl w:val="A9B61FB8"/>
    <w:lvl w:ilvl="0" w:tplc="04090019">
      <w:start w:val="1"/>
      <w:numFmt w:val="lowerLetter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B832CBA"/>
    <w:multiLevelType w:val="hybridMultilevel"/>
    <w:tmpl w:val="80FCAF1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2"/>
  </w:num>
  <w:num w:numId="2">
    <w:abstractNumId w:val="5"/>
  </w:num>
  <w:num w:numId="3">
    <w:abstractNumId w:val="10"/>
  </w:num>
  <w:num w:numId="4">
    <w:abstractNumId w:val="14"/>
  </w:num>
  <w:num w:numId="5">
    <w:abstractNumId w:val="1"/>
  </w:num>
  <w:num w:numId="6">
    <w:abstractNumId w:val="9"/>
  </w:num>
  <w:num w:numId="7">
    <w:abstractNumId w:val="4"/>
  </w:num>
  <w:num w:numId="8">
    <w:abstractNumId w:val="2"/>
  </w:num>
  <w:num w:numId="9">
    <w:abstractNumId w:val="15"/>
  </w:num>
  <w:num w:numId="10">
    <w:abstractNumId w:val="3"/>
  </w:num>
  <w:num w:numId="11">
    <w:abstractNumId w:val="8"/>
  </w:num>
  <w:num w:numId="12">
    <w:abstractNumId w:val="13"/>
  </w:num>
  <w:num w:numId="13">
    <w:abstractNumId w:val="11"/>
  </w:num>
  <w:num w:numId="14">
    <w:abstractNumId w:val="6"/>
  </w:num>
  <w:num w:numId="15">
    <w:abstractNumId w:val="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48A"/>
    <w:rsid w:val="0000636B"/>
    <w:rsid w:val="00021207"/>
    <w:rsid w:val="00057884"/>
    <w:rsid w:val="0006249F"/>
    <w:rsid w:val="00071AA8"/>
    <w:rsid w:val="0008381E"/>
    <w:rsid w:val="000D5E4E"/>
    <w:rsid w:val="000F7467"/>
    <w:rsid w:val="00123170"/>
    <w:rsid w:val="00170A71"/>
    <w:rsid w:val="00174D84"/>
    <w:rsid w:val="00180B88"/>
    <w:rsid w:val="00192189"/>
    <w:rsid w:val="001A16F2"/>
    <w:rsid w:val="001B7F8E"/>
    <w:rsid w:val="001E2E06"/>
    <w:rsid w:val="00207E2E"/>
    <w:rsid w:val="0026077E"/>
    <w:rsid w:val="002A1BE7"/>
    <w:rsid w:val="002A64FB"/>
    <w:rsid w:val="002D08A8"/>
    <w:rsid w:val="002D291A"/>
    <w:rsid w:val="002F103B"/>
    <w:rsid w:val="002F7777"/>
    <w:rsid w:val="003024C2"/>
    <w:rsid w:val="00317584"/>
    <w:rsid w:val="00331065"/>
    <w:rsid w:val="003704C9"/>
    <w:rsid w:val="00370668"/>
    <w:rsid w:val="003E1E69"/>
    <w:rsid w:val="00410F38"/>
    <w:rsid w:val="004120A9"/>
    <w:rsid w:val="0044415A"/>
    <w:rsid w:val="004455FE"/>
    <w:rsid w:val="004812D6"/>
    <w:rsid w:val="0048528F"/>
    <w:rsid w:val="0049279E"/>
    <w:rsid w:val="004968C5"/>
    <w:rsid w:val="004A3E72"/>
    <w:rsid w:val="004A4026"/>
    <w:rsid w:val="004C2A84"/>
    <w:rsid w:val="004D64F4"/>
    <w:rsid w:val="004D7909"/>
    <w:rsid w:val="004E3B8F"/>
    <w:rsid w:val="00537051"/>
    <w:rsid w:val="00571D82"/>
    <w:rsid w:val="0059569E"/>
    <w:rsid w:val="0060048A"/>
    <w:rsid w:val="006165CB"/>
    <w:rsid w:val="0067553D"/>
    <w:rsid w:val="00676371"/>
    <w:rsid w:val="00676F01"/>
    <w:rsid w:val="00682BD9"/>
    <w:rsid w:val="00690C8D"/>
    <w:rsid w:val="006A1F31"/>
    <w:rsid w:val="006A5117"/>
    <w:rsid w:val="006D728D"/>
    <w:rsid w:val="006E51A0"/>
    <w:rsid w:val="00700229"/>
    <w:rsid w:val="007200CD"/>
    <w:rsid w:val="00730169"/>
    <w:rsid w:val="007342BA"/>
    <w:rsid w:val="00734BD2"/>
    <w:rsid w:val="007A19A5"/>
    <w:rsid w:val="007B4344"/>
    <w:rsid w:val="007E440A"/>
    <w:rsid w:val="008230BB"/>
    <w:rsid w:val="0084744A"/>
    <w:rsid w:val="00854730"/>
    <w:rsid w:val="008642FB"/>
    <w:rsid w:val="008952C8"/>
    <w:rsid w:val="008F5034"/>
    <w:rsid w:val="0092171D"/>
    <w:rsid w:val="009241B0"/>
    <w:rsid w:val="00936079"/>
    <w:rsid w:val="009501BB"/>
    <w:rsid w:val="0098609E"/>
    <w:rsid w:val="009C386F"/>
    <w:rsid w:val="009D2512"/>
    <w:rsid w:val="009E41FF"/>
    <w:rsid w:val="009F0BEA"/>
    <w:rsid w:val="00A222FC"/>
    <w:rsid w:val="00A279A2"/>
    <w:rsid w:val="00A508EB"/>
    <w:rsid w:val="00AA575F"/>
    <w:rsid w:val="00AC47E7"/>
    <w:rsid w:val="00B029D0"/>
    <w:rsid w:val="00B11176"/>
    <w:rsid w:val="00B62762"/>
    <w:rsid w:val="00B906C6"/>
    <w:rsid w:val="00B90ACD"/>
    <w:rsid w:val="00B94031"/>
    <w:rsid w:val="00BC0E93"/>
    <w:rsid w:val="00BD0AB4"/>
    <w:rsid w:val="00BE654E"/>
    <w:rsid w:val="00C262C7"/>
    <w:rsid w:val="00C438F5"/>
    <w:rsid w:val="00C63159"/>
    <w:rsid w:val="00C84D59"/>
    <w:rsid w:val="00CB331B"/>
    <w:rsid w:val="00CC65B8"/>
    <w:rsid w:val="00CD204B"/>
    <w:rsid w:val="00CF6120"/>
    <w:rsid w:val="00D170EC"/>
    <w:rsid w:val="00D547C1"/>
    <w:rsid w:val="00D85E68"/>
    <w:rsid w:val="00DB3D5E"/>
    <w:rsid w:val="00DB6955"/>
    <w:rsid w:val="00DC7458"/>
    <w:rsid w:val="00E70ACA"/>
    <w:rsid w:val="00E71CC7"/>
    <w:rsid w:val="00EA7ED6"/>
    <w:rsid w:val="00EB428F"/>
    <w:rsid w:val="00EB5DDA"/>
    <w:rsid w:val="00EB6565"/>
    <w:rsid w:val="00F01F79"/>
    <w:rsid w:val="00F67C4F"/>
    <w:rsid w:val="00F82CEA"/>
    <w:rsid w:val="00FA212C"/>
    <w:rsid w:val="00FA3A64"/>
    <w:rsid w:val="00FB1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38FBA02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0048A"/>
    <w:pPr>
      <w:keepNext/>
      <w:keepLines/>
      <w:numPr>
        <w:numId w:val="6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048A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60048A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DB3D5E"/>
    <w:pPr>
      <w:widowControl w:val="0"/>
      <w:jc w:val="both"/>
    </w:pPr>
  </w:style>
  <w:style w:type="table" w:styleId="a5">
    <w:name w:val="Table Grid"/>
    <w:basedOn w:val="a1"/>
    <w:uiPriority w:val="39"/>
    <w:rsid w:val="00DB3D5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AC47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AC47E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C47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AC47E7"/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F82CEA"/>
    <w:pPr>
      <w:spacing w:before="240" w:after="60"/>
      <w:jc w:val="center"/>
      <w:outlineLvl w:val="0"/>
    </w:pPr>
    <w:rPr>
      <w:rFonts w:asciiTheme="majorHAnsi" w:eastAsia="Hiragino Kaku Gothic Std W8" w:hAnsiTheme="majorHAnsi" w:cstheme="majorBidi"/>
      <w:bCs/>
      <w:sz w:val="44"/>
      <w:szCs w:val="32"/>
    </w:rPr>
  </w:style>
  <w:style w:type="character" w:customStyle="1" w:styleId="ab">
    <w:name w:val="标题字符"/>
    <w:basedOn w:val="a0"/>
    <w:link w:val="aa"/>
    <w:uiPriority w:val="10"/>
    <w:rsid w:val="00F82CEA"/>
    <w:rPr>
      <w:rFonts w:asciiTheme="majorHAnsi" w:eastAsia="Hiragino Kaku Gothic Std W8" w:hAnsiTheme="majorHAnsi" w:cstheme="majorBidi"/>
      <w:bCs/>
      <w:sz w:val="4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emf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emf"/><Relationship Id="rId25" Type="http://schemas.openxmlformats.org/officeDocument/2006/relationships/image" Target="media/image19.emf"/><Relationship Id="rId26" Type="http://schemas.openxmlformats.org/officeDocument/2006/relationships/image" Target="media/image20.emf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emf"/><Relationship Id="rId31" Type="http://schemas.openxmlformats.org/officeDocument/2006/relationships/image" Target="media/image25.emf"/><Relationship Id="rId32" Type="http://schemas.openxmlformats.org/officeDocument/2006/relationships/image" Target="media/image26.emf"/><Relationship Id="rId9" Type="http://schemas.openxmlformats.org/officeDocument/2006/relationships/image" Target="media/image3.emf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emf"/><Relationship Id="rId33" Type="http://schemas.openxmlformats.org/officeDocument/2006/relationships/hyperlink" Target="http://en.wikipedia.org/wiki/Kendall%27s_W" TargetMode="External"/><Relationship Id="rId34" Type="http://schemas.openxmlformats.org/officeDocument/2006/relationships/image" Target="media/image27.emf"/><Relationship Id="rId35" Type="http://schemas.openxmlformats.org/officeDocument/2006/relationships/image" Target="media/image28.png"/><Relationship Id="rId36" Type="http://schemas.openxmlformats.org/officeDocument/2006/relationships/image" Target="media/image29.emf"/><Relationship Id="rId10" Type="http://schemas.openxmlformats.org/officeDocument/2006/relationships/image" Target="media/image4.emf"/><Relationship Id="rId11" Type="http://schemas.openxmlformats.org/officeDocument/2006/relationships/image" Target="media/image5.emf"/><Relationship Id="rId12" Type="http://schemas.openxmlformats.org/officeDocument/2006/relationships/image" Target="media/image6.png"/><Relationship Id="rId13" Type="http://schemas.openxmlformats.org/officeDocument/2006/relationships/image" Target="media/image7.em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emf"/><Relationship Id="rId19" Type="http://schemas.openxmlformats.org/officeDocument/2006/relationships/image" Target="media/image13.emf"/><Relationship Id="rId37" Type="http://schemas.openxmlformats.org/officeDocument/2006/relationships/image" Target="media/image30.png"/><Relationship Id="rId38" Type="http://schemas.openxmlformats.org/officeDocument/2006/relationships/image" Target="media/image31.emf"/><Relationship Id="rId39" Type="http://schemas.openxmlformats.org/officeDocument/2006/relationships/image" Target="media/image32.png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21</Pages>
  <Words>1081</Words>
  <Characters>6162</Characters>
  <Application>Microsoft Macintosh Word</Application>
  <DocSecurity>0</DocSecurity>
  <Lines>51</Lines>
  <Paragraphs>14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Running</vt:lpstr>
      <vt:lpstr>Assumptions of ANOVA</vt:lpstr>
      <vt:lpstr>Hypothesis</vt:lpstr>
      <vt:lpstr>ANOVA of age</vt:lpstr>
      <vt:lpstr>Other columns</vt:lpstr>
      <vt:lpstr>ANOVA for non-normal</vt:lpstr>
    </vt:vector>
  </TitlesOfParts>
  <LinksUpToDate>false</LinksUpToDate>
  <CharactersWithSpaces>7229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Wang</dc:creator>
  <cp:keywords/>
  <dc:description/>
  <cp:lastModifiedBy>Microsoft Office 用户</cp:lastModifiedBy>
  <cp:revision>111</cp:revision>
  <dcterms:created xsi:type="dcterms:W3CDTF">2015-04-22T01:40:00Z</dcterms:created>
  <dcterms:modified xsi:type="dcterms:W3CDTF">2015-04-27T05:09:00Z</dcterms:modified>
</cp:coreProperties>
</file>