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BF4" w:rsidRDefault="004A5BF4">
      <w:pPr>
        <w:spacing w:line="360" w:lineRule="auto"/>
        <w:jc w:val="both"/>
        <w:rPr>
          <w:rFonts w:ascii="Arial" w:hAnsi="Arial" w:cs="Arial"/>
          <w:sz w:val="28"/>
          <w:szCs w:val="28"/>
        </w:rPr>
      </w:pPr>
    </w:p>
    <w:p w:rsidR="002769D7" w:rsidRDefault="002769D7">
      <w:pPr>
        <w:spacing w:line="360" w:lineRule="auto"/>
        <w:jc w:val="both"/>
        <w:rPr>
          <w:rFonts w:ascii="Arial" w:hAnsi="Arial" w:cs="Arial"/>
          <w:sz w:val="28"/>
          <w:szCs w:val="28"/>
        </w:rPr>
      </w:pPr>
    </w:p>
    <w:p w:rsidR="002769D7" w:rsidRDefault="002769D7">
      <w:pPr>
        <w:spacing w:line="360" w:lineRule="auto"/>
        <w:jc w:val="both"/>
        <w:rPr>
          <w:rFonts w:ascii="Arial" w:hAnsi="Arial" w:cs="Arial"/>
          <w:sz w:val="28"/>
          <w:szCs w:val="28"/>
        </w:rPr>
      </w:pPr>
      <w:bookmarkStart w:id="0" w:name="_GoBack"/>
      <w:bookmarkEnd w:id="0"/>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We LOVE cryptocurrency, we believe in One World One Currency.  We saw the gaining power, and WE WANT TO BE PART OF IT.</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We know HOLDING POWER is the KEY to SUCCESS in profit gaining in any ASSET VALUE APPRECIATION dealing.  </w:t>
      </w:r>
      <w:proofErr w:type="gramStart"/>
      <w:r>
        <w:rPr>
          <w:rFonts w:ascii="Arial" w:hAnsi="Arial" w:cs="Arial"/>
          <w:sz w:val="28"/>
          <w:szCs w:val="28"/>
          <w:lang w:val="en-MY"/>
        </w:rPr>
        <w:t>But yet</w:t>
      </w:r>
      <w:proofErr w:type="gramEnd"/>
      <w:r>
        <w:rPr>
          <w:rFonts w:ascii="Arial" w:hAnsi="Arial" w:cs="Arial"/>
          <w:sz w:val="28"/>
          <w:szCs w:val="28"/>
          <w:lang w:val="en-MY"/>
        </w:rPr>
        <w:t xml:space="preserve"> HOLDING POWER needs </w:t>
      </w:r>
      <w:r>
        <w:rPr>
          <w:rFonts w:ascii="Arial" w:hAnsi="Arial" w:cs="Arial"/>
          <w:sz w:val="28"/>
          <w:szCs w:val="28"/>
          <w:lang w:val="en-MY"/>
        </w:rPr>
        <w:t>personal wealth to support and hold till price increases and valued appreciated. This is NOT THAT EASY and SIMPLE!!</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OH NO……AGAIN RICH WILL GET RICHER in Holding Asset!!! </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No chance for others??!!</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WAIT!! </w:t>
      </w:r>
      <w:proofErr w:type="spellStart"/>
      <w:r>
        <w:rPr>
          <w:rFonts w:ascii="Arial" w:hAnsi="Arial" w:cs="Arial"/>
          <w:sz w:val="28"/>
          <w:szCs w:val="28"/>
          <w:lang w:val="en-MY"/>
        </w:rPr>
        <w:t>SmartNPC</w:t>
      </w:r>
      <w:proofErr w:type="spellEnd"/>
      <w:r>
        <w:rPr>
          <w:rFonts w:ascii="Arial" w:hAnsi="Arial" w:cs="Arial"/>
          <w:sz w:val="28"/>
          <w:szCs w:val="28"/>
          <w:lang w:val="en-MY"/>
        </w:rPr>
        <w:t xml:space="preserve"> will give you a new cha</w:t>
      </w:r>
      <w:r>
        <w:rPr>
          <w:rFonts w:ascii="Arial" w:hAnsi="Arial" w:cs="Arial"/>
          <w:sz w:val="28"/>
          <w:szCs w:val="28"/>
          <w:lang w:val="en-MY"/>
        </w:rPr>
        <w:t>pter and let you b</w:t>
      </w:r>
      <w:r>
        <w:rPr>
          <w:rFonts w:ascii="Arial" w:hAnsi="Arial" w:cs="Arial"/>
          <w:sz w:val="28"/>
          <w:szCs w:val="28"/>
          <w:lang w:val="en-MY"/>
        </w:rPr>
        <w:t>e able to hold value digital asset at your OWN comfort capacity.</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NPC real community characters make us confident on its value appreciation over time.  We are lucky to be in the right timing and early momentum of its entrance into Coin Market Capitalizatio</w:t>
      </w:r>
      <w:r>
        <w:rPr>
          <w:rFonts w:ascii="Arial" w:hAnsi="Arial" w:cs="Arial"/>
          <w:sz w:val="28"/>
          <w:szCs w:val="28"/>
          <w:lang w:val="en-MY"/>
        </w:rPr>
        <w:t xml:space="preserve">n and we see </w:t>
      </w:r>
      <w:proofErr w:type="gramStart"/>
      <w:r>
        <w:rPr>
          <w:rFonts w:ascii="Arial" w:hAnsi="Arial" w:cs="Arial"/>
          <w:sz w:val="28"/>
          <w:szCs w:val="28"/>
          <w:lang w:val="en-MY"/>
        </w:rPr>
        <w:t>positive growth</w:t>
      </w:r>
      <w:proofErr w:type="gramEnd"/>
      <w:r>
        <w:rPr>
          <w:rFonts w:ascii="Arial" w:hAnsi="Arial" w:cs="Arial"/>
          <w:sz w:val="28"/>
          <w:szCs w:val="28"/>
          <w:lang w:val="en-MY"/>
        </w:rPr>
        <w:t xml:space="preserve"> of </w:t>
      </w:r>
      <w:proofErr w:type="spellStart"/>
      <w:r>
        <w:rPr>
          <w:rFonts w:ascii="Arial" w:hAnsi="Arial" w:cs="Arial"/>
          <w:sz w:val="28"/>
          <w:szCs w:val="28"/>
          <w:lang w:val="en-MY"/>
        </w:rPr>
        <w:t>NPCoin</w:t>
      </w:r>
      <w:proofErr w:type="spellEnd"/>
      <w:r>
        <w:rPr>
          <w:rFonts w:ascii="Arial" w:hAnsi="Arial" w:cs="Arial"/>
          <w:sz w:val="28"/>
          <w:szCs w:val="28"/>
          <w:lang w:val="en-MY"/>
        </w:rPr>
        <w:t xml:space="preserve"> in future. </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In </w:t>
      </w:r>
      <w:proofErr w:type="spellStart"/>
      <w:r>
        <w:rPr>
          <w:rFonts w:ascii="Arial" w:hAnsi="Arial" w:cs="Arial"/>
          <w:sz w:val="28"/>
          <w:szCs w:val="28"/>
          <w:lang w:val="en-MY"/>
        </w:rPr>
        <w:t>SmartNPC</w:t>
      </w:r>
      <w:proofErr w:type="spellEnd"/>
      <w:r>
        <w:rPr>
          <w:rFonts w:ascii="Arial" w:hAnsi="Arial" w:cs="Arial"/>
          <w:sz w:val="28"/>
          <w:szCs w:val="28"/>
          <w:lang w:val="en-MY"/>
        </w:rPr>
        <w:t xml:space="preserve">, we are proud to introduce the breakthrough method of </w:t>
      </w:r>
      <w:r>
        <w:rPr>
          <w:rFonts w:ascii="Arial" w:hAnsi="Arial" w:cs="Arial"/>
          <w:color w:val="0000FF"/>
          <w:sz w:val="28"/>
          <w:szCs w:val="28"/>
          <w:lang w:val="en-MY"/>
        </w:rPr>
        <w:t>‘POOL HOLDING POWER’ to ‘BUY, LEASE &amp; EARN</w:t>
      </w:r>
      <w:r>
        <w:rPr>
          <w:rFonts w:ascii="Arial" w:hAnsi="Arial" w:cs="Arial"/>
          <w:sz w:val="28"/>
          <w:szCs w:val="28"/>
          <w:lang w:val="en-MY"/>
        </w:rPr>
        <w:t xml:space="preserve">’ </w:t>
      </w:r>
      <w:proofErr w:type="gramStart"/>
      <w:r>
        <w:rPr>
          <w:rFonts w:ascii="Arial" w:hAnsi="Arial" w:cs="Arial"/>
          <w:sz w:val="28"/>
          <w:szCs w:val="28"/>
          <w:lang w:val="en-MY"/>
        </w:rPr>
        <w:t>an</w:t>
      </w:r>
      <w:proofErr w:type="gramEnd"/>
      <w:r>
        <w:rPr>
          <w:rFonts w:ascii="Arial" w:hAnsi="Arial" w:cs="Arial"/>
          <w:sz w:val="28"/>
          <w:szCs w:val="28"/>
          <w:lang w:val="en-MY"/>
        </w:rPr>
        <w:t xml:space="preserve"> valuable digital asset, </w:t>
      </w:r>
      <w:proofErr w:type="spellStart"/>
      <w:r>
        <w:rPr>
          <w:rFonts w:ascii="Arial" w:hAnsi="Arial" w:cs="Arial"/>
          <w:sz w:val="28"/>
          <w:szCs w:val="28"/>
          <w:lang w:val="en-MY"/>
        </w:rPr>
        <w:t>NPCoin</w:t>
      </w:r>
      <w:proofErr w:type="spellEnd"/>
      <w:r>
        <w:rPr>
          <w:rFonts w:ascii="Arial" w:hAnsi="Arial" w:cs="Arial"/>
          <w:sz w:val="28"/>
          <w:szCs w:val="28"/>
          <w:lang w:val="en-MY"/>
        </w:rPr>
        <w:t xml:space="preserve">.  In </w:t>
      </w:r>
      <w:proofErr w:type="spellStart"/>
      <w:r>
        <w:rPr>
          <w:rFonts w:ascii="Arial" w:hAnsi="Arial" w:cs="Arial"/>
          <w:sz w:val="28"/>
          <w:szCs w:val="28"/>
          <w:lang w:val="en-MY"/>
        </w:rPr>
        <w:t>SmartNPC</w:t>
      </w:r>
      <w:proofErr w:type="spellEnd"/>
      <w:r>
        <w:rPr>
          <w:rFonts w:ascii="Arial" w:hAnsi="Arial" w:cs="Arial"/>
          <w:sz w:val="28"/>
          <w:szCs w:val="28"/>
          <w:lang w:val="en-MY"/>
        </w:rPr>
        <w:t>, we Centralised our Holding Power on a Decentr</w:t>
      </w:r>
      <w:r>
        <w:rPr>
          <w:rFonts w:ascii="Arial" w:hAnsi="Arial" w:cs="Arial"/>
          <w:sz w:val="28"/>
          <w:szCs w:val="28"/>
          <w:lang w:val="en-MY"/>
        </w:rPr>
        <w:t xml:space="preserve">alised Coin and SHARE PROFIT. </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proofErr w:type="spellStart"/>
      <w:r>
        <w:rPr>
          <w:rFonts w:ascii="Arial" w:hAnsi="Arial" w:cs="Arial"/>
          <w:sz w:val="28"/>
          <w:szCs w:val="28"/>
          <w:lang w:val="en-MY"/>
        </w:rPr>
        <w:t>I</w:t>
      </w:r>
      <w:r w:rsidR="00C71293">
        <w:rPr>
          <w:rFonts w:ascii="Arial" w:hAnsi="Arial" w:cs="Arial"/>
          <w:sz w:val="28"/>
          <w:szCs w:val="28"/>
          <w:lang w:val="en-MY"/>
        </w:rPr>
        <w:t>t</w:t>
      </w:r>
      <w:r>
        <w:rPr>
          <w:rFonts w:ascii="Arial" w:hAnsi="Arial" w:cs="Arial"/>
          <w:sz w:val="28"/>
          <w:szCs w:val="28"/>
          <w:lang w:val="en-MY"/>
        </w:rPr>
        <w:t>s</w:t>
      </w:r>
      <w:proofErr w:type="spellEnd"/>
      <w:r>
        <w:rPr>
          <w:rFonts w:ascii="Arial" w:hAnsi="Arial" w:cs="Arial"/>
          <w:sz w:val="28"/>
          <w:szCs w:val="28"/>
          <w:lang w:val="en-MY"/>
        </w:rPr>
        <w:t xml:space="preserve"> simple, imagine that you want to invest in a property and to hedge the profit when price increase, but you do not have the huge sum of capital investment or the money </w:t>
      </w:r>
      <w:proofErr w:type="spellStart"/>
      <w:r>
        <w:rPr>
          <w:rFonts w:ascii="Arial" w:hAnsi="Arial" w:cs="Arial"/>
          <w:sz w:val="28"/>
          <w:szCs w:val="28"/>
          <w:lang w:val="en-MY"/>
        </w:rPr>
        <w:t>outley</w:t>
      </w:r>
      <w:proofErr w:type="spellEnd"/>
      <w:r>
        <w:rPr>
          <w:rFonts w:ascii="Arial" w:hAnsi="Arial" w:cs="Arial"/>
          <w:sz w:val="28"/>
          <w:szCs w:val="28"/>
          <w:lang w:val="en-MY"/>
        </w:rPr>
        <w:t xml:space="preserve"> will affect the liquidity of your cashflow.  Th</w:t>
      </w:r>
      <w:r>
        <w:rPr>
          <w:rFonts w:ascii="Arial" w:hAnsi="Arial" w:cs="Arial"/>
          <w:sz w:val="28"/>
          <w:szCs w:val="28"/>
          <w:lang w:val="en-MY"/>
        </w:rPr>
        <w:t>us, you have no way but to say GOODBYE to the golden opportunity.</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How about</w:t>
      </w:r>
      <w:proofErr w:type="gramStart"/>
      <w:r>
        <w:rPr>
          <w:rFonts w:ascii="Arial" w:hAnsi="Arial" w:cs="Arial"/>
          <w:sz w:val="28"/>
          <w:szCs w:val="28"/>
          <w:lang w:val="en-MY"/>
        </w:rPr>
        <w:t>….if</w:t>
      </w:r>
      <w:proofErr w:type="gramEnd"/>
      <w:r>
        <w:rPr>
          <w:rFonts w:ascii="Arial" w:hAnsi="Arial" w:cs="Arial"/>
          <w:sz w:val="28"/>
          <w:szCs w:val="28"/>
          <w:lang w:val="en-MY"/>
        </w:rPr>
        <w:t xml:space="preserve"> you </w:t>
      </w:r>
      <w:proofErr w:type="spellStart"/>
      <w:r>
        <w:rPr>
          <w:rFonts w:ascii="Arial" w:hAnsi="Arial" w:cs="Arial"/>
          <w:sz w:val="28"/>
          <w:szCs w:val="28"/>
          <w:lang w:val="en-MY"/>
        </w:rPr>
        <w:t>you</w:t>
      </w:r>
      <w:proofErr w:type="spellEnd"/>
      <w:r>
        <w:rPr>
          <w:rFonts w:ascii="Arial" w:hAnsi="Arial" w:cs="Arial"/>
          <w:sz w:val="28"/>
          <w:szCs w:val="28"/>
          <w:lang w:val="en-MY"/>
        </w:rPr>
        <w:t xml:space="preserve"> are joining forces with friends or relatives to come up with the deposit to buy the property, rent it and earn rental or to sustain for mortgage instalments and then s</w:t>
      </w:r>
      <w:r>
        <w:rPr>
          <w:rFonts w:ascii="Arial" w:hAnsi="Arial" w:cs="Arial"/>
          <w:sz w:val="28"/>
          <w:szCs w:val="28"/>
          <w:lang w:val="en-MY"/>
        </w:rPr>
        <w:t>ell off when the price increase and ALL in the pool CAN SHARE THE PROFIT TOGETHER with little investment at the beginning.  SOUND GOOD RIGHT?!</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The Question now is, how about the value appreciation power of a decentralised digital currency?  Are they as st</w:t>
      </w:r>
      <w:r>
        <w:rPr>
          <w:rFonts w:ascii="Arial" w:hAnsi="Arial" w:cs="Arial"/>
          <w:sz w:val="28"/>
          <w:szCs w:val="28"/>
          <w:lang w:val="en-MY"/>
        </w:rPr>
        <w:t>rong as physical property?</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FACTs told us that the value appreciation power of a </w:t>
      </w:r>
      <w:proofErr w:type="spellStart"/>
      <w:r>
        <w:rPr>
          <w:rFonts w:ascii="Arial" w:hAnsi="Arial" w:cs="Arial"/>
          <w:sz w:val="28"/>
          <w:szCs w:val="28"/>
          <w:lang w:val="en-MY"/>
        </w:rPr>
        <w:t>crytocurrency</w:t>
      </w:r>
      <w:proofErr w:type="spellEnd"/>
      <w:r>
        <w:rPr>
          <w:rFonts w:ascii="Arial" w:hAnsi="Arial" w:cs="Arial"/>
          <w:sz w:val="28"/>
          <w:szCs w:val="28"/>
          <w:lang w:val="en-MY"/>
        </w:rPr>
        <w:t xml:space="preserve"> can be far beyon</w:t>
      </w:r>
      <w:r w:rsidR="00C71293">
        <w:rPr>
          <w:rFonts w:ascii="Arial" w:hAnsi="Arial" w:cs="Arial"/>
          <w:sz w:val="28"/>
          <w:szCs w:val="28"/>
          <w:lang w:val="en-MY"/>
        </w:rPr>
        <w:t>d</w:t>
      </w:r>
      <w:r>
        <w:rPr>
          <w:rFonts w:ascii="Arial" w:hAnsi="Arial" w:cs="Arial"/>
          <w:sz w:val="28"/>
          <w:szCs w:val="28"/>
          <w:lang w:val="en-MY"/>
        </w:rPr>
        <w:t xml:space="preserve"> your imagination…….</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For example, BITCOIN gain more than 1800% in just the year of 2017, in Jan 2017 one BTC was priced at $1000+, and in Dec 2</w:t>
      </w:r>
      <w:r>
        <w:rPr>
          <w:rFonts w:ascii="Arial" w:hAnsi="Arial" w:cs="Arial"/>
          <w:sz w:val="28"/>
          <w:szCs w:val="28"/>
          <w:lang w:val="en-MY"/>
        </w:rPr>
        <w:t xml:space="preserve">017, it managed to hit its </w:t>
      </w:r>
      <w:proofErr w:type="spellStart"/>
      <w:r>
        <w:rPr>
          <w:rFonts w:ascii="Arial" w:hAnsi="Arial" w:cs="Arial"/>
          <w:sz w:val="28"/>
          <w:szCs w:val="28"/>
          <w:lang w:val="en-MY"/>
        </w:rPr>
        <w:t>all time</w:t>
      </w:r>
      <w:proofErr w:type="spellEnd"/>
      <w:r>
        <w:rPr>
          <w:rFonts w:ascii="Arial" w:hAnsi="Arial" w:cs="Arial"/>
          <w:sz w:val="28"/>
          <w:szCs w:val="28"/>
          <w:lang w:val="en-MY"/>
        </w:rPr>
        <w:t xml:space="preserve"> HIGH at $19,500.  That happen in just One Year, and Bitcoin has actually gain more than </w:t>
      </w:r>
      <w:proofErr w:type="gramStart"/>
      <w:r>
        <w:rPr>
          <w:rFonts w:ascii="Arial" w:hAnsi="Arial" w:cs="Arial"/>
          <w:sz w:val="28"/>
          <w:szCs w:val="28"/>
          <w:lang w:val="en-MY"/>
        </w:rPr>
        <w:t>24,000,000% fold</w:t>
      </w:r>
      <w:proofErr w:type="gramEnd"/>
      <w:r>
        <w:rPr>
          <w:rFonts w:ascii="Arial" w:hAnsi="Arial" w:cs="Arial"/>
          <w:sz w:val="28"/>
          <w:szCs w:val="28"/>
          <w:lang w:val="en-MY"/>
        </w:rPr>
        <w:t xml:space="preserve"> of value appreciation since its invention back in 2009.  Same go for Ethereum that gain more than 138,000% value ap</w:t>
      </w:r>
      <w:r>
        <w:rPr>
          <w:rFonts w:ascii="Arial" w:hAnsi="Arial" w:cs="Arial"/>
          <w:sz w:val="28"/>
          <w:szCs w:val="28"/>
          <w:lang w:val="en-MY"/>
        </w:rPr>
        <w:t>preciation since its inception in Aug 2015.</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NPC real community characters make us confident on its value appreciation over time.  We are lucky to be in the right timing and early momentum of its entrance into Coin Market Capitalization and we see </w:t>
      </w:r>
      <w:proofErr w:type="gramStart"/>
      <w:r>
        <w:rPr>
          <w:rFonts w:ascii="Arial" w:hAnsi="Arial" w:cs="Arial"/>
          <w:sz w:val="28"/>
          <w:szCs w:val="28"/>
          <w:lang w:val="en-MY"/>
        </w:rPr>
        <w:t>positive</w:t>
      </w:r>
      <w:r>
        <w:rPr>
          <w:rFonts w:ascii="Arial" w:hAnsi="Arial" w:cs="Arial"/>
          <w:sz w:val="28"/>
          <w:szCs w:val="28"/>
          <w:lang w:val="en-MY"/>
        </w:rPr>
        <w:t xml:space="preserve"> growth</w:t>
      </w:r>
      <w:proofErr w:type="gramEnd"/>
      <w:r>
        <w:rPr>
          <w:rFonts w:ascii="Arial" w:hAnsi="Arial" w:cs="Arial"/>
          <w:sz w:val="28"/>
          <w:szCs w:val="28"/>
          <w:lang w:val="en-MY"/>
        </w:rPr>
        <w:t xml:space="preserve"> of </w:t>
      </w:r>
      <w:proofErr w:type="spellStart"/>
      <w:r>
        <w:rPr>
          <w:rFonts w:ascii="Arial" w:hAnsi="Arial" w:cs="Arial"/>
          <w:sz w:val="28"/>
          <w:szCs w:val="28"/>
          <w:lang w:val="en-MY"/>
        </w:rPr>
        <w:t>NPCoin</w:t>
      </w:r>
      <w:proofErr w:type="spellEnd"/>
      <w:r>
        <w:rPr>
          <w:rFonts w:ascii="Arial" w:hAnsi="Arial" w:cs="Arial"/>
          <w:sz w:val="28"/>
          <w:szCs w:val="28"/>
          <w:lang w:val="en-MY"/>
        </w:rPr>
        <w:t xml:space="preserve"> in future. </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proofErr w:type="spellStart"/>
      <w:r>
        <w:rPr>
          <w:rFonts w:ascii="Arial" w:hAnsi="Arial" w:cs="Arial"/>
          <w:sz w:val="28"/>
          <w:szCs w:val="28"/>
          <w:lang w:val="en-MY"/>
        </w:rPr>
        <w:t>NPCoin</w:t>
      </w:r>
      <w:proofErr w:type="spellEnd"/>
      <w:r>
        <w:rPr>
          <w:rFonts w:ascii="Arial" w:hAnsi="Arial" w:cs="Arial"/>
          <w:sz w:val="28"/>
          <w:szCs w:val="28"/>
          <w:lang w:val="en-MY"/>
        </w:rPr>
        <w:t xml:space="preserve"> is potential to gain price increase to few hundred % or even thousand %.  </w:t>
      </w:r>
      <w:proofErr w:type="spellStart"/>
      <w:r>
        <w:rPr>
          <w:rFonts w:ascii="Arial" w:hAnsi="Arial" w:cs="Arial"/>
          <w:sz w:val="28"/>
          <w:szCs w:val="28"/>
          <w:lang w:val="en-MY"/>
        </w:rPr>
        <w:t>NPCoin</w:t>
      </w:r>
      <w:proofErr w:type="spellEnd"/>
      <w:r>
        <w:rPr>
          <w:rFonts w:ascii="Arial" w:hAnsi="Arial" w:cs="Arial"/>
          <w:sz w:val="28"/>
          <w:szCs w:val="28"/>
          <w:lang w:val="en-MY"/>
        </w:rPr>
        <w:t xml:space="preserve"> has limited supply, supported by real community, powerful </w:t>
      </w:r>
      <w:proofErr w:type="spellStart"/>
      <w:r>
        <w:rPr>
          <w:rFonts w:ascii="Arial" w:hAnsi="Arial" w:cs="Arial"/>
          <w:sz w:val="28"/>
          <w:szCs w:val="28"/>
          <w:lang w:val="en-MY"/>
        </w:rPr>
        <w:t>anti inflation</w:t>
      </w:r>
      <w:proofErr w:type="spellEnd"/>
      <w:r>
        <w:rPr>
          <w:rFonts w:ascii="Arial" w:hAnsi="Arial" w:cs="Arial"/>
          <w:sz w:val="28"/>
          <w:szCs w:val="28"/>
          <w:lang w:val="en-MY"/>
        </w:rPr>
        <w:t xml:space="preserve"> characters, eco-minting and eco-mining protocol as well as liqui</w:t>
      </w:r>
      <w:r>
        <w:rPr>
          <w:rFonts w:ascii="Arial" w:hAnsi="Arial" w:cs="Arial"/>
          <w:sz w:val="28"/>
          <w:szCs w:val="28"/>
          <w:lang w:val="en-MY"/>
        </w:rPr>
        <w:t xml:space="preserve">dity and convenience usage for utilities, remittance and exchanges.  </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The KEY SUCCESS FACTOR to </w:t>
      </w:r>
      <w:proofErr w:type="spellStart"/>
      <w:r>
        <w:rPr>
          <w:rFonts w:ascii="Arial" w:hAnsi="Arial" w:cs="Arial"/>
          <w:sz w:val="28"/>
          <w:szCs w:val="28"/>
          <w:lang w:val="en-MY"/>
        </w:rPr>
        <w:t>NPCoin</w:t>
      </w:r>
      <w:proofErr w:type="spellEnd"/>
      <w:r>
        <w:rPr>
          <w:rFonts w:ascii="Arial" w:hAnsi="Arial" w:cs="Arial"/>
          <w:sz w:val="28"/>
          <w:szCs w:val="28"/>
          <w:lang w:val="en-MY"/>
        </w:rPr>
        <w:t xml:space="preserve"> PROFIT GAINING are </w:t>
      </w:r>
    </w:p>
    <w:p w:rsidR="004A5BF4" w:rsidRDefault="00545C2C">
      <w:pPr>
        <w:spacing w:line="360" w:lineRule="auto"/>
        <w:ind w:firstLineChars="814" w:firstLine="2279"/>
        <w:jc w:val="both"/>
        <w:rPr>
          <w:rFonts w:ascii="Arial" w:hAnsi="Arial" w:cs="Arial"/>
          <w:sz w:val="28"/>
          <w:szCs w:val="28"/>
          <w:lang w:val="en-MY"/>
        </w:rPr>
      </w:pPr>
      <w:r>
        <w:rPr>
          <w:rFonts w:ascii="Arial" w:hAnsi="Arial" w:cs="Arial"/>
          <w:sz w:val="28"/>
          <w:szCs w:val="28"/>
          <w:lang w:val="en-MY"/>
        </w:rPr>
        <w:t>TIMING + MOMENTUM + QUANTITY</w:t>
      </w:r>
    </w:p>
    <w:p w:rsidR="004A5BF4" w:rsidRDefault="004A5BF4">
      <w:pPr>
        <w:spacing w:line="360" w:lineRule="auto"/>
        <w:ind w:firstLineChars="468" w:firstLine="1310"/>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TIMING </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 Right Timing for </w:t>
      </w:r>
      <w:proofErr w:type="spellStart"/>
      <w:r>
        <w:rPr>
          <w:rFonts w:ascii="Arial" w:hAnsi="Arial" w:cs="Arial"/>
          <w:sz w:val="28"/>
          <w:szCs w:val="28"/>
          <w:lang w:val="en-MY"/>
        </w:rPr>
        <w:t>NPCoin</w:t>
      </w:r>
      <w:proofErr w:type="spellEnd"/>
      <w:r>
        <w:rPr>
          <w:rFonts w:ascii="Arial" w:hAnsi="Arial" w:cs="Arial"/>
          <w:sz w:val="28"/>
          <w:szCs w:val="28"/>
          <w:lang w:val="en-MY"/>
        </w:rPr>
        <w:t xml:space="preserve"> on its entrance to Coin Market Capitalization</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MOMENTUM </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 Early </w:t>
      </w:r>
      <w:r>
        <w:rPr>
          <w:rFonts w:ascii="Arial" w:hAnsi="Arial" w:cs="Arial"/>
          <w:sz w:val="28"/>
          <w:szCs w:val="28"/>
          <w:lang w:val="en-MY"/>
        </w:rPr>
        <w:t>Momentum with ready Peer community support and new markets development</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QUANTITY</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Hold in Big quantities to ensure BIGGER &amp; FASTER return</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proofErr w:type="spellStart"/>
      <w:r>
        <w:rPr>
          <w:rFonts w:ascii="Arial" w:hAnsi="Arial" w:cs="Arial"/>
          <w:sz w:val="28"/>
          <w:szCs w:val="28"/>
          <w:lang w:val="en-MY"/>
        </w:rPr>
        <w:t>SmartNPC</w:t>
      </w:r>
      <w:proofErr w:type="spellEnd"/>
      <w:r>
        <w:rPr>
          <w:rFonts w:ascii="Arial" w:hAnsi="Arial" w:cs="Arial"/>
          <w:sz w:val="28"/>
          <w:szCs w:val="28"/>
          <w:lang w:val="en-MY"/>
        </w:rPr>
        <w:t xml:space="preserve"> invite you to be the SMART team member to harvest your wealth in this ONE IN A LIFETIME Golden opportunity. </w:t>
      </w:r>
      <w:r>
        <w:rPr>
          <w:rFonts w:ascii="Arial" w:hAnsi="Arial" w:cs="Arial"/>
          <w:sz w:val="28"/>
          <w:szCs w:val="28"/>
          <w:lang w:val="en-MY"/>
        </w:rPr>
        <w:t xml:space="preserve"> With </w:t>
      </w:r>
      <w:proofErr w:type="spellStart"/>
      <w:r>
        <w:rPr>
          <w:rFonts w:ascii="Arial" w:hAnsi="Arial" w:cs="Arial"/>
          <w:sz w:val="28"/>
          <w:szCs w:val="28"/>
          <w:lang w:val="en-MY"/>
        </w:rPr>
        <w:t>SmartNPC</w:t>
      </w:r>
      <w:proofErr w:type="spellEnd"/>
      <w:r>
        <w:rPr>
          <w:rFonts w:ascii="Arial" w:hAnsi="Arial" w:cs="Arial"/>
          <w:sz w:val="28"/>
          <w:szCs w:val="28"/>
          <w:lang w:val="en-MY"/>
        </w:rPr>
        <w:t xml:space="preserve"> your DREAM can COME TRUE!!</w:t>
      </w:r>
    </w:p>
    <w:p w:rsidR="004A5BF4" w:rsidRDefault="004A5BF4">
      <w:pPr>
        <w:spacing w:line="360" w:lineRule="auto"/>
        <w:jc w:val="both"/>
        <w:rPr>
          <w:rFonts w:ascii="Arial" w:hAnsi="Arial" w:cs="Arial"/>
          <w:sz w:val="28"/>
          <w:szCs w:val="28"/>
          <w:lang w:val="en-MY"/>
        </w:rPr>
      </w:pP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HOW TO START</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Concept of ‘BUY, LEASE &amp; EARN’    </w:t>
      </w:r>
    </w:p>
    <w:p w:rsidR="004A5BF4" w:rsidRDefault="00545C2C">
      <w:pPr>
        <w:numPr>
          <w:ilvl w:val="0"/>
          <w:numId w:val="1"/>
        </w:numPr>
        <w:spacing w:line="360" w:lineRule="auto"/>
        <w:jc w:val="both"/>
        <w:rPr>
          <w:rFonts w:ascii="Arial" w:hAnsi="Arial" w:cs="Arial"/>
          <w:sz w:val="28"/>
          <w:szCs w:val="28"/>
          <w:lang w:val="en-MY"/>
        </w:rPr>
      </w:pPr>
      <w:r>
        <w:rPr>
          <w:rFonts w:ascii="Arial" w:hAnsi="Arial" w:cs="Arial"/>
          <w:sz w:val="28"/>
          <w:szCs w:val="28"/>
          <w:lang w:val="en-MY"/>
        </w:rPr>
        <w:t xml:space="preserve">You Buy </w:t>
      </w:r>
      <w:proofErr w:type="gramStart"/>
      <w:r>
        <w:rPr>
          <w:rFonts w:ascii="Arial" w:hAnsi="Arial" w:cs="Arial"/>
          <w:sz w:val="28"/>
          <w:szCs w:val="28"/>
          <w:lang w:val="en-MY"/>
        </w:rPr>
        <w:t>an</w:t>
      </w:r>
      <w:proofErr w:type="gramEnd"/>
      <w:r>
        <w:rPr>
          <w:rFonts w:ascii="Arial" w:hAnsi="Arial" w:cs="Arial"/>
          <w:sz w:val="28"/>
          <w:szCs w:val="28"/>
          <w:lang w:val="en-MY"/>
        </w:rPr>
        <w:t xml:space="preserve"> digital asset, </w:t>
      </w:r>
      <w:proofErr w:type="spellStart"/>
      <w:r>
        <w:rPr>
          <w:rFonts w:ascii="Arial" w:hAnsi="Arial" w:cs="Arial"/>
          <w:sz w:val="28"/>
          <w:szCs w:val="28"/>
          <w:lang w:val="en-MY"/>
        </w:rPr>
        <w:t>NPCoin</w:t>
      </w:r>
      <w:proofErr w:type="spellEnd"/>
      <w:r>
        <w:rPr>
          <w:rFonts w:ascii="Arial" w:hAnsi="Arial" w:cs="Arial"/>
          <w:sz w:val="28"/>
          <w:szCs w:val="28"/>
          <w:lang w:val="en-MY"/>
        </w:rPr>
        <w:t xml:space="preserve"> and Lease it to </w:t>
      </w:r>
      <w:proofErr w:type="spellStart"/>
      <w:r>
        <w:rPr>
          <w:rFonts w:ascii="Arial" w:hAnsi="Arial" w:cs="Arial"/>
          <w:sz w:val="28"/>
          <w:szCs w:val="28"/>
          <w:lang w:val="en-MY"/>
        </w:rPr>
        <w:t>SmartNPC</w:t>
      </w:r>
      <w:proofErr w:type="spellEnd"/>
      <w:r>
        <w:rPr>
          <w:rFonts w:ascii="Arial" w:hAnsi="Arial" w:cs="Arial"/>
          <w:sz w:val="28"/>
          <w:szCs w:val="28"/>
          <w:lang w:val="en-MY"/>
        </w:rPr>
        <w:t xml:space="preserve"> Pool to accumulate Pool HOLDING POWER</w:t>
      </w:r>
    </w:p>
    <w:p w:rsidR="004A5BF4" w:rsidRDefault="00545C2C">
      <w:pPr>
        <w:numPr>
          <w:ilvl w:val="0"/>
          <w:numId w:val="1"/>
        </w:numPr>
        <w:spacing w:line="360" w:lineRule="auto"/>
        <w:jc w:val="both"/>
        <w:rPr>
          <w:rFonts w:ascii="Arial" w:hAnsi="Arial" w:cs="Arial"/>
          <w:sz w:val="28"/>
          <w:szCs w:val="28"/>
          <w:lang w:val="en-MY"/>
        </w:rPr>
      </w:pPr>
      <w:r>
        <w:rPr>
          <w:rFonts w:ascii="Arial" w:hAnsi="Arial" w:cs="Arial"/>
          <w:sz w:val="28"/>
          <w:szCs w:val="28"/>
          <w:lang w:val="en-MY"/>
        </w:rPr>
        <w:t>Your Leasing of your digital asset earn you Rental just like any ot</w:t>
      </w:r>
      <w:r>
        <w:rPr>
          <w:rFonts w:ascii="Arial" w:hAnsi="Arial" w:cs="Arial"/>
          <w:sz w:val="28"/>
          <w:szCs w:val="28"/>
          <w:lang w:val="en-MY"/>
        </w:rPr>
        <w:t>her property in land</w:t>
      </w:r>
    </w:p>
    <w:p w:rsidR="004A5BF4" w:rsidRDefault="00545C2C">
      <w:pPr>
        <w:numPr>
          <w:ilvl w:val="0"/>
          <w:numId w:val="1"/>
        </w:numPr>
        <w:spacing w:line="360" w:lineRule="auto"/>
        <w:jc w:val="both"/>
        <w:rPr>
          <w:rFonts w:ascii="Arial" w:hAnsi="Arial" w:cs="Arial"/>
          <w:sz w:val="28"/>
          <w:szCs w:val="28"/>
          <w:lang w:val="en-MY"/>
        </w:rPr>
      </w:pPr>
      <w:r>
        <w:rPr>
          <w:rFonts w:ascii="Arial" w:hAnsi="Arial" w:cs="Arial"/>
          <w:sz w:val="28"/>
          <w:szCs w:val="28"/>
          <w:lang w:val="en-MY"/>
        </w:rPr>
        <w:t xml:space="preserve">You sell off your digital asset to </w:t>
      </w:r>
      <w:proofErr w:type="spellStart"/>
      <w:r>
        <w:rPr>
          <w:rFonts w:ascii="Arial" w:hAnsi="Arial" w:cs="Arial"/>
          <w:sz w:val="28"/>
          <w:szCs w:val="28"/>
          <w:lang w:val="en-MY"/>
        </w:rPr>
        <w:t>SmartNPC</w:t>
      </w:r>
      <w:proofErr w:type="spellEnd"/>
      <w:r>
        <w:rPr>
          <w:rFonts w:ascii="Arial" w:hAnsi="Arial" w:cs="Arial"/>
          <w:sz w:val="28"/>
          <w:szCs w:val="28"/>
          <w:lang w:val="en-MY"/>
        </w:rPr>
        <w:t xml:space="preserve"> when your chosen accumulative target hedge profit % achieved.  </w:t>
      </w:r>
    </w:p>
    <w:p w:rsidR="004A5BF4" w:rsidRDefault="00545C2C">
      <w:pPr>
        <w:numPr>
          <w:ilvl w:val="0"/>
          <w:numId w:val="1"/>
        </w:numPr>
        <w:spacing w:line="360" w:lineRule="auto"/>
        <w:jc w:val="both"/>
        <w:rPr>
          <w:rFonts w:ascii="Arial" w:hAnsi="Arial" w:cs="Arial"/>
          <w:sz w:val="28"/>
          <w:szCs w:val="28"/>
          <w:lang w:val="en-MY"/>
        </w:rPr>
      </w:pPr>
      <w:proofErr w:type="spellStart"/>
      <w:r>
        <w:rPr>
          <w:rFonts w:ascii="Arial" w:hAnsi="Arial" w:cs="Arial"/>
          <w:sz w:val="28"/>
          <w:szCs w:val="28"/>
          <w:lang w:val="en-MY"/>
        </w:rPr>
        <w:t>SmartNPC</w:t>
      </w:r>
      <w:proofErr w:type="spellEnd"/>
      <w:r>
        <w:rPr>
          <w:rFonts w:ascii="Arial" w:hAnsi="Arial" w:cs="Arial"/>
          <w:sz w:val="28"/>
          <w:szCs w:val="28"/>
          <w:lang w:val="en-MY"/>
        </w:rPr>
        <w:t xml:space="preserve"> will make profit from the </w:t>
      </w:r>
      <w:proofErr w:type="spellStart"/>
      <w:r>
        <w:rPr>
          <w:rFonts w:ascii="Arial" w:hAnsi="Arial" w:cs="Arial"/>
          <w:sz w:val="28"/>
          <w:szCs w:val="28"/>
          <w:lang w:val="en-MY"/>
        </w:rPr>
        <w:t>volumn</w:t>
      </w:r>
      <w:proofErr w:type="spellEnd"/>
      <w:r>
        <w:rPr>
          <w:rFonts w:ascii="Arial" w:hAnsi="Arial" w:cs="Arial"/>
          <w:sz w:val="28"/>
          <w:szCs w:val="28"/>
          <w:lang w:val="en-MY"/>
        </w:rPr>
        <w:t xml:space="preserve"> trade and community development gaining. </w:t>
      </w: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  </w:t>
      </w:r>
    </w:p>
    <w:p w:rsidR="004A5BF4" w:rsidRDefault="004A5BF4">
      <w:pPr>
        <w:spacing w:line="360" w:lineRule="auto"/>
        <w:jc w:val="both"/>
        <w:rPr>
          <w:rFonts w:ascii="Arial" w:hAnsi="Arial" w:cs="Arial"/>
          <w:sz w:val="28"/>
          <w:szCs w:val="28"/>
          <w:lang w:val="en-MY"/>
        </w:rPr>
      </w:pPr>
    </w:p>
    <w:p w:rsidR="004A5BF4" w:rsidRDefault="00545C2C">
      <w:pPr>
        <w:spacing w:line="360" w:lineRule="auto"/>
        <w:jc w:val="both"/>
        <w:rPr>
          <w:rFonts w:ascii="Arial" w:hAnsi="Arial" w:cs="Arial"/>
          <w:sz w:val="28"/>
          <w:szCs w:val="28"/>
          <w:lang w:val="en-MY"/>
        </w:rPr>
      </w:pPr>
      <w:r>
        <w:rPr>
          <w:rFonts w:ascii="Arial" w:hAnsi="Arial" w:cs="Arial"/>
          <w:sz w:val="28"/>
          <w:szCs w:val="28"/>
          <w:lang w:val="en-MY"/>
        </w:rPr>
        <w:t xml:space="preserve">   </w:t>
      </w:r>
    </w:p>
    <w:p w:rsidR="004A5BF4" w:rsidRDefault="004A5BF4">
      <w:pPr>
        <w:spacing w:line="360" w:lineRule="auto"/>
        <w:jc w:val="both"/>
        <w:rPr>
          <w:rFonts w:ascii="Arial" w:hAnsi="Arial" w:cs="Arial"/>
          <w:sz w:val="28"/>
          <w:szCs w:val="28"/>
          <w:lang w:val="en-MY"/>
        </w:rPr>
      </w:pPr>
    </w:p>
    <w:sectPr w:rsidR="004A5BF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148B9"/>
    <w:multiLevelType w:val="singleLevel"/>
    <w:tmpl w:val="5A6148B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6A6871"/>
    <w:rsid w:val="002769D7"/>
    <w:rsid w:val="002A5BB7"/>
    <w:rsid w:val="004A5BF4"/>
    <w:rsid w:val="00C71293"/>
    <w:rsid w:val="02551F4C"/>
    <w:rsid w:val="073E3726"/>
    <w:rsid w:val="1B7276CD"/>
    <w:rsid w:val="1B852827"/>
    <w:rsid w:val="1EB96E3F"/>
    <w:rsid w:val="217D74B8"/>
    <w:rsid w:val="497E6490"/>
    <w:rsid w:val="559015C9"/>
    <w:rsid w:val="676A6871"/>
    <w:rsid w:val="68D322BE"/>
    <w:rsid w:val="6A5B1700"/>
    <w:rsid w:val="73D5374D"/>
    <w:rsid w:val="75F571F8"/>
    <w:rsid w:val="7F53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5785D"/>
  <w15:docId w15:val="{339340DE-9BAB-494E-A5D0-11CC05B4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Mohd Adi Hasarli Ariffin</cp:lastModifiedBy>
  <cp:revision>2</cp:revision>
  <dcterms:created xsi:type="dcterms:W3CDTF">2018-01-19T00:05:00Z</dcterms:created>
  <dcterms:modified xsi:type="dcterms:W3CDTF">2018-01-19T06:27:00Z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