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  <w:t xml:space="preserve">o descontrole da gestão da mercearia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Eliabe (Dono da empresa)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  <w:t xml:space="preserve">astos desnecessários, falta de produtos adequado no estoque para a devida reposição e na falta de retenção de clientes.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do sistema FIX 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de entrada e saída financeira;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de estoque;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 de fornecedores;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Visão Remoto: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Acesso aos gráficos financeiros (Diário, semanal, mensal, semestral, anual)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Geração de relatórios (Excel)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Cadastro de funcionários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809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dOZjKw43TOi9XpmFw/t/rv6+fg==">AMUW2mV9KZzX+7U6VJqztj/FpYtzO3Y4+yFm+TKnbIJ6YeDALsvltIOwS6S8S/Hs5mlXUfqtjAQ7tHUHYN9IgoRIKb/B5cFnrx9ucxkWip93Wx+syI21HsDqTeM7cgCPjRynEbWSNf/E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2020-02-19T00:14:00Z</dcterms:created>
  <dc:creator>Igor SS</dc:creator>
</cp:coreProperties>
</file>