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BE7" w:rsidRDefault="00DF0BE7" w:rsidP="002E57DA">
      <w:pPr>
        <w:spacing w:after="0" w:line="240" w:lineRule="auto"/>
        <w:rPr>
          <w:sz w:val="24"/>
          <w:szCs w:val="24"/>
        </w:rPr>
      </w:pPr>
    </w:p>
    <w:p w:rsidR="00A312CF" w:rsidRDefault="00A312CF" w:rsidP="00996C0C">
      <w:pPr>
        <w:pStyle w:val="Heading1"/>
        <w:jc w:val="center"/>
      </w:pPr>
      <w:r>
        <w:t>Homework 010</w:t>
      </w:r>
    </w:p>
    <w:p w:rsidR="00835DF3" w:rsidRPr="00835DF3" w:rsidRDefault="00835DF3" w:rsidP="00835DF3">
      <w:pPr>
        <w:pStyle w:val="Heading1"/>
      </w:pPr>
      <w:r>
        <w:t>Submission Instructions</w:t>
      </w:r>
    </w:p>
    <w:p w:rsidR="00323920" w:rsidRDefault="00323920" w:rsidP="00996C0C">
      <w:r>
        <w:t xml:space="preserve">The problems involve writing Python code. Please annotate your code with appropriate comments. You don’t have to comment every line, but at least comment major sections. </w:t>
      </w:r>
    </w:p>
    <w:p w:rsidR="00835DF3" w:rsidRDefault="00835DF3" w:rsidP="00835DF3">
      <w:r>
        <w:t>Please</w:t>
      </w:r>
      <w:r>
        <w:t xml:space="preserve"> include the answers (graphs, </w:t>
      </w:r>
      <w:r>
        <w:t>explanations, page scans, etc) i</w:t>
      </w:r>
      <w:r>
        <w:t xml:space="preserve">n a single PDF file and attach the code </w:t>
      </w:r>
      <w:r>
        <w:t>in a separate zip file</w:t>
      </w:r>
      <w:r>
        <w:t xml:space="preserve">. So one PDF file and one zip file for the code. </w:t>
      </w:r>
      <w:r>
        <w:t xml:space="preserve">This </w:t>
      </w:r>
      <w:r>
        <w:t xml:space="preserve">will streamline the grading process </w:t>
      </w:r>
      <w:r>
        <w:t>for the TA’s because they</w:t>
      </w:r>
      <w:r>
        <w:t xml:space="preserve"> can just leave comments on the PDF</w:t>
      </w:r>
      <w:r>
        <w:t>.</w:t>
      </w:r>
      <w:r>
        <w:t xml:space="preserve"> </w:t>
      </w:r>
    </w:p>
    <w:p w:rsidR="00835DF3" w:rsidRDefault="00835DF3" w:rsidP="00835DF3">
      <w:pPr>
        <w:pStyle w:val="Heading1"/>
      </w:pPr>
      <w:r>
        <w:t>Problems</w:t>
      </w:r>
      <w:bookmarkStart w:id="0" w:name="_GoBack"/>
      <w:bookmarkEnd w:id="0"/>
    </w:p>
    <w:p w:rsidR="00253D65" w:rsidRDefault="00A312CF" w:rsidP="00835DF3">
      <w:r>
        <w:t>The</w:t>
      </w:r>
      <w:r w:rsidR="00EC61C8">
        <w:t xml:space="preserve"> file RBE500-F17-100ms-constant-</w:t>
      </w:r>
      <w:r>
        <w:t xml:space="preserve">vel.csv </w:t>
      </w:r>
      <w:r w:rsidR="008C0CCF">
        <w:t xml:space="preserve">contains </w:t>
      </w:r>
      <w:r>
        <w:t>Lidar range data values</w:t>
      </w:r>
      <w:r w:rsidR="00B63977">
        <w:t xml:space="preserve">, z’s </w:t>
      </w:r>
      <w:r>
        <w:t xml:space="preserve">, in centimeters, measured every 100 msec. The sensor is on a platform that is moving in a straight line at approximately constant velocity towards a wall. Consider the origin of coordinates to be the wall. Twice during the motion, the sensor reading jumps since it momentarily points at an object that is closer than the target wall. These jumps are real – not bad data. </w:t>
      </w:r>
    </w:p>
    <w:p w:rsidR="000B7CB2" w:rsidRPr="000B7CB2" w:rsidRDefault="00743E7C" w:rsidP="00996C0C">
      <w:pPr>
        <w:pStyle w:val="ListParagraph"/>
        <w:numPr>
          <w:ilvl w:val="1"/>
          <w:numId w:val="12"/>
        </w:numPr>
        <w:spacing w:after="0" w:line="240" w:lineRule="auto"/>
      </w:pPr>
      <w:r>
        <w:t xml:space="preserve">Create a Kalman filter with the state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acc>
                    <m:accPr>
                      <m:chr m:val="̇"/>
                      <m:ctrlPr>
                        <w:rPr>
                          <w:rFonts w:ascii="Cambria Math" w:hAnsi="Cambria Math"/>
                          <w:i/>
                        </w:rPr>
                      </m:ctrlPr>
                    </m:accPr>
                    <m:e>
                      <m:r>
                        <w:rPr>
                          <w:rFonts w:ascii="Cambria Math" w:hAnsi="Cambria Math"/>
                        </w:rPr>
                        <m:t>x</m:t>
                      </m:r>
                    </m:e>
                  </m:acc>
                </m:e>
              </m:mr>
            </m:m>
          </m:e>
        </m:d>
      </m:oMath>
      <w:r>
        <w:rPr>
          <w:rFonts w:eastAsiaTheme="minorEastAsia"/>
        </w:rPr>
        <w:t xml:space="preserve"> and a </w:t>
      </w:r>
      <w:r w:rsidR="0049067D">
        <w:rPr>
          <w:rFonts w:eastAsiaTheme="minorEastAsia"/>
        </w:rPr>
        <w:t xml:space="preserve">Gaussian </w:t>
      </w:r>
      <w:r>
        <w:rPr>
          <w:rFonts w:eastAsiaTheme="minorEastAsia"/>
        </w:rPr>
        <w:t xml:space="preserve">plant noise </w:t>
      </w:r>
      <w:r w:rsidR="008C0CCF">
        <w:rPr>
          <w:rFonts w:eastAsiaTheme="minorEastAsia"/>
        </w:rPr>
        <w:t>model</w:t>
      </w:r>
      <w:r>
        <w:rPr>
          <w:rFonts w:eastAsiaTheme="minorEastAsia"/>
        </w:rPr>
        <w:t xml:space="preserve"> </w:t>
      </w:r>
      <w:r w:rsidR="0049067D">
        <w:rPr>
          <w:rFonts w:eastAsiaTheme="minorEastAsia"/>
        </w:rPr>
        <w:t xml:space="preserve">with covariance matrix </w:t>
      </w:r>
      <w:r>
        <w:rPr>
          <w:rFonts w:eastAsiaTheme="minorEastAsia"/>
        </w:rPr>
        <w:t xml:space="preserve">of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∆t</m:t>
                  </m:r>
                </m:e>
              </m:mr>
              <m:mr>
                <m:e>
                  <m:r>
                    <w:rPr>
                      <w:rFonts w:ascii="Cambria Math" w:eastAsiaTheme="minorEastAsia" w:hAnsi="Cambria Math"/>
                    </w:rPr>
                    <m:t>1</m:t>
                  </m:r>
                </m:e>
              </m:mr>
            </m:m>
          </m:e>
        </m:d>
        <m:r>
          <w:rPr>
            <w:rFonts w:ascii="Cambria Math" w:eastAsiaTheme="minorEastAsia" w:hAnsi="Cambria Math"/>
          </w:rPr>
          <m:t>r∆t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∆t</m:t>
                  </m:r>
                </m:e>
                <m:e>
                  <m:r>
                    <w:rPr>
                      <w:rFonts w:ascii="Cambria Math" w:eastAsiaTheme="minorEastAsia" w:hAnsi="Cambria Math"/>
                    </w:rPr>
                    <m:t>1</m:t>
                  </m:r>
                </m:e>
              </m:mr>
            </m:m>
          </m:e>
        </m:d>
      </m:oMath>
      <w:r>
        <w:rPr>
          <w:rFonts w:eastAsiaTheme="minorEastAsia"/>
        </w:rPr>
        <w:t xml:space="preserve"> where </w:t>
      </w:r>
      <m:oMath>
        <m:r>
          <w:rPr>
            <w:rFonts w:ascii="Cambria Math" w:eastAsiaTheme="minorEastAsia" w:hAnsi="Cambria Math"/>
          </w:rPr>
          <m:t>r=100</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/sec</m:t>
        </m:r>
      </m:oMath>
      <w:r w:rsidR="008C0CCF">
        <w:rPr>
          <w:rFonts w:eastAsiaTheme="minorEastAsia"/>
        </w:rPr>
        <w:t xml:space="preserve"> and</w:t>
      </w:r>
      <w:r w:rsidR="0049067D">
        <w:rPr>
          <w:rFonts w:eastAsiaTheme="minorEastAsia"/>
        </w:rPr>
        <w:t>,</w:t>
      </w:r>
      <w:r w:rsidR="008C0CCF">
        <w:rPr>
          <w:rFonts w:eastAsiaTheme="minorEastAsia"/>
        </w:rPr>
        <w:t xml:space="preserve"> of course</w:t>
      </w:r>
      <w:r w:rsidR="0049067D">
        <w:rPr>
          <w:rFonts w:eastAsiaTheme="minorEastAsia"/>
        </w:rPr>
        <w:t>,</w:t>
      </w:r>
      <w:r w:rsidR="00B63977">
        <w:rPr>
          <w:rFonts w:eastAsiaTheme="minorEastAsia"/>
        </w:rPr>
        <w:t xml:space="preserve"> </w:t>
      </w:r>
      <m:oMath>
        <m:r>
          <w:rPr>
            <w:rFonts w:ascii="Cambria Math" w:eastAsiaTheme="minorEastAsia" w:hAnsi="Cambria Math"/>
          </w:rPr>
          <m:t>∆t=0.1sec</m:t>
        </m:r>
      </m:oMath>
      <w:r w:rsidR="008C0CCF">
        <w:rPr>
          <w:rFonts w:eastAsiaTheme="minorEastAsia"/>
        </w:rPr>
        <w:t xml:space="preserve">. </w:t>
      </w:r>
      <w:r w:rsidR="0049067D">
        <w:rPr>
          <w:rFonts w:eastAsiaTheme="minorEastAsia"/>
        </w:rPr>
        <w:t xml:space="preserve">Update the process state and error covariance every 0.1 sec. </w:t>
      </w:r>
      <w:r w:rsidR="008C0CCF">
        <w:rPr>
          <w:rFonts w:eastAsiaTheme="minorEastAsia"/>
        </w:rPr>
        <w:t>Assume the Lidar measurement noise</w:t>
      </w:r>
      <w:r w:rsidR="0049067D">
        <w:rPr>
          <w:rFonts w:eastAsiaTheme="minorEastAsia"/>
        </w:rPr>
        <w:t xml:space="preserve"> is Gaussian with a</w:t>
      </w:r>
      <w:r w:rsidR="008C0CCF">
        <w:rPr>
          <w:rFonts w:eastAsiaTheme="minorEastAsia"/>
        </w:rPr>
        <w:t xml:space="preserve"> variance </w:t>
      </w:r>
      <m:oMath>
        <m:r>
          <w:rPr>
            <w:rFonts w:ascii="Cambria Math" w:eastAsiaTheme="minorEastAsia" w:hAnsi="Cambria Math"/>
          </w:rPr>
          <m:t xml:space="preserve">q=10 </m:t>
        </m:r>
        <m:sSup>
          <m:sSupPr>
            <m:ctrlPr>
              <w:rPr>
                <w:rFonts w:ascii="Cambria Math" w:eastAsiaTheme="minorEastAsia" w:hAnsi="Cambria Math"/>
                <w:i/>
              </w:rPr>
            </m:ctrlPr>
          </m:sSupPr>
          <m:e>
            <m:r>
              <w:rPr>
                <w:rFonts w:ascii="Cambria Math" w:eastAsiaTheme="minorEastAsia" w:hAnsi="Cambria Math"/>
              </w:rPr>
              <m:t xml:space="preserve">cm </m:t>
            </m:r>
          </m:e>
          <m:sup>
            <m:r>
              <w:rPr>
                <w:rFonts w:ascii="Cambria Math" w:eastAsiaTheme="minorEastAsia" w:hAnsi="Cambria Math"/>
              </w:rPr>
              <m:t>2</m:t>
            </m:r>
          </m:sup>
        </m:sSup>
      </m:oMath>
      <w:r w:rsidR="008C0CCF">
        <w:rPr>
          <w:rFonts w:eastAsiaTheme="minorEastAsia"/>
        </w:rPr>
        <w:t>.</w:t>
      </w:r>
      <w:r w:rsidR="00B63977">
        <w:rPr>
          <w:rFonts w:eastAsiaTheme="minorEastAsia"/>
        </w:rPr>
        <w:t xml:space="preserve"> Assume that the initial estimate of position is 2530 cm from the wall and that the initial estimate of velocity is 10 cm/sec</w:t>
      </w:r>
      <w:r w:rsidR="0049067D">
        <w:rPr>
          <w:rFonts w:eastAsiaTheme="minorEastAsia"/>
        </w:rPr>
        <w:t xml:space="preserve"> toward the wall</w:t>
      </w:r>
      <w:r w:rsidR="00B63977">
        <w:rPr>
          <w:rFonts w:eastAsiaTheme="minorEastAsia"/>
        </w:rPr>
        <w:t xml:space="preserve">, and that the initial covariance of position and velocity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100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 xml:space="preserve">100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/sec</m:t>
                  </m:r>
                </m:e>
              </m:mr>
            </m:m>
          </m:e>
        </m:d>
      </m:oMath>
      <w:r w:rsidR="0049067D">
        <w:rPr>
          <w:rFonts w:eastAsiaTheme="minorEastAsia"/>
        </w:rPr>
        <w:t>.</w:t>
      </w:r>
      <w:r w:rsidR="00253D65">
        <w:rPr>
          <w:rFonts w:eastAsiaTheme="minorEastAsia"/>
        </w:rPr>
        <w:t xml:space="preserve"> For this first part, run the Kalman filter as if all of the data were valid measurements of distance to the wall. </w:t>
      </w:r>
      <w:r w:rsidR="00D96C84">
        <w:rPr>
          <w:rFonts w:eastAsiaTheme="minorEastAsia"/>
        </w:rPr>
        <w:t xml:space="preserve">(In this case, since the sensor is moving on a straight line toward the wall, ray casting is equivalent just estimating the position relative to the wall.) </w:t>
      </w:r>
    </w:p>
    <w:p w:rsidR="00A312CF" w:rsidRPr="00253D65" w:rsidRDefault="00253D65" w:rsidP="000B7CB2">
      <w:pPr>
        <w:pStyle w:val="ListParagraph"/>
        <w:spacing w:after="0" w:line="240" w:lineRule="auto"/>
      </w:pPr>
      <w:r>
        <w:rPr>
          <w:rFonts w:eastAsiaTheme="minorEastAsia"/>
        </w:rPr>
        <w:t>Plot the</w:t>
      </w:r>
      <w:r w:rsidR="000B7CB2">
        <w:rPr>
          <w:rFonts w:eastAsiaTheme="minorEastAsia"/>
        </w:rPr>
        <w:t xml:space="preserve"> raw data and the estimated </w:t>
      </w:r>
      <w:r>
        <w:rPr>
          <w:rFonts w:eastAsiaTheme="minorEastAsia"/>
        </w:rPr>
        <w:t>position</w:t>
      </w:r>
      <w:r w:rsidR="000B7CB2">
        <w:rPr>
          <w:rFonts w:eastAsiaTheme="minorEastAsia"/>
        </w:rPr>
        <w:t xml:space="preserve"> on the same graph with time in seconds on the x axis and distance in cm on the y axis. On a separate graph plot the estimated velocity in cm/sec on the y axis and time in seconds on the x axis. Also plot the standard deviations of the position and</w:t>
      </w:r>
      <w:r w:rsidR="00D96C84">
        <w:rPr>
          <w:rFonts w:eastAsiaTheme="minorEastAsia"/>
        </w:rPr>
        <w:t xml:space="preserve"> velocity</w:t>
      </w:r>
      <w:r w:rsidR="000B7CB2">
        <w:rPr>
          <w:rFonts w:eastAsiaTheme="minorEastAsia"/>
        </w:rPr>
        <w:t xml:space="preserve"> </w:t>
      </w:r>
      <w:r w:rsidR="006E6278">
        <w:rPr>
          <w:rFonts w:eastAsiaTheme="minorEastAsia"/>
        </w:rPr>
        <w:t>standard deviations and their correlation coefficient</w:t>
      </w:r>
      <w:r w:rsidR="000B7CB2">
        <w:rPr>
          <w:rFonts w:eastAsiaTheme="minorEastAsia"/>
        </w:rPr>
        <w:t xml:space="preserve"> versus time in a similar manner</w:t>
      </w:r>
      <w:r w:rsidR="006E6278">
        <w:rPr>
          <w:rFonts w:eastAsiaTheme="minorEastAsia"/>
        </w:rPr>
        <w:t>.</w:t>
      </w:r>
      <w:r w:rsidR="000B7CB2">
        <w:rPr>
          <w:rFonts w:eastAsiaTheme="minorEastAsia"/>
        </w:rPr>
        <w:t xml:space="preserve"> Be sure to label the graphs and their axes (including units).</w:t>
      </w:r>
      <w:r w:rsidR="00996C0C">
        <w:rPr>
          <w:rFonts w:eastAsiaTheme="minorEastAsia"/>
        </w:rPr>
        <w:t xml:space="preserve"> </w:t>
      </w:r>
      <w:r w:rsidR="00996C0C">
        <w:rPr>
          <w:rFonts w:eastAsiaTheme="minorEastAsia"/>
          <w:b/>
        </w:rPr>
        <w:t>[3 points]</w:t>
      </w:r>
    </w:p>
    <w:p w:rsidR="006E6278" w:rsidRPr="00253D65" w:rsidRDefault="00253D65" w:rsidP="006E6278">
      <w:pPr>
        <w:pStyle w:val="ListParagraph"/>
        <w:numPr>
          <w:ilvl w:val="1"/>
          <w:numId w:val="12"/>
        </w:numPr>
      </w:pPr>
      <w:r w:rsidRPr="00053AC8">
        <w:rPr>
          <w:rFonts w:eastAsiaTheme="minorEastAsia"/>
        </w:rPr>
        <w:t xml:space="preserve">Now rerun the Kalman filter trying to detect and </w:t>
      </w:r>
      <w:r w:rsidR="006E6278">
        <w:rPr>
          <w:rFonts w:eastAsiaTheme="minorEastAsia"/>
        </w:rPr>
        <w:t>eliminate</w:t>
      </w:r>
      <w:r w:rsidRPr="00053AC8">
        <w:rPr>
          <w:rFonts w:eastAsiaTheme="minorEastAsia"/>
        </w:rPr>
        <w:t xml:space="preserve"> the anomalous data by comparing it</w:t>
      </w:r>
      <w:r w:rsidR="00D96C84" w:rsidRPr="00053AC8">
        <w:rPr>
          <w:rFonts w:eastAsiaTheme="minorEastAsia"/>
        </w:rPr>
        <w:t xml:space="preserve">s computed </w:t>
      </w:r>
      <w:r w:rsidRPr="00053AC8">
        <w:rPr>
          <w:rFonts w:eastAsiaTheme="minorEastAsia"/>
        </w:rPr>
        <w:t>innovation</w:t>
      </w:r>
      <w:r w:rsidR="00D96C84" w:rsidRPr="00053A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-h</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e>
              </m:mr>
              <m:mr>
                <m:e>
                  <m:sSub>
                    <m:sSubPr>
                      <m:ctrlPr>
                        <w:rPr>
                          <w:rFonts w:ascii="Cambria Math" w:eastAsiaTheme="minorEastAsia" w:hAnsi="Cambria Math"/>
                          <w:i/>
                        </w:rPr>
                      </m:ctrlPr>
                    </m:sSubPr>
                    <m:e>
                      <m:acc>
                        <m:accPr>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i</m:t>
                      </m:r>
                    </m:sub>
                  </m:sSub>
                </m:e>
              </m:mr>
            </m:m>
          </m:e>
        </m:d>
      </m:oMath>
      <w:r w:rsidRPr="00053AC8">
        <w:rPr>
          <w:rFonts w:eastAsiaTheme="minorEastAsia"/>
        </w:rPr>
        <w:t xml:space="preserve"> </w:t>
      </w:r>
      <w:r w:rsidR="00053AC8" w:rsidRPr="00053AC8">
        <w:rPr>
          <w:rFonts w:eastAsiaTheme="minorEastAsia"/>
        </w:rPr>
        <w:t>,</w:t>
      </w:r>
      <w:r w:rsidR="00001F3B" w:rsidRPr="00053AC8">
        <w:rPr>
          <w:rFonts w:eastAsiaTheme="minorEastAsia"/>
        </w:rPr>
        <w:t xml:space="preserve"> where </w:t>
      </w:r>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oMath>
      <w:r w:rsidR="00001F3B" w:rsidRPr="00053AC8">
        <w:rPr>
          <w:rFonts w:eastAsiaTheme="minorEastAsia"/>
        </w:rPr>
        <w:t xml:space="preserve"> </w:t>
      </w:r>
      <w:r w:rsidR="00053AC8" w:rsidRPr="00053AC8">
        <w:rPr>
          <w:rFonts w:eastAsiaTheme="minorEastAsia"/>
        </w:rPr>
        <w:t xml:space="preserve">, to </w:t>
      </w:r>
      <w:r w:rsidR="006E6278">
        <w:rPr>
          <w:rFonts w:eastAsiaTheme="minorEastAsia"/>
        </w:rPr>
        <w:t>the</w:t>
      </w:r>
      <w:r w:rsidR="00053AC8" w:rsidRPr="00053AC8">
        <w:rPr>
          <w:rFonts w:eastAsiaTheme="minorEastAsia"/>
        </w:rPr>
        <w:t xml:space="preserve"> expected </w:t>
      </w:r>
      <w:r w:rsidR="006E6278">
        <w:rPr>
          <w:rFonts w:eastAsiaTheme="minorEastAsia"/>
        </w:rPr>
        <w:t>innovation co</w:t>
      </w:r>
      <w:r w:rsidRPr="00053AC8">
        <w:rPr>
          <w:rFonts w:eastAsiaTheme="minorEastAsia"/>
        </w:rPr>
        <w:t xml:space="preserve">variance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r>
          <w:rPr>
            <w:rFonts w:ascii="Cambria Math" w:eastAsiaTheme="minorEastAsia" w:hAnsi="Cambria Math"/>
          </w:rPr>
          <m:t>+q</m:t>
        </m:r>
      </m:oMath>
      <w:r w:rsidR="00053AC8">
        <w:rPr>
          <w:rFonts w:eastAsiaTheme="minorEastAsia"/>
        </w:rPr>
        <w:t xml:space="preserve">. Perform the comparison by computing the squared deviation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sup>
            <m:r>
              <w:rPr>
                <w:rFonts w:ascii="Cambria Math" w:eastAsiaTheme="minorEastAsia" w:hAnsi="Cambria Math"/>
              </w:rPr>
              <m:t>-1</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6E6278">
        <w:rPr>
          <w:rFonts w:eastAsiaTheme="minorEastAsia"/>
        </w:rPr>
        <w:t xml:space="preserve"> (since everything is scalar in this equation). If </w:t>
      </w:r>
      <m:oMath>
        <m:r>
          <w:rPr>
            <w:rFonts w:ascii="Cambria Math" w:eastAsiaTheme="minorEastAsia" w:hAnsi="Cambria Math"/>
          </w:rPr>
          <m:t>d≥9</m:t>
        </m:r>
      </m:oMath>
      <w:r w:rsidR="006E6278">
        <w:rPr>
          <w:rFonts w:eastAsiaTheme="minorEastAsia"/>
        </w:rPr>
        <w:t xml:space="preserve">, corresponding to a </w:t>
      </w:r>
      <m:oMath>
        <m:r>
          <w:rPr>
            <w:rFonts w:ascii="Cambria Math" w:eastAsiaTheme="minorEastAsia" w:hAnsi="Cambria Math"/>
          </w:rPr>
          <m:t>≥3σ</m:t>
        </m:r>
      </m:oMath>
      <w:r w:rsidR="006E6278">
        <w:rPr>
          <w:rFonts w:eastAsiaTheme="minorEastAsia"/>
        </w:rPr>
        <w:t xml:space="preserve"> p</w:t>
      </w:r>
      <w:r w:rsidR="00EB2AFB">
        <w:rPr>
          <w:rFonts w:eastAsiaTheme="minorEastAsia"/>
        </w:rPr>
        <w:t>oint, disregard the data and do</w:t>
      </w:r>
      <w:r w:rsidR="006E6278">
        <w:rPr>
          <w:rFonts w:eastAsiaTheme="minorEastAsia"/>
        </w:rPr>
        <w:t xml:space="preserve"> not perform an update. </w:t>
      </w:r>
      <w:r w:rsidR="000B7CB2">
        <w:rPr>
          <w:rFonts w:eastAsiaTheme="minorEastAsia"/>
        </w:rPr>
        <w:t>Produce the same type of graphs as in section a)</w:t>
      </w:r>
      <w:r w:rsidR="004776A9">
        <w:rPr>
          <w:rFonts w:eastAsiaTheme="minorEastAsia"/>
        </w:rPr>
        <w:t>.</w:t>
      </w:r>
      <w:r w:rsidR="00996C0C">
        <w:rPr>
          <w:rFonts w:eastAsiaTheme="minorEastAsia"/>
        </w:rPr>
        <w:t xml:space="preserve"> </w:t>
      </w:r>
      <w:r w:rsidR="00996C0C">
        <w:rPr>
          <w:rFonts w:eastAsiaTheme="minorEastAsia"/>
          <w:b/>
        </w:rPr>
        <w:t>[3 points]</w:t>
      </w:r>
    </w:p>
    <w:p w:rsidR="00053AC8" w:rsidRPr="0054742A" w:rsidRDefault="006E6278" w:rsidP="00053AC8">
      <w:pPr>
        <w:pStyle w:val="ListParagraph"/>
        <w:numPr>
          <w:ilvl w:val="1"/>
          <w:numId w:val="12"/>
        </w:numPr>
        <w:spacing w:after="0" w:line="240" w:lineRule="auto"/>
      </w:pPr>
      <w:r>
        <w:rPr>
          <w:rFonts w:eastAsiaTheme="minorEastAsia"/>
        </w:rPr>
        <w:lastRenderedPageBreak/>
        <w:t>Next rerun the Kalman filter</w:t>
      </w:r>
      <w:r w:rsidR="00C3455C">
        <w:rPr>
          <w:rFonts w:eastAsiaTheme="minorEastAsia"/>
        </w:rPr>
        <w:t>, trying to detect</w:t>
      </w:r>
      <w:r>
        <w:rPr>
          <w:rFonts w:eastAsiaTheme="minorEastAsia"/>
        </w:rPr>
        <w:t xml:space="preserve"> and eliminate </w:t>
      </w:r>
      <w:r w:rsidR="00B22D26">
        <w:rPr>
          <w:rFonts w:eastAsiaTheme="minorEastAsia"/>
        </w:rPr>
        <w:t>the anomalous data by using a mixture model for the errors in the Lidar data. For this problem, there are no out of range points</w:t>
      </w:r>
      <w:r>
        <w:rPr>
          <w:rFonts w:eastAsiaTheme="minorEastAsia"/>
        </w:rPr>
        <w:t xml:space="preserve"> </w:t>
      </w:r>
      <w:r w:rsidR="00B22D26">
        <w:rPr>
          <w:rFonts w:eastAsiaTheme="minorEastAsia"/>
        </w:rPr>
        <w:t xml:space="preserve">and we can assume that there is no random noise component. Therefore, there is only a Gaussian component centered at the expected range and an exponential component. </w:t>
      </w:r>
      <w:r w:rsidR="00EB2AFB">
        <w:rPr>
          <w:rFonts w:eastAsiaTheme="minorEastAsia"/>
        </w:rPr>
        <w:t>Therefore, a</w:t>
      </w:r>
      <w:r w:rsidR="00B22D26">
        <w:rPr>
          <w:rFonts w:eastAsiaTheme="minorEastAsia"/>
        </w:rPr>
        <w:t xml:space="preserve">ssume the model takes the form </w:t>
      </w:r>
      <m:oMath>
        <m:r>
          <w:rPr>
            <w:rFonts w:ascii="Cambria Math" w:eastAsiaTheme="minorEastAsia" w:hAnsi="Cambria Math"/>
          </w:rPr>
          <m:t xml:space="preserve">m=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λexp</m:t>
        </m:r>
        <m:d>
          <m:dPr>
            <m:begChr m:val="["/>
            <m:endChr m:val="]"/>
            <m:ctrlPr>
              <w:rPr>
                <w:rFonts w:ascii="Cambria Math" w:eastAsiaTheme="minorEastAsia" w:hAnsi="Cambria Math"/>
                <w:i/>
              </w:rPr>
            </m:ctrlPr>
          </m:dPr>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rad>
          </m:den>
        </m:f>
        <m:r>
          <w:rPr>
            <w:rFonts w:ascii="Cambria Math" w:eastAsiaTheme="minorEastAsia" w:hAnsi="Cambria Math"/>
          </w:rPr>
          <m:t>exp</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e>
                    </m:d>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oMath>
      <w:r w:rsidR="004C2719">
        <w:rPr>
          <w:rFonts w:eastAsiaTheme="minorEastAsia"/>
        </w:rPr>
        <w:t xml:space="preserve"> </w:t>
      </w:r>
      <w:r w:rsidR="00EB2AFB">
        <w:rPr>
          <w:rFonts w:eastAsiaTheme="minorEastAsia"/>
        </w:rPr>
        <w:t xml:space="preserve">, </w:t>
      </w:r>
      <w:r w:rsidR="004C2719">
        <w:rPr>
          <w:rFonts w:eastAsiaTheme="minorEastAsia"/>
        </w:rPr>
        <w:t xml:space="preserve">where the parameters of the model are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=0.2,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=0.8, λ=0.0005, and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w:r w:rsidR="004776A9">
        <w:rPr>
          <w:rFonts w:eastAsiaTheme="minorEastAsia"/>
        </w:rPr>
        <w:t xml:space="preserve">. Use Bayes’ rule to determine the most likely component that generated the data. If it is the exponential component, disregard the data and do not perform the update. </w:t>
      </w:r>
      <w:r w:rsidR="000B7CB2">
        <w:rPr>
          <w:rFonts w:eastAsiaTheme="minorEastAsia"/>
        </w:rPr>
        <w:t xml:space="preserve">Produce the same type of graphs as in section a). </w:t>
      </w:r>
      <w:r w:rsidR="00996C0C">
        <w:rPr>
          <w:rFonts w:eastAsiaTheme="minorEastAsia"/>
          <w:b/>
        </w:rPr>
        <w:t>[3 points]</w:t>
      </w:r>
    </w:p>
    <w:p w:rsidR="00996C0C" w:rsidRPr="00A312CF" w:rsidRDefault="0054742A" w:rsidP="00996C0C">
      <w:pPr>
        <w:pStyle w:val="ListParagraph"/>
        <w:numPr>
          <w:ilvl w:val="1"/>
          <w:numId w:val="12"/>
        </w:numPr>
        <w:spacing w:after="0" w:line="240" w:lineRule="auto"/>
      </w:pPr>
      <w:r w:rsidRPr="00996C0C">
        <w:rPr>
          <w:rFonts w:eastAsiaTheme="minorEastAsia"/>
        </w:rPr>
        <w:t xml:space="preserve">Compare the </w:t>
      </w:r>
      <w:r w:rsidR="00996C0C" w:rsidRPr="00996C0C">
        <w:rPr>
          <w:rFonts w:eastAsiaTheme="minorEastAsia"/>
        </w:rPr>
        <w:t>performance</w:t>
      </w:r>
      <w:r w:rsidRPr="00996C0C">
        <w:rPr>
          <w:rFonts w:eastAsiaTheme="minorEastAsia"/>
        </w:rPr>
        <w:t xml:space="preserve"> of the three approaches. </w:t>
      </w:r>
      <w:r w:rsidR="00F71391">
        <w:rPr>
          <w:rFonts w:eastAsiaTheme="minorEastAsia"/>
        </w:rPr>
        <w:t xml:space="preserve">Were any anomalous points processed by mistake? Were any valid points rejected? </w:t>
      </w:r>
      <w:r w:rsidR="00996C0C" w:rsidRPr="00996C0C">
        <w:rPr>
          <w:rFonts w:eastAsiaTheme="minorEastAsia"/>
        </w:rPr>
        <w:t xml:space="preserve">How can each of these methods fail? </w:t>
      </w:r>
      <w:r w:rsidR="00996C0C">
        <w:rPr>
          <w:rFonts w:eastAsiaTheme="minorEastAsia"/>
          <w:b/>
        </w:rPr>
        <w:t>[1 point]</w:t>
      </w:r>
    </w:p>
    <w:p w:rsidR="0054742A" w:rsidRPr="00A312CF" w:rsidRDefault="0054742A" w:rsidP="00996C0C">
      <w:pPr>
        <w:pStyle w:val="ListParagraph"/>
        <w:spacing w:after="0" w:line="240" w:lineRule="auto"/>
      </w:pPr>
    </w:p>
    <w:sectPr w:rsidR="0054742A" w:rsidRPr="00A312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564" w:rsidRDefault="00AA1564" w:rsidP="00C63428">
      <w:pPr>
        <w:spacing w:after="0" w:line="240" w:lineRule="auto"/>
      </w:pPr>
      <w:r>
        <w:separator/>
      </w:r>
    </w:p>
  </w:endnote>
  <w:endnote w:type="continuationSeparator" w:id="0">
    <w:p w:rsidR="00AA1564" w:rsidRDefault="00AA1564" w:rsidP="00C63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D81" w:rsidRDefault="00446D81">
    <w:pPr>
      <w:pStyle w:val="Footer"/>
    </w:pPr>
    <w:r>
      <w:t>RBE500-F17</w:t>
    </w:r>
    <w:r>
      <w:ptab w:relativeTo="margin" w:alignment="center" w:leader="none"/>
    </w:r>
    <w:r w:rsidR="00A312CF">
      <w:t>HW-010</w:t>
    </w:r>
    <w:r>
      <w:ptab w:relativeTo="margin" w:alignment="right" w:leader="none"/>
    </w:r>
    <w:r>
      <w:fldChar w:fldCharType="begin"/>
    </w:r>
    <w:r>
      <w:instrText xml:space="preserve"> PAGE   \* MERGEFORMAT </w:instrText>
    </w:r>
    <w:r>
      <w:fldChar w:fldCharType="separate"/>
    </w:r>
    <w:r w:rsidR="00AA1564">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564" w:rsidRDefault="00AA1564" w:rsidP="00C63428">
      <w:pPr>
        <w:spacing w:after="0" w:line="240" w:lineRule="auto"/>
      </w:pPr>
      <w:r>
        <w:separator/>
      </w:r>
    </w:p>
  </w:footnote>
  <w:footnote w:type="continuationSeparator" w:id="0">
    <w:p w:rsidR="00AA1564" w:rsidRDefault="00AA1564" w:rsidP="00C634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2AE" w:rsidRDefault="008712AE" w:rsidP="00C63428">
    <w:pPr>
      <w:pStyle w:val="Header"/>
    </w:pPr>
    <w:r w:rsidRPr="00DA6DCD">
      <w:rPr>
        <w:noProof/>
      </w:rPr>
      <mc:AlternateContent>
        <mc:Choice Requires="wps">
          <w:drawing>
            <wp:anchor distT="0" distB="0" distL="114300" distR="114300" simplePos="0" relativeHeight="251660288" behindDoc="0" locked="0" layoutInCell="1" allowOverlap="1" wp14:anchorId="7568A05A" wp14:editId="49DC8AD7">
              <wp:simplePos x="0" y="0"/>
              <wp:positionH relativeFrom="page">
                <wp:posOffset>3291926</wp:posOffset>
              </wp:positionH>
              <wp:positionV relativeFrom="page">
                <wp:posOffset>60513</wp:posOffset>
              </wp:positionV>
              <wp:extent cx="4352925" cy="833755"/>
              <wp:effectExtent l="0" t="0" r="28575" b="2349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833755"/>
                      </a:xfrm>
                      <a:prstGeom prst="rect">
                        <a:avLst/>
                      </a:prstGeom>
                      <a:solidFill>
                        <a:srgbClr val="FFFFFF"/>
                      </a:solidFill>
                      <a:ln w="9525">
                        <a:solidFill>
                          <a:schemeClr val="bg1">
                            <a:lumMod val="100000"/>
                            <a:lumOff val="0"/>
                          </a:schemeClr>
                        </a:solidFill>
                        <a:miter lim="800000"/>
                        <a:headEnd/>
                        <a:tailEnd/>
                      </a:ln>
                    </wps:spPr>
                    <wps:txbx>
                      <w:txbxContent>
                        <w:p w:rsidR="008712AE" w:rsidRDefault="008712AE" w:rsidP="00C63428">
                          <w:pPr>
                            <w:jc w:val="right"/>
                            <w:rPr>
                              <w:sz w:val="32"/>
                            </w:rPr>
                          </w:pPr>
                          <w:r>
                            <w:rPr>
                              <w:sz w:val="32"/>
                            </w:rPr>
                            <w:t>RBE 500-F17-191 Foundations of Robotics</w:t>
                          </w:r>
                        </w:p>
                        <w:p w:rsidR="008712AE" w:rsidRPr="001C4619" w:rsidRDefault="008712AE" w:rsidP="00C63428">
                          <w:pPr>
                            <w:jc w:val="right"/>
                            <w:rPr>
                              <w:sz w:val="32"/>
                            </w:rPr>
                          </w:pPr>
                          <w:r>
                            <w:rPr>
                              <w:sz w:val="32"/>
                            </w:rPr>
                            <w:t>Fall 2017 (Center)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59.2pt;margin-top:4.75pt;width:342.75pt;height:6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" strokecolor="white [3212]">
              <v:textbox>
                <w:txbxContent>
                  <w:p w:rsidR="008712AE" w:rsidRDefault="008712AE" w:rsidP="00C63428">
                    <w:pPr>
                      <w:jc w:val="right"/>
                      <w:rPr>
                        <w:sz w:val="32"/>
                      </w:rPr>
                    </w:pPr>
                    <w:r>
                      <w:rPr>
                        <w:sz w:val="32"/>
                      </w:rPr>
                      <w:t>RBE 500-F17-191 Foundations of Robotics</w:t>
                    </w:r>
                  </w:p>
                  <w:p w:rsidR="008712AE" w:rsidRPr="001C4619" w:rsidRDefault="008712AE" w:rsidP="00C63428">
                    <w:pPr>
                      <w:jc w:val="right"/>
                      <w:rPr>
                        <w:sz w:val="32"/>
                      </w:rPr>
                    </w:pPr>
                    <w:r>
                      <w:rPr>
                        <w:sz w:val="32"/>
                      </w:rPr>
                      <w:t>Fall 2017 (Center)</w:t>
                    </w:r>
                  </w:p>
                </w:txbxContent>
              </v:textbox>
              <w10:wrap anchorx="page" anchory="page"/>
            </v:shape>
          </w:pict>
        </mc:Fallback>
      </mc:AlternateContent>
    </w:r>
    <w:r w:rsidRPr="00DA6DCD">
      <w:rPr>
        <w:noProof/>
      </w:rPr>
      <w:drawing>
        <wp:anchor distT="0" distB="0" distL="114300" distR="114300" simplePos="0" relativeHeight="251659264" behindDoc="0" locked="0" layoutInCell="1" allowOverlap="1" wp14:anchorId="2CC7348C" wp14:editId="71379B8C">
          <wp:simplePos x="0" y="0"/>
          <wp:positionH relativeFrom="page">
            <wp:posOffset>478790</wp:posOffset>
          </wp:positionH>
          <wp:positionV relativeFrom="page">
            <wp:posOffset>182880</wp:posOffset>
          </wp:positionV>
          <wp:extent cx="1749425" cy="685800"/>
          <wp:effectExtent l="0" t="0" r="3175" b="0"/>
          <wp:wrapThrough wrapText="bothSides">
            <wp:wrapPolygon edited="0">
              <wp:start x="3058" y="0"/>
              <wp:lineTo x="0" y="1800"/>
              <wp:lineTo x="0" y="14400"/>
              <wp:lineTo x="1411" y="19200"/>
              <wp:lineTo x="2587" y="21000"/>
              <wp:lineTo x="3058" y="21000"/>
              <wp:lineTo x="5410" y="21000"/>
              <wp:lineTo x="21404" y="20400"/>
              <wp:lineTo x="21404" y="1200"/>
              <wp:lineTo x="20463" y="600"/>
              <wp:lineTo x="5410" y="0"/>
              <wp:lineTo x="3058" y="0"/>
            </wp:wrapPolygon>
          </wp:wrapThrough>
          <wp:docPr id="1" name="Picture 0" descr="logo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w.png"/>
                  <pic:cNvPicPr/>
                </pic:nvPicPr>
                <pic:blipFill>
                  <a:blip r:embed="rId1" cstate="print"/>
                  <a:stretch>
                    <a:fillRect/>
                  </a:stretch>
                </pic:blipFill>
                <pic:spPr>
                  <a:xfrm>
                    <a:off x="0" y="0"/>
                    <a:ext cx="1749425" cy="685800"/>
                  </a:xfrm>
                  <a:prstGeom prst="rect">
                    <a:avLst/>
                  </a:prstGeom>
                </pic:spPr>
              </pic:pic>
            </a:graphicData>
          </a:graphic>
        </wp:anchor>
      </w:drawing>
    </w:r>
    <w:r w:rsidR="00DF0BE7">
      <w:t>You</w:t>
    </w:r>
  </w:p>
  <w:p w:rsidR="008712AE" w:rsidRDefault="008712AE">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AA8"/>
    <w:multiLevelType w:val="multilevel"/>
    <w:tmpl w:val="CE7E3C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0C250E7"/>
    <w:multiLevelType w:val="hybridMultilevel"/>
    <w:tmpl w:val="E2E29230"/>
    <w:lvl w:ilvl="0" w:tplc="A12C9812">
      <w:start w:val="1"/>
      <w:numFmt w:val="bullet"/>
      <w:lvlText w:val="–"/>
      <w:lvlJc w:val="left"/>
      <w:pPr>
        <w:tabs>
          <w:tab w:val="num" w:pos="720"/>
        </w:tabs>
        <w:ind w:left="720" w:hanging="360"/>
      </w:pPr>
      <w:rPr>
        <w:rFonts w:ascii="Arial" w:hAnsi="Arial" w:hint="default"/>
      </w:rPr>
    </w:lvl>
    <w:lvl w:ilvl="1" w:tplc="59384FE4">
      <w:start w:val="1"/>
      <w:numFmt w:val="bullet"/>
      <w:lvlText w:val="–"/>
      <w:lvlJc w:val="left"/>
      <w:pPr>
        <w:tabs>
          <w:tab w:val="num" w:pos="1440"/>
        </w:tabs>
        <w:ind w:left="1440" w:hanging="360"/>
      </w:pPr>
      <w:rPr>
        <w:rFonts w:ascii="Arial" w:hAnsi="Arial" w:hint="default"/>
      </w:rPr>
    </w:lvl>
    <w:lvl w:ilvl="2" w:tplc="502AB576">
      <w:numFmt w:val="bullet"/>
      <w:lvlText w:val="•"/>
      <w:lvlJc w:val="left"/>
      <w:pPr>
        <w:tabs>
          <w:tab w:val="num" w:pos="2160"/>
        </w:tabs>
        <w:ind w:left="2160" w:hanging="360"/>
      </w:pPr>
      <w:rPr>
        <w:rFonts w:ascii="Arial" w:hAnsi="Arial" w:hint="default"/>
      </w:rPr>
    </w:lvl>
    <w:lvl w:ilvl="3" w:tplc="FC68B564" w:tentative="1">
      <w:start w:val="1"/>
      <w:numFmt w:val="bullet"/>
      <w:lvlText w:val="–"/>
      <w:lvlJc w:val="left"/>
      <w:pPr>
        <w:tabs>
          <w:tab w:val="num" w:pos="2880"/>
        </w:tabs>
        <w:ind w:left="2880" w:hanging="360"/>
      </w:pPr>
      <w:rPr>
        <w:rFonts w:ascii="Arial" w:hAnsi="Arial" w:hint="default"/>
      </w:rPr>
    </w:lvl>
    <w:lvl w:ilvl="4" w:tplc="6DF4897E" w:tentative="1">
      <w:start w:val="1"/>
      <w:numFmt w:val="bullet"/>
      <w:lvlText w:val="–"/>
      <w:lvlJc w:val="left"/>
      <w:pPr>
        <w:tabs>
          <w:tab w:val="num" w:pos="3600"/>
        </w:tabs>
        <w:ind w:left="3600" w:hanging="360"/>
      </w:pPr>
      <w:rPr>
        <w:rFonts w:ascii="Arial" w:hAnsi="Arial" w:hint="default"/>
      </w:rPr>
    </w:lvl>
    <w:lvl w:ilvl="5" w:tplc="21147DE6" w:tentative="1">
      <w:start w:val="1"/>
      <w:numFmt w:val="bullet"/>
      <w:lvlText w:val="–"/>
      <w:lvlJc w:val="left"/>
      <w:pPr>
        <w:tabs>
          <w:tab w:val="num" w:pos="4320"/>
        </w:tabs>
        <w:ind w:left="4320" w:hanging="360"/>
      </w:pPr>
      <w:rPr>
        <w:rFonts w:ascii="Arial" w:hAnsi="Arial" w:hint="default"/>
      </w:rPr>
    </w:lvl>
    <w:lvl w:ilvl="6" w:tplc="4E3E1520" w:tentative="1">
      <w:start w:val="1"/>
      <w:numFmt w:val="bullet"/>
      <w:lvlText w:val="–"/>
      <w:lvlJc w:val="left"/>
      <w:pPr>
        <w:tabs>
          <w:tab w:val="num" w:pos="5040"/>
        </w:tabs>
        <w:ind w:left="5040" w:hanging="360"/>
      </w:pPr>
      <w:rPr>
        <w:rFonts w:ascii="Arial" w:hAnsi="Arial" w:hint="default"/>
      </w:rPr>
    </w:lvl>
    <w:lvl w:ilvl="7" w:tplc="B5EA6F30" w:tentative="1">
      <w:start w:val="1"/>
      <w:numFmt w:val="bullet"/>
      <w:lvlText w:val="–"/>
      <w:lvlJc w:val="left"/>
      <w:pPr>
        <w:tabs>
          <w:tab w:val="num" w:pos="5760"/>
        </w:tabs>
        <w:ind w:left="5760" w:hanging="360"/>
      </w:pPr>
      <w:rPr>
        <w:rFonts w:ascii="Arial" w:hAnsi="Arial" w:hint="default"/>
      </w:rPr>
    </w:lvl>
    <w:lvl w:ilvl="8" w:tplc="E0DACEBC" w:tentative="1">
      <w:start w:val="1"/>
      <w:numFmt w:val="bullet"/>
      <w:lvlText w:val="–"/>
      <w:lvlJc w:val="left"/>
      <w:pPr>
        <w:tabs>
          <w:tab w:val="num" w:pos="6480"/>
        </w:tabs>
        <w:ind w:left="6480" w:hanging="360"/>
      </w:pPr>
      <w:rPr>
        <w:rFonts w:ascii="Arial" w:hAnsi="Arial" w:hint="default"/>
      </w:rPr>
    </w:lvl>
  </w:abstractNum>
  <w:abstractNum w:abstractNumId="2">
    <w:nsid w:val="08FB3110"/>
    <w:multiLevelType w:val="hybridMultilevel"/>
    <w:tmpl w:val="F67EFAD4"/>
    <w:lvl w:ilvl="0" w:tplc="0409000F">
      <w:start w:val="1"/>
      <w:numFmt w:val="decimal"/>
      <w:lvlText w:val="%1."/>
      <w:lvlJc w:val="left"/>
      <w:pPr>
        <w:tabs>
          <w:tab w:val="num" w:pos="720"/>
        </w:tabs>
        <w:ind w:left="720" w:hanging="360"/>
      </w:pPr>
      <w:rPr>
        <w:rFonts w:hint="default"/>
      </w:rPr>
    </w:lvl>
    <w:lvl w:ilvl="1" w:tplc="61207C96" w:tentative="1">
      <w:start w:val="1"/>
      <w:numFmt w:val="bullet"/>
      <w:lvlText w:val=""/>
      <w:lvlJc w:val="left"/>
      <w:pPr>
        <w:tabs>
          <w:tab w:val="num" w:pos="1440"/>
        </w:tabs>
        <w:ind w:left="1440" w:hanging="360"/>
      </w:pPr>
      <w:rPr>
        <w:rFonts w:ascii="Wingdings" w:hAnsi="Wingdings" w:hint="default"/>
      </w:rPr>
    </w:lvl>
    <w:lvl w:ilvl="2" w:tplc="0BD8B230" w:tentative="1">
      <w:start w:val="1"/>
      <w:numFmt w:val="bullet"/>
      <w:lvlText w:val=""/>
      <w:lvlJc w:val="left"/>
      <w:pPr>
        <w:tabs>
          <w:tab w:val="num" w:pos="2160"/>
        </w:tabs>
        <w:ind w:left="2160" w:hanging="360"/>
      </w:pPr>
      <w:rPr>
        <w:rFonts w:ascii="Wingdings" w:hAnsi="Wingdings" w:hint="default"/>
      </w:rPr>
    </w:lvl>
    <w:lvl w:ilvl="3" w:tplc="6248036C" w:tentative="1">
      <w:start w:val="1"/>
      <w:numFmt w:val="bullet"/>
      <w:lvlText w:val=""/>
      <w:lvlJc w:val="left"/>
      <w:pPr>
        <w:tabs>
          <w:tab w:val="num" w:pos="2880"/>
        </w:tabs>
        <w:ind w:left="2880" w:hanging="360"/>
      </w:pPr>
      <w:rPr>
        <w:rFonts w:ascii="Wingdings" w:hAnsi="Wingdings" w:hint="default"/>
      </w:rPr>
    </w:lvl>
    <w:lvl w:ilvl="4" w:tplc="9FAAA82E" w:tentative="1">
      <w:start w:val="1"/>
      <w:numFmt w:val="bullet"/>
      <w:lvlText w:val=""/>
      <w:lvlJc w:val="left"/>
      <w:pPr>
        <w:tabs>
          <w:tab w:val="num" w:pos="3600"/>
        </w:tabs>
        <w:ind w:left="3600" w:hanging="360"/>
      </w:pPr>
      <w:rPr>
        <w:rFonts w:ascii="Wingdings" w:hAnsi="Wingdings" w:hint="default"/>
      </w:rPr>
    </w:lvl>
    <w:lvl w:ilvl="5" w:tplc="9C980CAE" w:tentative="1">
      <w:start w:val="1"/>
      <w:numFmt w:val="bullet"/>
      <w:lvlText w:val=""/>
      <w:lvlJc w:val="left"/>
      <w:pPr>
        <w:tabs>
          <w:tab w:val="num" w:pos="4320"/>
        </w:tabs>
        <w:ind w:left="4320" w:hanging="360"/>
      </w:pPr>
      <w:rPr>
        <w:rFonts w:ascii="Wingdings" w:hAnsi="Wingdings" w:hint="default"/>
      </w:rPr>
    </w:lvl>
    <w:lvl w:ilvl="6" w:tplc="AA1EE408" w:tentative="1">
      <w:start w:val="1"/>
      <w:numFmt w:val="bullet"/>
      <w:lvlText w:val=""/>
      <w:lvlJc w:val="left"/>
      <w:pPr>
        <w:tabs>
          <w:tab w:val="num" w:pos="5040"/>
        </w:tabs>
        <w:ind w:left="5040" w:hanging="360"/>
      </w:pPr>
      <w:rPr>
        <w:rFonts w:ascii="Wingdings" w:hAnsi="Wingdings" w:hint="default"/>
      </w:rPr>
    </w:lvl>
    <w:lvl w:ilvl="7" w:tplc="83D03E0C" w:tentative="1">
      <w:start w:val="1"/>
      <w:numFmt w:val="bullet"/>
      <w:lvlText w:val=""/>
      <w:lvlJc w:val="left"/>
      <w:pPr>
        <w:tabs>
          <w:tab w:val="num" w:pos="5760"/>
        </w:tabs>
        <w:ind w:left="5760" w:hanging="360"/>
      </w:pPr>
      <w:rPr>
        <w:rFonts w:ascii="Wingdings" w:hAnsi="Wingdings" w:hint="default"/>
      </w:rPr>
    </w:lvl>
    <w:lvl w:ilvl="8" w:tplc="A3D479AC" w:tentative="1">
      <w:start w:val="1"/>
      <w:numFmt w:val="bullet"/>
      <w:lvlText w:val=""/>
      <w:lvlJc w:val="left"/>
      <w:pPr>
        <w:tabs>
          <w:tab w:val="num" w:pos="6480"/>
        </w:tabs>
        <w:ind w:left="6480" w:hanging="360"/>
      </w:pPr>
      <w:rPr>
        <w:rFonts w:ascii="Wingdings" w:hAnsi="Wingdings" w:hint="default"/>
      </w:rPr>
    </w:lvl>
  </w:abstractNum>
  <w:abstractNum w:abstractNumId="3">
    <w:nsid w:val="0B846D7F"/>
    <w:multiLevelType w:val="hybridMultilevel"/>
    <w:tmpl w:val="BF6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E354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FA212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3BC5F03"/>
    <w:multiLevelType w:val="multilevel"/>
    <w:tmpl w:val="0409001D"/>
    <w:lvl w:ilvl="0">
      <w:start w:val="1"/>
      <w:numFmt w:val="decimal"/>
      <w:lvlText w:val="%1)"/>
      <w:lvlJc w:val="left"/>
      <w:pPr>
        <w:ind w:left="450" w:hanging="360"/>
      </w:pPr>
    </w:lvl>
    <w:lvl w:ilvl="1">
      <w:start w:val="1"/>
      <w:numFmt w:val="lowerLetter"/>
      <w:lvlText w:val="%2)"/>
      <w:lvlJc w:val="left"/>
      <w:pPr>
        <w:ind w:left="810" w:hanging="360"/>
      </w:pPr>
    </w:lvl>
    <w:lvl w:ilvl="2">
      <w:start w:val="1"/>
      <w:numFmt w:val="lowerRoman"/>
      <w:lvlText w:val="%3)"/>
      <w:lvlJc w:val="left"/>
      <w:pPr>
        <w:ind w:left="1170" w:hanging="360"/>
      </w:pPr>
    </w:lvl>
    <w:lvl w:ilvl="3">
      <w:start w:val="1"/>
      <w:numFmt w:val="decimal"/>
      <w:lvlText w:val="(%4)"/>
      <w:lvlJc w:val="left"/>
      <w:pPr>
        <w:ind w:left="1530" w:hanging="360"/>
      </w:pPr>
    </w:lvl>
    <w:lvl w:ilvl="4">
      <w:start w:val="1"/>
      <w:numFmt w:val="lowerLetter"/>
      <w:lvlText w:val="(%5)"/>
      <w:lvlJc w:val="left"/>
      <w:pPr>
        <w:ind w:left="1890" w:hanging="360"/>
      </w:pPr>
    </w:lvl>
    <w:lvl w:ilvl="5">
      <w:start w:val="1"/>
      <w:numFmt w:val="lowerRoman"/>
      <w:lvlText w:val="(%6)"/>
      <w:lvlJc w:val="left"/>
      <w:pPr>
        <w:ind w:left="2250" w:hanging="360"/>
      </w:pPr>
    </w:lvl>
    <w:lvl w:ilvl="6">
      <w:start w:val="1"/>
      <w:numFmt w:val="decimal"/>
      <w:lvlText w:val="%7."/>
      <w:lvlJc w:val="left"/>
      <w:pPr>
        <w:ind w:left="2610" w:hanging="360"/>
      </w:pPr>
    </w:lvl>
    <w:lvl w:ilvl="7">
      <w:start w:val="1"/>
      <w:numFmt w:val="lowerLetter"/>
      <w:lvlText w:val="%8."/>
      <w:lvlJc w:val="left"/>
      <w:pPr>
        <w:ind w:left="2970" w:hanging="360"/>
      </w:pPr>
    </w:lvl>
    <w:lvl w:ilvl="8">
      <w:start w:val="1"/>
      <w:numFmt w:val="lowerRoman"/>
      <w:lvlText w:val="%9."/>
      <w:lvlJc w:val="left"/>
      <w:pPr>
        <w:ind w:left="3330" w:hanging="360"/>
      </w:pPr>
    </w:lvl>
  </w:abstractNum>
  <w:abstractNum w:abstractNumId="7">
    <w:nsid w:val="404A291D"/>
    <w:multiLevelType w:val="hybridMultilevel"/>
    <w:tmpl w:val="EBCCAE2A"/>
    <w:lvl w:ilvl="0" w:tplc="EDAEBC52">
      <w:start w:val="1"/>
      <w:numFmt w:val="bullet"/>
      <w:lvlText w:val=""/>
      <w:lvlJc w:val="left"/>
      <w:pPr>
        <w:tabs>
          <w:tab w:val="num" w:pos="720"/>
        </w:tabs>
        <w:ind w:left="720" w:hanging="360"/>
      </w:pPr>
      <w:rPr>
        <w:rFonts w:ascii="Wingdings" w:hAnsi="Wingdings" w:hint="default"/>
      </w:rPr>
    </w:lvl>
    <w:lvl w:ilvl="1" w:tplc="2B385846" w:tentative="1">
      <w:start w:val="1"/>
      <w:numFmt w:val="bullet"/>
      <w:lvlText w:val=""/>
      <w:lvlJc w:val="left"/>
      <w:pPr>
        <w:tabs>
          <w:tab w:val="num" w:pos="1440"/>
        </w:tabs>
        <w:ind w:left="1440" w:hanging="360"/>
      </w:pPr>
      <w:rPr>
        <w:rFonts w:ascii="Wingdings" w:hAnsi="Wingdings" w:hint="default"/>
      </w:rPr>
    </w:lvl>
    <w:lvl w:ilvl="2" w:tplc="1124D590" w:tentative="1">
      <w:start w:val="1"/>
      <w:numFmt w:val="bullet"/>
      <w:lvlText w:val=""/>
      <w:lvlJc w:val="left"/>
      <w:pPr>
        <w:tabs>
          <w:tab w:val="num" w:pos="2160"/>
        </w:tabs>
        <w:ind w:left="2160" w:hanging="360"/>
      </w:pPr>
      <w:rPr>
        <w:rFonts w:ascii="Wingdings" w:hAnsi="Wingdings" w:hint="default"/>
      </w:rPr>
    </w:lvl>
    <w:lvl w:ilvl="3" w:tplc="B2F03BB8" w:tentative="1">
      <w:start w:val="1"/>
      <w:numFmt w:val="bullet"/>
      <w:lvlText w:val=""/>
      <w:lvlJc w:val="left"/>
      <w:pPr>
        <w:tabs>
          <w:tab w:val="num" w:pos="2880"/>
        </w:tabs>
        <w:ind w:left="2880" w:hanging="360"/>
      </w:pPr>
      <w:rPr>
        <w:rFonts w:ascii="Wingdings" w:hAnsi="Wingdings" w:hint="default"/>
      </w:rPr>
    </w:lvl>
    <w:lvl w:ilvl="4" w:tplc="85AA5C82" w:tentative="1">
      <w:start w:val="1"/>
      <w:numFmt w:val="bullet"/>
      <w:lvlText w:val=""/>
      <w:lvlJc w:val="left"/>
      <w:pPr>
        <w:tabs>
          <w:tab w:val="num" w:pos="3600"/>
        </w:tabs>
        <w:ind w:left="3600" w:hanging="360"/>
      </w:pPr>
      <w:rPr>
        <w:rFonts w:ascii="Wingdings" w:hAnsi="Wingdings" w:hint="default"/>
      </w:rPr>
    </w:lvl>
    <w:lvl w:ilvl="5" w:tplc="681A328A" w:tentative="1">
      <w:start w:val="1"/>
      <w:numFmt w:val="bullet"/>
      <w:lvlText w:val=""/>
      <w:lvlJc w:val="left"/>
      <w:pPr>
        <w:tabs>
          <w:tab w:val="num" w:pos="4320"/>
        </w:tabs>
        <w:ind w:left="4320" w:hanging="360"/>
      </w:pPr>
      <w:rPr>
        <w:rFonts w:ascii="Wingdings" w:hAnsi="Wingdings" w:hint="default"/>
      </w:rPr>
    </w:lvl>
    <w:lvl w:ilvl="6" w:tplc="44AE181E" w:tentative="1">
      <w:start w:val="1"/>
      <w:numFmt w:val="bullet"/>
      <w:lvlText w:val=""/>
      <w:lvlJc w:val="left"/>
      <w:pPr>
        <w:tabs>
          <w:tab w:val="num" w:pos="5040"/>
        </w:tabs>
        <w:ind w:left="5040" w:hanging="360"/>
      </w:pPr>
      <w:rPr>
        <w:rFonts w:ascii="Wingdings" w:hAnsi="Wingdings" w:hint="default"/>
      </w:rPr>
    </w:lvl>
    <w:lvl w:ilvl="7" w:tplc="A0AA0E0E" w:tentative="1">
      <w:start w:val="1"/>
      <w:numFmt w:val="bullet"/>
      <w:lvlText w:val=""/>
      <w:lvlJc w:val="left"/>
      <w:pPr>
        <w:tabs>
          <w:tab w:val="num" w:pos="5760"/>
        </w:tabs>
        <w:ind w:left="5760" w:hanging="360"/>
      </w:pPr>
      <w:rPr>
        <w:rFonts w:ascii="Wingdings" w:hAnsi="Wingdings" w:hint="default"/>
      </w:rPr>
    </w:lvl>
    <w:lvl w:ilvl="8" w:tplc="6B74B662" w:tentative="1">
      <w:start w:val="1"/>
      <w:numFmt w:val="bullet"/>
      <w:lvlText w:val=""/>
      <w:lvlJc w:val="left"/>
      <w:pPr>
        <w:tabs>
          <w:tab w:val="num" w:pos="6480"/>
        </w:tabs>
        <w:ind w:left="6480" w:hanging="360"/>
      </w:pPr>
      <w:rPr>
        <w:rFonts w:ascii="Wingdings" w:hAnsi="Wingdings" w:hint="default"/>
      </w:rPr>
    </w:lvl>
  </w:abstractNum>
  <w:abstractNum w:abstractNumId="8">
    <w:nsid w:val="4DAB61FC"/>
    <w:multiLevelType w:val="hybridMultilevel"/>
    <w:tmpl w:val="AC3AC39A"/>
    <w:lvl w:ilvl="0" w:tplc="8D1E255A">
      <w:start w:val="1"/>
      <w:numFmt w:val="bullet"/>
      <w:lvlText w:val=""/>
      <w:lvlJc w:val="left"/>
      <w:pPr>
        <w:tabs>
          <w:tab w:val="num" w:pos="720"/>
        </w:tabs>
        <w:ind w:left="720" w:hanging="360"/>
      </w:pPr>
      <w:rPr>
        <w:rFonts w:ascii="Wingdings" w:hAnsi="Wingdings" w:hint="default"/>
      </w:rPr>
    </w:lvl>
    <w:lvl w:ilvl="1" w:tplc="61207C96" w:tentative="1">
      <w:start w:val="1"/>
      <w:numFmt w:val="bullet"/>
      <w:lvlText w:val=""/>
      <w:lvlJc w:val="left"/>
      <w:pPr>
        <w:tabs>
          <w:tab w:val="num" w:pos="1440"/>
        </w:tabs>
        <w:ind w:left="1440" w:hanging="360"/>
      </w:pPr>
      <w:rPr>
        <w:rFonts w:ascii="Wingdings" w:hAnsi="Wingdings" w:hint="default"/>
      </w:rPr>
    </w:lvl>
    <w:lvl w:ilvl="2" w:tplc="0BD8B230" w:tentative="1">
      <w:start w:val="1"/>
      <w:numFmt w:val="bullet"/>
      <w:lvlText w:val=""/>
      <w:lvlJc w:val="left"/>
      <w:pPr>
        <w:tabs>
          <w:tab w:val="num" w:pos="2160"/>
        </w:tabs>
        <w:ind w:left="2160" w:hanging="360"/>
      </w:pPr>
      <w:rPr>
        <w:rFonts w:ascii="Wingdings" w:hAnsi="Wingdings" w:hint="default"/>
      </w:rPr>
    </w:lvl>
    <w:lvl w:ilvl="3" w:tplc="6248036C" w:tentative="1">
      <w:start w:val="1"/>
      <w:numFmt w:val="bullet"/>
      <w:lvlText w:val=""/>
      <w:lvlJc w:val="left"/>
      <w:pPr>
        <w:tabs>
          <w:tab w:val="num" w:pos="2880"/>
        </w:tabs>
        <w:ind w:left="2880" w:hanging="360"/>
      </w:pPr>
      <w:rPr>
        <w:rFonts w:ascii="Wingdings" w:hAnsi="Wingdings" w:hint="default"/>
      </w:rPr>
    </w:lvl>
    <w:lvl w:ilvl="4" w:tplc="9FAAA82E" w:tentative="1">
      <w:start w:val="1"/>
      <w:numFmt w:val="bullet"/>
      <w:lvlText w:val=""/>
      <w:lvlJc w:val="left"/>
      <w:pPr>
        <w:tabs>
          <w:tab w:val="num" w:pos="3600"/>
        </w:tabs>
        <w:ind w:left="3600" w:hanging="360"/>
      </w:pPr>
      <w:rPr>
        <w:rFonts w:ascii="Wingdings" w:hAnsi="Wingdings" w:hint="default"/>
      </w:rPr>
    </w:lvl>
    <w:lvl w:ilvl="5" w:tplc="9C980CAE" w:tentative="1">
      <w:start w:val="1"/>
      <w:numFmt w:val="bullet"/>
      <w:lvlText w:val=""/>
      <w:lvlJc w:val="left"/>
      <w:pPr>
        <w:tabs>
          <w:tab w:val="num" w:pos="4320"/>
        </w:tabs>
        <w:ind w:left="4320" w:hanging="360"/>
      </w:pPr>
      <w:rPr>
        <w:rFonts w:ascii="Wingdings" w:hAnsi="Wingdings" w:hint="default"/>
      </w:rPr>
    </w:lvl>
    <w:lvl w:ilvl="6" w:tplc="AA1EE408" w:tentative="1">
      <w:start w:val="1"/>
      <w:numFmt w:val="bullet"/>
      <w:lvlText w:val=""/>
      <w:lvlJc w:val="left"/>
      <w:pPr>
        <w:tabs>
          <w:tab w:val="num" w:pos="5040"/>
        </w:tabs>
        <w:ind w:left="5040" w:hanging="360"/>
      </w:pPr>
      <w:rPr>
        <w:rFonts w:ascii="Wingdings" w:hAnsi="Wingdings" w:hint="default"/>
      </w:rPr>
    </w:lvl>
    <w:lvl w:ilvl="7" w:tplc="83D03E0C" w:tentative="1">
      <w:start w:val="1"/>
      <w:numFmt w:val="bullet"/>
      <w:lvlText w:val=""/>
      <w:lvlJc w:val="left"/>
      <w:pPr>
        <w:tabs>
          <w:tab w:val="num" w:pos="5760"/>
        </w:tabs>
        <w:ind w:left="5760" w:hanging="360"/>
      </w:pPr>
      <w:rPr>
        <w:rFonts w:ascii="Wingdings" w:hAnsi="Wingdings" w:hint="default"/>
      </w:rPr>
    </w:lvl>
    <w:lvl w:ilvl="8" w:tplc="A3D479AC" w:tentative="1">
      <w:start w:val="1"/>
      <w:numFmt w:val="bullet"/>
      <w:lvlText w:val=""/>
      <w:lvlJc w:val="left"/>
      <w:pPr>
        <w:tabs>
          <w:tab w:val="num" w:pos="6480"/>
        </w:tabs>
        <w:ind w:left="6480" w:hanging="360"/>
      </w:pPr>
      <w:rPr>
        <w:rFonts w:ascii="Wingdings" w:hAnsi="Wingdings" w:hint="default"/>
      </w:rPr>
    </w:lvl>
  </w:abstractNum>
  <w:abstractNum w:abstractNumId="9">
    <w:nsid w:val="77C91F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C744E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F9255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2"/>
  </w:num>
  <w:num w:numId="3">
    <w:abstractNumId w:val="10"/>
  </w:num>
  <w:num w:numId="4">
    <w:abstractNumId w:val="4"/>
  </w:num>
  <w:num w:numId="5">
    <w:abstractNumId w:val="0"/>
  </w:num>
  <w:num w:numId="6">
    <w:abstractNumId w:val="7"/>
  </w:num>
  <w:num w:numId="7">
    <w:abstractNumId w:val="1"/>
  </w:num>
  <w:num w:numId="8">
    <w:abstractNumId w:val="6"/>
  </w:num>
  <w:num w:numId="9">
    <w:abstractNumId w:val="3"/>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572"/>
    <w:rsid w:val="00001F3B"/>
    <w:rsid w:val="00012FEA"/>
    <w:rsid w:val="00053AC8"/>
    <w:rsid w:val="000948B1"/>
    <w:rsid w:val="000B7CB2"/>
    <w:rsid w:val="00146334"/>
    <w:rsid w:val="001D7CE4"/>
    <w:rsid w:val="001E7F82"/>
    <w:rsid w:val="00227C58"/>
    <w:rsid w:val="00253D65"/>
    <w:rsid w:val="002836DF"/>
    <w:rsid w:val="002E0E5F"/>
    <w:rsid w:val="002E57DA"/>
    <w:rsid w:val="00322F2F"/>
    <w:rsid w:val="00323920"/>
    <w:rsid w:val="00341F41"/>
    <w:rsid w:val="00384572"/>
    <w:rsid w:val="003D6039"/>
    <w:rsid w:val="004065F0"/>
    <w:rsid w:val="00446D81"/>
    <w:rsid w:val="004776A9"/>
    <w:rsid w:val="0049067D"/>
    <w:rsid w:val="004B4910"/>
    <w:rsid w:val="004C2719"/>
    <w:rsid w:val="004C5400"/>
    <w:rsid w:val="00506C83"/>
    <w:rsid w:val="00514E1B"/>
    <w:rsid w:val="005444A5"/>
    <w:rsid w:val="0054742A"/>
    <w:rsid w:val="005A182C"/>
    <w:rsid w:val="005A7E63"/>
    <w:rsid w:val="0061011F"/>
    <w:rsid w:val="0065349A"/>
    <w:rsid w:val="006622E5"/>
    <w:rsid w:val="006823E2"/>
    <w:rsid w:val="00696F57"/>
    <w:rsid w:val="006E6278"/>
    <w:rsid w:val="007310A7"/>
    <w:rsid w:val="00736633"/>
    <w:rsid w:val="00736EB0"/>
    <w:rsid w:val="00743E7C"/>
    <w:rsid w:val="00763AEE"/>
    <w:rsid w:val="007A1343"/>
    <w:rsid w:val="007A5A27"/>
    <w:rsid w:val="008032F3"/>
    <w:rsid w:val="008166D4"/>
    <w:rsid w:val="00835DF3"/>
    <w:rsid w:val="00837E7E"/>
    <w:rsid w:val="00856D77"/>
    <w:rsid w:val="008677EE"/>
    <w:rsid w:val="008712AE"/>
    <w:rsid w:val="00871B7E"/>
    <w:rsid w:val="008C0CCF"/>
    <w:rsid w:val="008D3A62"/>
    <w:rsid w:val="00905BB0"/>
    <w:rsid w:val="00920D78"/>
    <w:rsid w:val="00927325"/>
    <w:rsid w:val="00957EF5"/>
    <w:rsid w:val="009626F5"/>
    <w:rsid w:val="0096486C"/>
    <w:rsid w:val="00996C0C"/>
    <w:rsid w:val="009C7238"/>
    <w:rsid w:val="00A312CF"/>
    <w:rsid w:val="00A35BA3"/>
    <w:rsid w:val="00A54918"/>
    <w:rsid w:val="00AA1564"/>
    <w:rsid w:val="00AB4E91"/>
    <w:rsid w:val="00B22D26"/>
    <w:rsid w:val="00B63977"/>
    <w:rsid w:val="00BD43C9"/>
    <w:rsid w:val="00BD7D9A"/>
    <w:rsid w:val="00BE2F93"/>
    <w:rsid w:val="00C3455C"/>
    <w:rsid w:val="00C63428"/>
    <w:rsid w:val="00CA2E7B"/>
    <w:rsid w:val="00CE2DE3"/>
    <w:rsid w:val="00CF2587"/>
    <w:rsid w:val="00D149B6"/>
    <w:rsid w:val="00D2101E"/>
    <w:rsid w:val="00D96C84"/>
    <w:rsid w:val="00DD2F80"/>
    <w:rsid w:val="00DE2A81"/>
    <w:rsid w:val="00DF0BE7"/>
    <w:rsid w:val="00E10A5D"/>
    <w:rsid w:val="00E34A14"/>
    <w:rsid w:val="00EB0DEF"/>
    <w:rsid w:val="00EB2AFB"/>
    <w:rsid w:val="00EC61C8"/>
    <w:rsid w:val="00F7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9A"/>
    <w:rPr>
      <w:rFonts w:ascii="Tahoma" w:hAnsi="Tahoma" w:cs="Tahoma"/>
      <w:sz w:val="16"/>
      <w:szCs w:val="16"/>
    </w:rPr>
  </w:style>
  <w:style w:type="paragraph" w:styleId="ListParagraph">
    <w:name w:val="List Paragraph"/>
    <w:basedOn w:val="Normal"/>
    <w:uiPriority w:val="34"/>
    <w:qFormat/>
    <w:rsid w:val="00BD7D9A"/>
    <w:pPr>
      <w:ind w:left="720"/>
      <w:contextualSpacing/>
    </w:pPr>
  </w:style>
  <w:style w:type="paragraph" w:styleId="Header">
    <w:name w:val="header"/>
    <w:basedOn w:val="Normal"/>
    <w:link w:val="HeaderChar"/>
    <w:uiPriority w:val="99"/>
    <w:unhideWhenUsed/>
    <w:rsid w:val="00C63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428"/>
  </w:style>
  <w:style w:type="paragraph" w:styleId="Footer">
    <w:name w:val="footer"/>
    <w:basedOn w:val="Normal"/>
    <w:link w:val="FooterChar"/>
    <w:uiPriority w:val="99"/>
    <w:unhideWhenUsed/>
    <w:rsid w:val="00C63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428"/>
  </w:style>
  <w:style w:type="character" w:styleId="PlaceholderText">
    <w:name w:val="Placeholder Text"/>
    <w:basedOn w:val="DefaultParagraphFont"/>
    <w:uiPriority w:val="99"/>
    <w:semiHidden/>
    <w:rsid w:val="00E10A5D"/>
    <w:rPr>
      <w:color w:val="808080"/>
    </w:rPr>
  </w:style>
  <w:style w:type="character" w:styleId="SubtleEmphasis">
    <w:name w:val="Subtle Emphasis"/>
    <w:basedOn w:val="DefaultParagraphFont"/>
    <w:uiPriority w:val="19"/>
    <w:qFormat/>
    <w:rsid w:val="00DD2F80"/>
    <w:rPr>
      <w:i/>
      <w:iCs/>
      <w:color w:val="808080" w:themeColor="text1" w:themeTint="7F"/>
    </w:rPr>
  </w:style>
  <w:style w:type="paragraph" w:styleId="Title">
    <w:name w:val="Title"/>
    <w:basedOn w:val="Normal"/>
    <w:next w:val="Normal"/>
    <w:link w:val="TitleChar"/>
    <w:uiPriority w:val="10"/>
    <w:qFormat/>
    <w:rsid w:val="00A312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2C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312C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9A"/>
    <w:rPr>
      <w:rFonts w:ascii="Tahoma" w:hAnsi="Tahoma" w:cs="Tahoma"/>
      <w:sz w:val="16"/>
      <w:szCs w:val="16"/>
    </w:rPr>
  </w:style>
  <w:style w:type="paragraph" w:styleId="ListParagraph">
    <w:name w:val="List Paragraph"/>
    <w:basedOn w:val="Normal"/>
    <w:uiPriority w:val="34"/>
    <w:qFormat/>
    <w:rsid w:val="00BD7D9A"/>
    <w:pPr>
      <w:ind w:left="720"/>
      <w:contextualSpacing/>
    </w:pPr>
  </w:style>
  <w:style w:type="paragraph" w:styleId="Header">
    <w:name w:val="header"/>
    <w:basedOn w:val="Normal"/>
    <w:link w:val="HeaderChar"/>
    <w:uiPriority w:val="99"/>
    <w:unhideWhenUsed/>
    <w:rsid w:val="00C63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428"/>
  </w:style>
  <w:style w:type="paragraph" w:styleId="Footer">
    <w:name w:val="footer"/>
    <w:basedOn w:val="Normal"/>
    <w:link w:val="FooterChar"/>
    <w:uiPriority w:val="99"/>
    <w:unhideWhenUsed/>
    <w:rsid w:val="00C63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428"/>
  </w:style>
  <w:style w:type="character" w:styleId="PlaceholderText">
    <w:name w:val="Placeholder Text"/>
    <w:basedOn w:val="DefaultParagraphFont"/>
    <w:uiPriority w:val="99"/>
    <w:semiHidden/>
    <w:rsid w:val="00E10A5D"/>
    <w:rPr>
      <w:color w:val="808080"/>
    </w:rPr>
  </w:style>
  <w:style w:type="character" w:styleId="SubtleEmphasis">
    <w:name w:val="Subtle Emphasis"/>
    <w:basedOn w:val="DefaultParagraphFont"/>
    <w:uiPriority w:val="19"/>
    <w:qFormat/>
    <w:rsid w:val="00DD2F80"/>
    <w:rPr>
      <w:i/>
      <w:iCs/>
      <w:color w:val="808080" w:themeColor="text1" w:themeTint="7F"/>
    </w:rPr>
  </w:style>
  <w:style w:type="paragraph" w:styleId="Title">
    <w:name w:val="Title"/>
    <w:basedOn w:val="Normal"/>
    <w:next w:val="Normal"/>
    <w:link w:val="TitleChar"/>
    <w:uiPriority w:val="10"/>
    <w:qFormat/>
    <w:rsid w:val="00A312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2C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312C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661678">
      <w:bodyDiv w:val="1"/>
      <w:marLeft w:val="0"/>
      <w:marRight w:val="0"/>
      <w:marTop w:val="0"/>
      <w:marBottom w:val="0"/>
      <w:divBdr>
        <w:top w:val="none" w:sz="0" w:space="0" w:color="auto"/>
        <w:left w:val="none" w:sz="0" w:space="0" w:color="auto"/>
        <w:bottom w:val="none" w:sz="0" w:space="0" w:color="auto"/>
        <w:right w:val="none" w:sz="0" w:space="0" w:color="auto"/>
      </w:divBdr>
      <w:divsChild>
        <w:div w:id="1195077140">
          <w:marLeft w:val="547"/>
          <w:marRight w:val="0"/>
          <w:marTop w:val="96"/>
          <w:marBottom w:val="0"/>
          <w:divBdr>
            <w:top w:val="none" w:sz="0" w:space="0" w:color="auto"/>
            <w:left w:val="none" w:sz="0" w:space="0" w:color="auto"/>
            <w:bottom w:val="none" w:sz="0" w:space="0" w:color="auto"/>
            <w:right w:val="none" w:sz="0" w:space="0" w:color="auto"/>
          </w:divBdr>
        </w:div>
        <w:div w:id="1814716569">
          <w:marLeft w:val="547"/>
          <w:marRight w:val="0"/>
          <w:marTop w:val="96"/>
          <w:marBottom w:val="0"/>
          <w:divBdr>
            <w:top w:val="none" w:sz="0" w:space="0" w:color="auto"/>
            <w:left w:val="none" w:sz="0" w:space="0" w:color="auto"/>
            <w:bottom w:val="none" w:sz="0" w:space="0" w:color="auto"/>
            <w:right w:val="none" w:sz="0" w:space="0" w:color="auto"/>
          </w:divBdr>
        </w:div>
        <w:div w:id="571619512">
          <w:marLeft w:val="547"/>
          <w:marRight w:val="0"/>
          <w:marTop w:val="96"/>
          <w:marBottom w:val="0"/>
          <w:divBdr>
            <w:top w:val="none" w:sz="0" w:space="0" w:color="auto"/>
            <w:left w:val="none" w:sz="0" w:space="0" w:color="auto"/>
            <w:bottom w:val="none" w:sz="0" w:space="0" w:color="auto"/>
            <w:right w:val="none" w:sz="0" w:space="0" w:color="auto"/>
          </w:divBdr>
        </w:div>
        <w:div w:id="998191105">
          <w:marLeft w:val="547"/>
          <w:marRight w:val="0"/>
          <w:marTop w:val="96"/>
          <w:marBottom w:val="0"/>
          <w:divBdr>
            <w:top w:val="none" w:sz="0" w:space="0" w:color="auto"/>
            <w:left w:val="none" w:sz="0" w:space="0" w:color="auto"/>
            <w:bottom w:val="none" w:sz="0" w:space="0" w:color="auto"/>
            <w:right w:val="none" w:sz="0" w:space="0" w:color="auto"/>
          </w:divBdr>
        </w:div>
        <w:div w:id="514659681">
          <w:marLeft w:val="547"/>
          <w:marRight w:val="0"/>
          <w:marTop w:val="96"/>
          <w:marBottom w:val="0"/>
          <w:divBdr>
            <w:top w:val="none" w:sz="0" w:space="0" w:color="auto"/>
            <w:left w:val="none" w:sz="0" w:space="0" w:color="auto"/>
            <w:bottom w:val="none" w:sz="0" w:space="0" w:color="auto"/>
            <w:right w:val="none" w:sz="0" w:space="0" w:color="auto"/>
          </w:divBdr>
        </w:div>
      </w:divsChild>
    </w:div>
    <w:div w:id="1497569790">
      <w:bodyDiv w:val="1"/>
      <w:marLeft w:val="0"/>
      <w:marRight w:val="0"/>
      <w:marTop w:val="0"/>
      <w:marBottom w:val="0"/>
      <w:divBdr>
        <w:top w:val="none" w:sz="0" w:space="0" w:color="auto"/>
        <w:left w:val="none" w:sz="0" w:space="0" w:color="auto"/>
        <w:bottom w:val="none" w:sz="0" w:space="0" w:color="auto"/>
        <w:right w:val="none" w:sz="0" w:space="0" w:color="auto"/>
      </w:divBdr>
      <w:divsChild>
        <w:div w:id="500387586">
          <w:marLeft w:val="547"/>
          <w:marRight w:val="0"/>
          <w:marTop w:val="139"/>
          <w:marBottom w:val="0"/>
          <w:divBdr>
            <w:top w:val="none" w:sz="0" w:space="0" w:color="auto"/>
            <w:left w:val="none" w:sz="0" w:space="0" w:color="auto"/>
            <w:bottom w:val="none" w:sz="0" w:space="0" w:color="auto"/>
            <w:right w:val="none" w:sz="0" w:space="0" w:color="auto"/>
          </w:divBdr>
        </w:div>
        <w:div w:id="567611592">
          <w:marLeft w:val="547"/>
          <w:marRight w:val="0"/>
          <w:marTop w:val="139"/>
          <w:marBottom w:val="0"/>
          <w:divBdr>
            <w:top w:val="none" w:sz="0" w:space="0" w:color="auto"/>
            <w:left w:val="none" w:sz="0" w:space="0" w:color="auto"/>
            <w:bottom w:val="none" w:sz="0" w:space="0" w:color="auto"/>
            <w:right w:val="none" w:sz="0" w:space="0" w:color="auto"/>
          </w:divBdr>
        </w:div>
        <w:div w:id="1627396447">
          <w:marLeft w:val="547"/>
          <w:marRight w:val="0"/>
          <w:marTop w:val="139"/>
          <w:marBottom w:val="0"/>
          <w:divBdr>
            <w:top w:val="none" w:sz="0" w:space="0" w:color="auto"/>
            <w:left w:val="none" w:sz="0" w:space="0" w:color="auto"/>
            <w:bottom w:val="none" w:sz="0" w:space="0" w:color="auto"/>
            <w:right w:val="none" w:sz="0" w:space="0" w:color="auto"/>
          </w:divBdr>
        </w:div>
        <w:div w:id="500125855">
          <w:marLeft w:val="547"/>
          <w:marRight w:val="0"/>
          <w:marTop w:val="139"/>
          <w:marBottom w:val="0"/>
          <w:divBdr>
            <w:top w:val="none" w:sz="0" w:space="0" w:color="auto"/>
            <w:left w:val="none" w:sz="0" w:space="0" w:color="auto"/>
            <w:bottom w:val="none" w:sz="0" w:space="0" w:color="auto"/>
            <w:right w:val="none" w:sz="0" w:space="0" w:color="auto"/>
          </w:divBdr>
        </w:div>
        <w:div w:id="1391462481">
          <w:marLeft w:val="547"/>
          <w:marRight w:val="0"/>
          <w:marTop w:val="139"/>
          <w:marBottom w:val="0"/>
          <w:divBdr>
            <w:top w:val="none" w:sz="0" w:space="0" w:color="auto"/>
            <w:left w:val="none" w:sz="0" w:space="0" w:color="auto"/>
            <w:bottom w:val="none" w:sz="0" w:space="0" w:color="auto"/>
            <w:right w:val="none" w:sz="0" w:space="0" w:color="auto"/>
          </w:divBdr>
        </w:div>
        <w:div w:id="163522605">
          <w:marLeft w:val="547"/>
          <w:marRight w:val="0"/>
          <w:marTop w:val="139"/>
          <w:marBottom w:val="0"/>
          <w:divBdr>
            <w:top w:val="none" w:sz="0" w:space="0" w:color="auto"/>
            <w:left w:val="none" w:sz="0" w:space="0" w:color="auto"/>
            <w:bottom w:val="none" w:sz="0" w:space="0" w:color="auto"/>
            <w:right w:val="none" w:sz="0" w:space="0" w:color="auto"/>
          </w:divBdr>
        </w:div>
      </w:divsChild>
    </w:div>
    <w:div w:id="1865097543">
      <w:bodyDiv w:val="1"/>
      <w:marLeft w:val="0"/>
      <w:marRight w:val="0"/>
      <w:marTop w:val="0"/>
      <w:marBottom w:val="0"/>
      <w:divBdr>
        <w:top w:val="none" w:sz="0" w:space="0" w:color="auto"/>
        <w:left w:val="none" w:sz="0" w:space="0" w:color="auto"/>
        <w:bottom w:val="none" w:sz="0" w:space="0" w:color="auto"/>
        <w:right w:val="none" w:sz="0" w:space="0" w:color="auto"/>
      </w:divBdr>
      <w:divsChild>
        <w:div w:id="338777539">
          <w:marLeft w:val="1166"/>
          <w:marRight w:val="0"/>
          <w:marTop w:val="134"/>
          <w:marBottom w:val="0"/>
          <w:divBdr>
            <w:top w:val="none" w:sz="0" w:space="0" w:color="auto"/>
            <w:left w:val="none" w:sz="0" w:space="0" w:color="auto"/>
            <w:bottom w:val="none" w:sz="0" w:space="0" w:color="auto"/>
            <w:right w:val="none" w:sz="0" w:space="0" w:color="auto"/>
          </w:divBdr>
        </w:div>
        <w:div w:id="1901362974">
          <w:marLeft w:val="1800"/>
          <w:marRight w:val="0"/>
          <w:marTop w:val="115"/>
          <w:marBottom w:val="0"/>
          <w:divBdr>
            <w:top w:val="none" w:sz="0" w:space="0" w:color="auto"/>
            <w:left w:val="none" w:sz="0" w:space="0" w:color="auto"/>
            <w:bottom w:val="none" w:sz="0" w:space="0" w:color="auto"/>
            <w:right w:val="none" w:sz="0" w:space="0" w:color="auto"/>
          </w:divBdr>
        </w:div>
        <w:div w:id="1824463141">
          <w:marLeft w:val="1166"/>
          <w:marRight w:val="0"/>
          <w:marTop w:val="134"/>
          <w:marBottom w:val="0"/>
          <w:divBdr>
            <w:top w:val="none" w:sz="0" w:space="0" w:color="auto"/>
            <w:left w:val="none" w:sz="0" w:space="0" w:color="auto"/>
            <w:bottom w:val="none" w:sz="0" w:space="0" w:color="auto"/>
            <w:right w:val="none" w:sz="0" w:space="0" w:color="auto"/>
          </w:divBdr>
        </w:div>
        <w:div w:id="1116829581">
          <w:marLeft w:val="1800"/>
          <w:marRight w:val="0"/>
          <w:marTop w:val="115"/>
          <w:marBottom w:val="0"/>
          <w:divBdr>
            <w:top w:val="none" w:sz="0" w:space="0" w:color="auto"/>
            <w:left w:val="none" w:sz="0" w:space="0" w:color="auto"/>
            <w:bottom w:val="none" w:sz="0" w:space="0" w:color="auto"/>
            <w:right w:val="none" w:sz="0" w:space="0" w:color="auto"/>
          </w:divBdr>
        </w:div>
        <w:div w:id="252864517">
          <w:marLeft w:val="1800"/>
          <w:marRight w:val="0"/>
          <w:marTop w:val="115"/>
          <w:marBottom w:val="0"/>
          <w:divBdr>
            <w:top w:val="none" w:sz="0" w:space="0" w:color="auto"/>
            <w:left w:val="none" w:sz="0" w:space="0" w:color="auto"/>
            <w:bottom w:val="none" w:sz="0" w:space="0" w:color="auto"/>
            <w:right w:val="none" w:sz="0" w:space="0" w:color="auto"/>
          </w:divBdr>
        </w:div>
        <w:div w:id="685904811">
          <w:marLeft w:val="1166"/>
          <w:marRight w:val="0"/>
          <w:marTop w:val="134"/>
          <w:marBottom w:val="0"/>
          <w:divBdr>
            <w:top w:val="none" w:sz="0" w:space="0" w:color="auto"/>
            <w:left w:val="none" w:sz="0" w:space="0" w:color="auto"/>
            <w:bottom w:val="none" w:sz="0" w:space="0" w:color="auto"/>
            <w:right w:val="none" w:sz="0" w:space="0" w:color="auto"/>
          </w:divBdr>
        </w:div>
        <w:div w:id="1065448612">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3254</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Homework 010</vt:lpstr>
      <vt:lpstr>Submission Instructions</vt:lpstr>
      <vt:lpstr>Problems</vt:lpstr>
    </vt:vector>
  </TitlesOfParts>
  <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Center</dc:creator>
  <cp:lastModifiedBy>Julian Center</cp:lastModifiedBy>
  <cp:revision>2</cp:revision>
  <dcterms:created xsi:type="dcterms:W3CDTF">2017-11-09T02:19:00Z</dcterms:created>
  <dcterms:modified xsi:type="dcterms:W3CDTF">2017-11-09T02:19:00Z</dcterms:modified>
</cp:coreProperties>
</file>