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994" w:rsidRDefault="00F52994"/>
    <w:p w:rsidR="00F52994" w:rsidRDefault="00F52994">
      <w:r>
        <w:t>R – K means Clustering</w:t>
      </w:r>
    </w:p>
    <w:p w:rsidR="00F52994" w:rsidRDefault="00F52994">
      <w:bookmarkStart w:id="0" w:name="_GoBack"/>
      <w:bookmarkEnd w:id="0"/>
    </w:p>
    <w:p w:rsidR="006421A7" w:rsidRDefault="00F52994">
      <w:r>
        <w:rPr>
          <w:noProof/>
        </w:rPr>
        <w:drawing>
          <wp:inline distT="0" distB="0" distL="0" distR="0" wp14:anchorId="379D062A" wp14:editId="1A43F68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994"/>
    <w:rsid w:val="006421A7"/>
    <w:rsid w:val="00F5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D19EC-E820-46A2-B212-275EE454B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N</dc:creator>
  <cp:keywords/>
  <dc:description/>
  <cp:lastModifiedBy>Priya N</cp:lastModifiedBy>
  <cp:revision>1</cp:revision>
  <dcterms:created xsi:type="dcterms:W3CDTF">2016-02-04T06:10:00Z</dcterms:created>
  <dcterms:modified xsi:type="dcterms:W3CDTF">2016-02-04T06:12:00Z</dcterms:modified>
</cp:coreProperties>
</file>