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220" w:before="40" w:line="264" w:lineRule="auto"/>
        <w:jc w:val="both"/>
        <w:rPr>
          <w:color w:val="000000"/>
          <w:sz w:val="36"/>
          <w:szCs w:val="36"/>
        </w:rPr>
      </w:pPr>
      <w:bookmarkStart w:colFirst="0" w:colLast="0" w:name="_5mdkvd5iz9gv" w:id="0"/>
      <w:bookmarkEnd w:id="0"/>
      <w:r w:rsidDel="00000000" w:rsidR="00000000" w:rsidRPr="00000000">
        <w:rPr>
          <w:color w:val="000000"/>
          <w:sz w:val="36"/>
          <w:szCs w:val="36"/>
          <w:rtl w:val="0"/>
        </w:rPr>
        <w:t xml:space="preserve">Department of Computer Applications</w:t>
      </w:r>
    </w:p>
    <w:p w:rsidR="00000000" w:rsidDel="00000000" w:rsidP="00000000" w:rsidRDefault="00000000" w:rsidRPr="00000000" w14:paraId="00000002">
      <w:pPr>
        <w:shd w:fill="ffffff" w:val="clear"/>
        <w:spacing w:after="300" w:line="384.00000000000006" w:lineRule="auto"/>
        <w:jc w:val="both"/>
        <w:rPr>
          <w:sz w:val="24"/>
          <w:szCs w:val="24"/>
        </w:rPr>
      </w:pPr>
      <w:r w:rsidDel="00000000" w:rsidR="00000000" w:rsidRPr="00000000">
        <w:rPr>
          <w:sz w:val="24"/>
          <w:szCs w:val="24"/>
          <w:rtl w:val="0"/>
        </w:rPr>
        <w:t xml:space="preserve">The Department of Computer Applications (CA Dept.) leads the institute in the field of emerging technologies by providing students with the knowledge and technical skills needed for the Industry 4.0 Implementation, aligned with the current Information Technology Education (ITE) landscape. With its expert faculty member's specialized in; computer applications and interfacing (between software, firmware and hardware); related electronic circuit and analysis; computer networking; &amp; computer hardware programming and development. The department aims and encourages students to apply their skills gained to develop research through the rapid advancement of technology.</w:t>
      </w:r>
    </w:p>
    <w:p w:rsidR="00000000" w:rsidDel="00000000" w:rsidP="00000000" w:rsidRDefault="00000000" w:rsidRPr="00000000" w14:paraId="00000003">
      <w:pPr>
        <w:pStyle w:val="Heading4"/>
        <w:keepNext w:val="0"/>
        <w:keepLines w:val="0"/>
        <w:shd w:fill="ffffff" w:val="clear"/>
        <w:spacing w:after="220" w:before="160" w:line="264" w:lineRule="auto"/>
        <w:jc w:val="both"/>
        <w:rPr>
          <w:color w:val="000000"/>
          <w:sz w:val="27"/>
          <w:szCs w:val="27"/>
        </w:rPr>
      </w:pPr>
      <w:bookmarkStart w:colFirst="0" w:colLast="0" w:name="_wg65lcodxvk6" w:id="1"/>
      <w:bookmarkEnd w:id="1"/>
      <w:r w:rsidDel="00000000" w:rsidR="00000000" w:rsidRPr="00000000">
        <w:rPr>
          <w:color w:val="000000"/>
          <w:sz w:val="27"/>
          <w:szCs w:val="27"/>
          <w:rtl w:val="0"/>
        </w:rPr>
        <w:t xml:space="preserve">Overview</w:t>
      </w:r>
    </w:p>
    <w:p w:rsidR="00000000" w:rsidDel="00000000" w:rsidP="00000000" w:rsidRDefault="00000000" w:rsidRPr="00000000" w14:paraId="00000004">
      <w:pPr>
        <w:shd w:fill="ffffff" w:val="clear"/>
        <w:spacing w:after="300" w:line="384.00000000000006" w:lineRule="auto"/>
        <w:jc w:val="both"/>
        <w:rPr>
          <w:sz w:val="24"/>
          <w:szCs w:val="24"/>
        </w:rPr>
      </w:pPr>
      <w:r w:rsidDel="00000000" w:rsidR="00000000" w:rsidRPr="00000000">
        <w:rPr>
          <w:sz w:val="24"/>
          <w:szCs w:val="24"/>
          <w:rtl w:val="0"/>
        </w:rPr>
        <w:t xml:space="preserve">Understand the design &amp; development of hardware devices and software programs through specialized skills in Embedded System and Internet of Things (IoT). To sharpen the mathematical analysis and produce patentable innovations to cater the demands of Information and Communication Technology (ICT) in helping to solve the emerging and future global problems.</w:t>
      </w:r>
    </w:p>
    <w:p w:rsidR="00000000" w:rsidDel="00000000" w:rsidP="00000000" w:rsidRDefault="00000000" w:rsidRPr="00000000" w14:paraId="00000005">
      <w:pPr>
        <w:pStyle w:val="Heading4"/>
        <w:keepNext w:val="0"/>
        <w:keepLines w:val="0"/>
        <w:shd w:fill="ffffff" w:val="clear"/>
        <w:spacing w:after="220" w:before="160" w:line="264" w:lineRule="auto"/>
        <w:jc w:val="both"/>
        <w:rPr>
          <w:color w:val="000000"/>
          <w:sz w:val="26"/>
          <w:szCs w:val="26"/>
        </w:rPr>
      </w:pPr>
      <w:bookmarkStart w:colFirst="0" w:colLast="0" w:name="_1pzlb3hay7rf" w:id="2"/>
      <w:bookmarkEnd w:id="2"/>
      <w:r w:rsidDel="00000000" w:rsidR="00000000" w:rsidRPr="00000000">
        <w:rPr>
          <w:color w:val="000000"/>
          <w:sz w:val="26"/>
          <w:szCs w:val="26"/>
          <w:rtl w:val="0"/>
        </w:rPr>
        <w:t xml:space="preserve">A. Embedded Systems Track</w:t>
      </w:r>
    </w:p>
    <w:p w:rsidR="00000000" w:rsidDel="00000000" w:rsidP="00000000" w:rsidRDefault="00000000" w:rsidRPr="00000000" w14:paraId="00000006">
      <w:pPr>
        <w:pStyle w:val="Heading5"/>
        <w:keepNext w:val="0"/>
        <w:keepLines w:val="0"/>
        <w:shd w:fill="ffffff" w:val="clear"/>
        <w:spacing w:after="220" w:before="160" w:line="264" w:lineRule="auto"/>
        <w:jc w:val="both"/>
        <w:rPr>
          <w:color w:val="000000"/>
          <w:sz w:val="24"/>
          <w:szCs w:val="24"/>
        </w:rPr>
      </w:pPr>
      <w:bookmarkStart w:colFirst="0" w:colLast="0" w:name="_vi4bpih7gdmg" w:id="3"/>
      <w:bookmarkEnd w:id="3"/>
      <w:r w:rsidDel="00000000" w:rsidR="00000000" w:rsidRPr="00000000">
        <w:rPr>
          <w:color w:val="000000"/>
          <w:sz w:val="24"/>
          <w:szCs w:val="24"/>
          <w:rtl w:val="0"/>
        </w:rPr>
        <w:t xml:space="preserve">Course Overview</w:t>
      </w:r>
    </w:p>
    <w:p w:rsidR="00000000" w:rsidDel="00000000" w:rsidP="00000000" w:rsidRDefault="00000000" w:rsidRPr="00000000" w14:paraId="00000007">
      <w:pPr>
        <w:shd w:fill="ffffff" w:val="clear"/>
        <w:spacing w:after="300" w:line="384.00000000000006" w:lineRule="auto"/>
        <w:jc w:val="both"/>
        <w:rPr>
          <w:sz w:val="24"/>
          <w:szCs w:val="24"/>
        </w:rPr>
      </w:pPr>
      <w:r w:rsidDel="00000000" w:rsidR="00000000" w:rsidRPr="00000000">
        <w:rPr>
          <w:sz w:val="24"/>
          <w:szCs w:val="24"/>
          <w:rtl w:val="0"/>
        </w:rPr>
        <w:t xml:space="preserve">The Embedded Systems Track introduces the students to the theories and technologies associated with the computer fundamental concepts, analysis of electronic circuit products, microcontroller-based hardware design and implementation of computer programs used in the industry.</w:t>
      </w:r>
    </w:p>
    <w:p w:rsidR="00000000" w:rsidDel="00000000" w:rsidP="00000000" w:rsidRDefault="00000000" w:rsidRPr="00000000" w14:paraId="00000008">
      <w:pPr>
        <w:pStyle w:val="Heading5"/>
        <w:keepNext w:val="0"/>
        <w:keepLines w:val="0"/>
        <w:shd w:fill="ffffff" w:val="clear"/>
        <w:spacing w:after="220" w:before="160" w:line="264" w:lineRule="auto"/>
        <w:jc w:val="both"/>
        <w:rPr>
          <w:color w:val="000000"/>
          <w:sz w:val="24"/>
          <w:szCs w:val="24"/>
        </w:rPr>
      </w:pPr>
      <w:bookmarkStart w:colFirst="0" w:colLast="0" w:name="_s0gygzpn7fof" w:id="4"/>
      <w:bookmarkEnd w:id="4"/>
      <w:r w:rsidDel="00000000" w:rsidR="00000000" w:rsidRPr="00000000">
        <w:rPr>
          <w:color w:val="000000"/>
          <w:sz w:val="24"/>
          <w:szCs w:val="24"/>
          <w:rtl w:val="0"/>
        </w:rPr>
        <w:t xml:space="preserve">Career Possibilities</w:t>
      </w:r>
    </w:p>
    <w:p w:rsidR="00000000" w:rsidDel="00000000" w:rsidP="00000000" w:rsidRDefault="00000000" w:rsidRPr="00000000" w14:paraId="00000009">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Web / Desktop / Mobile-App Developer</w:t>
      </w:r>
    </w:p>
    <w:p w:rsidR="00000000" w:rsidDel="00000000" w:rsidP="00000000" w:rsidRDefault="00000000" w:rsidRPr="00000000" w14:paraId="0000000A">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Embedded Software Specialist / Developer</w:t>
      </w:r>
    </w:p>
    <w:p w:rsidR="00000000" w:rsidDel="00000000" w:rsidP="00000000" w:rsidRDefault="00000000" w:rsidRPr="00000000" w14:paraId="0000000B">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Computer Application Instructor (Embedded Track)</w:t>
      </w:r>
    </w:p>
    <w:p w:rsidR="00000000" w:rsidDel="00000000" w:rsidP="00000000" w:rsidRDefault="00000000" w:rsidRPr="00000000" w14:paraId="0000000C">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Microcontroller Design Programmer/Developer</w:t>
      </w:r>
    </w:p>
    <w:p w:rsidR="00000000" w:rsidDel="00000000" w:rsidP="00000000" w:rsidRDefault="00000000" w:rsidRPr="00000000" w14:paraId="0000000D">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Entrepreneur in ICT Industry</w:t>
      </w:r>
    </w:p>
    <w:p w:rsidR="00000000" w:rsidDel="00000000" w:rsidP="00000000" w:rsidRDefault="00000000" w:rsidRPr="00000000" w14:paraId="0000000E">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Technology Development Researcher</w:t>
      </w:r>
    </w:p>
    <w:p w:rsidR="00000000" w:rsidDel="00000000" w:rsidP="00000000" w:rsidRDefault="00000000" w:rsidRPr="00000000" w14:paraId="0000000F">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Computer Vision Specialist / Developer</w:t>
      </w:r>
    </w:p>
    <w:p w:rsidR="00000000" w:rsidDel="00000000" w:rsidP="00000000" w:rsidRDefault="00000000" w:rsidRPr="00000000" w14:paraId="00000010">
      <w:pPr>
        <w:numPr>
          <w:ilvl w:val="0"/>
          <w:numId w:val="2"/>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Hardware Test Specialist</w:t>
      </w:r>
    </w:p>
    <w:p w:rsidR="00000000" w:rsidDel="00000000" w:rsidP="00000000" w:rsidRDefault="00000000" w:rsidRPr="00000000" w14:paraId="00000011">
      <w:pPr>
        <w:pStyle w:val="Heading4"/>
        <w:keepNext w:val="0"/>
        <w:keepLines w:val="0"/>
        <w:shd w:fill="ffffff" w:val="clear"/>
        <w:spacing w:after="220" w:before="160" w:line="264" w:lineRule="auto"/>
        <w:jc w:val="both"/>
        <w:rPr>
          <w:color w:val="000000"/>
          <w:sz w:val="27"/>
          <w:szCs w:val="27"/>
        </w:rPr>
      </w:pPr>
      <w:bookmarkStart w:colFirst="0" w:colLast="0" w:name="_il40i3hjcy6o" w:id="5"/>
      <w:bookmarkEnd w:id="5"/>
      <w:r w:rsidDel="00000000" w:rsidR="00000000" w:rsidRPr="00000000">
        <w:rPr>
          <w:rtl w:val="0"/>
        </w:rPr>
      </w:r>
    </w:p>
    <w:p w:rsidR="00000000" w:rsidDel="00000000" w:rsidP="00000000" w:rsidRDefault="00000000" w:rsidRPr="00000000" w14:paraId="00000012">
      <w:pPr>
        <w:pStyle w:val="Heading4"/>
        <w:keepNext w:val="0"/>
        <w:keepLines w:val="0"/>
        <w:shd w:fill="ffffff" w:val="clear"/>
        <w:spacing w:after="220" w:before="160" w:line="264" w:lineRule="auto"/>
        <w:jc w:val="both"/>
        <w:rPr>
          <w:color w:val="000000"/>
          <w:sz w:val="26"/>
          <w:szCs w:val="26"/>
        </w:rPr>
      </w:pPr>
      <w:bookmarkStart w:colFirst="0" w:colLast="0" w:name="_ybvlv6u5oxba" w:id="6"/>
      <w:bookmarkEnd w:id="6"/>
      <w:r w:rsidDel="00000000" w:rsidR="00000000" w:rsidRPr="00000000">
        <w:rPr>
          <w:color w:val="000000"/>
          <w:sz w:val="26"/>
          <w:szCs w:val="26"/>
          <w:rtl w:val="0"/>
        </w:rPr>
        <w:t xml:space="preserve">B. Internet of Things (IoT) Track</w:t>
      </w:r>
    </w:p>
    <w:p w:rsidR="00000000" w:rsidDel="00000000" w:rsidP="00000000" w:rsidRDefault="00000000" w:rsidRPr="00000000" w14:paraId="00000013">
      <w:pPr>
        <w:pStyle w:val="Heading5"/>
        <w:keepNext w:val="0"/>
        <w:keepLines w:val="0"/>
        <w:shd w:fill="ffffff" w:val="clear"/>
        <w:spacing w:after="220" w:before="160" w:line="264" w:lineRule="auto"/>
        <w:jc w:val="both"/>
        <w:rPr>
          <w:color w:val="000000"/>
          <w:sz w:val="24"/>
          <w:szCs w:val="24"/>
        </w:rPr>
      </w:pPr>
      <w:bookmarkStart w:colFirst="0" w:colLast="0" w:name="_ustcmdoe8st" w:id="7"/>
      <w:bookmarkEnd w:id="7"/>
      <w:r w:rsidDel="00000000" w:rsidR="00000000" w:rsidRPr="00000000">
        <w:rPr>
          <w:color w:val="000000"/>
          <w:sz w:val="24"/>
          <w:szCs w:val="24"/>
          <w:rtl w:val="0"/>
        </w:rPr>
        <w:t xml:space="preserve">Course Overview</w:t>
      </w:r>
    </w:p>
    <w:p w:rsidR="00000000" w:rsidDel="00000000" w:rsidP="00000000" w:rsidRDefault="00000000" w:rsidRPr="00000000" w14:paraId="00000014">
      <w:pPr>
        <w:shd w:fill="ffffff" w:val="clear"/>
        <w:spacing w:after="300" w:line="384.00000000000006" w:lineRule="auto"/>
        <w:jc w:val="both"/>
        <w:rPr>
          <w:sz w:val="24"/>
          <w:szCs w:val="24"/>
        </w:rPr>
      </w:pPr>
      <w:r w:rsidDel="00000000" w:rsidR="00000000" w:rsidRPr="00000000">
        <w:rPr>
          <w:sz w:val="24"/>
          <w:szCs w:val="24"/>
          <w:rtl w:val="0"/>
        </w:rPr>
        <w:t xml:space="preserve">The Internet of Things (IoT) Track introduces the students to computer network theories and emerging technologies as well as designing applications (e.g data logging, data visualization and remote control automation) that can be used to communicate and exchange data with other devices and systems over the internet connectivity through cloud server.</w:t>
      </w:r>
    </w:p>
    <w:p w:rsidR="00000000" w:rsidDel="00000000" w:rsidP="00000000" w:rsidRDefault="00000000" w:rsidRPr="00000000" w14:paraId="00000015">
      <w:pPr>
        <w:pStyle w:val="Heading5"/>
        <w:keepNext w:val="0"/>
        <w:keepLines w:val="0"/>
        <w:shd w:fill="ffffff" w:val="clear"/>
        <w:spacing w:after="220" w:before="160" w:line="264" w:lineRule="auto"/>
        <w:jc w:val="both"/>
        <w:rPr>
          <w:color w:val="000000"/>
          <w:sz w:val="24"/>
          <w:szCs w:val="24"/>
        </w:rPr>
      </w:pPr>
      <w:bookmarkStart w:colFirst="0" w:colLast="0" w:name="_80glq5su3vn" w:id="8"/>
      <w:bookmarkEnd w:id="8"/>
      <w:r w:rsidDel="00000000" w:rsidR="00000000" w:rsidRPr="00000000">
        <w:rPr>
          <w:color w:val="000000"/>
          <w:sz w:val="24"/>
          <w:szCs w:val="24"/>
          <w:rtl w:val="0"/>
        </w:rPr>
        <w:t xml:space="preserve">Career Possibilities</w:t>
      </w:r>
    </w:p>
    <w:p w:rsidR="00000000" w:rsidDel="00000000" w:rsidP="00000000" w:rsidRDefault="00000000" w:rsidRPr="00000000" w14:paraId="00000016">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IoT Systems Administrator</w:t>
      </w:r>
    </w:p>
    <w:p w:rsidR="00000000" w:rsidDel="00000000" w:rsidP="00000000" w:rsidRDefault="00000000" w:rsidRPr="00000000" w14:paraId="00000017">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Internet of Things (IoT) Infrastructure Architect</w:t>
      </w:r>
    </w:p>
    <w:p w:rsidR="00000000" w:rsidDel="00000000" w:rsidP="00000000" w:rsidRDefault="00000000" w:rsidRPr="00000000" w14:paraId="00000018">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Computer Application Instructor (IoT Track)</w:t>
      </w:r>
    </w:p>
    <w:p w:rsidR="00000000" w:rsidDel="00000000" w:rsidP="00000000" w:rsidRDefault="00000000" w:rsidRPr="00000000" w14:paraId="00000019">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IoT Systems Technologist</w:t>
      </w:r>
    </w:p>
    <w:p w:rsidR="00000000" w:rsidDel="00000000" w:rsidP="00000000" w:rsidRDefault="00000000" w:rsidRPr="00000000" w14:paraId="0000001A">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Entrepreneur in ICT Industry</w:t>
      </w:r>
    </w:p>
    <w:p w:rsidR="00000000" w:rsidDel="00000000" w:rsidP="00000000" w:rsidRDefault="00000000" w:rsidRPr="00000000" w14:paraId="0000001B">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Technology Development Researcher</w:t>
      </w:r>
    </w:p>
    <w:p w:rsidR="00000000" w:rsidDel="00000000" w:rsidP="00000000" w:rsidRDefault="00000000" w:rsidRPr="00000000" w14:paraId="0000001C">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Network Engineer</w:t>
      </w:r>
    </w:p>
    <w:p w:rsidR="00000000" w:rsidDel="00000000" w:rsidP="00000000" w:rsidRDefault="00000000" w:rsidRPr="00000000" w14:paraId="0000001D">
      <w:pPr>
        <w:numPr>
          <w:ilvl w:val="0"/>
          <w:numId w:val="3"/>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Computer Support Specialist</w:t>
      </w:r>
    </w:p>
    <w:p w:rsidR="00000000" w:rsidDel="00000000" w:rsidP="00000000" w:rsidRDefault="00000000" w:rsidRPr="00000000" w14:paraId="0000001E">
      <w:pPr>
        <w:pStyle w:val="Heading5"/>
        <w:keepNext w:val="0"/>
        <w:keepLines w:val="0"/>
        <w:shd w:fill="ffffff" w:val="clear"/>
        <w:spacing w:after="220" w:before="160" w:line="264" w:lineRule="auto"/>
        <w:jc w:val="both"/>
        <w:rPr>
          <w:color w:val="000000"/>
          <w:sz w:val="24"/>
          <w:szCs w:val="24"/>
        </w:rPr>
      </w:pPr>
      <w:bookmarkStart w:colFirst="0" w:colLast="0" w:name="_h72qtxrvf0xm" w:id="9"/>
      <w:bookmarkEnd w:id="9"/>
      <w:r w:rsidDel="00000000" w:rsidR="00000000" w:rsidRPr="00000000">
        <w:rPr>
          <w:color w:val="000000"/>
          <w:sz w:val="24"/>
          <w:szCs w:val="24"/>
          <w:rtl w:val="0"/>
        </w:rPr>
        <w:t xml:space="preserve">Admission Requirements</w:t>
      </w:r>
    </w:p>
    <w:p w:rsidR="00000000" w:rsidDel="00000000" w:rsidP="00000000" w:rsidRDefault="00000000" w:rsidRPr="00000000" w14:paraId="0000001F">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SASE Cut-off Score for Incoming Freshmen</w:t>
      </w:r>
    </w:p>
    <w:p w:rsidR="00000000" w:rsidDel="00000000" w:rsidP="00000000" w:rsidRDefault="00000000" w:rsidRPr="00000000" w14:paraId="00000020">
      <w:pPr>
        <w:numPr>
          <w:ilvl w:val="1"/>
          <w:numId w:val="1"/>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SASE Cut-Off Score: 85 or better which will be determined by the Department.</w:t>
      </w:r>
    </w:p>
    <w:p w:rsidR="00000000" w:rsidDel="00000000" w:rsidP="00000000" w:rsidRDefault="00000000" w:rsidRPr="00000000" w14:paraId="00000021">
      <w:pPr>
        <w:numPr>
          <w:ilvl w:val="1"/>
          <w:numId w:val="1"/>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In case the quota for a particular semester is not met, students with lower scores to be decided upon by the department may be admitted.</w:t>
      </w:r>
    </w:p>
    <w:p w:rsidR="00000000" w:rsidDel="00000000" w:rsidP="00000000" w:rsidRDefault="00000000" w:rsidRPr="00000000" w14:paraId="00000022">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The documentary requirements are prescribed by the Office of Admissions and Scholarship Administration (OASA) and the Office of the Institute Registrar (OIR).</w:t>
      </w:r>
    </w:p>
    <w:p w:rsidR="00000000" w:rsidDel="00000000" w:rsidP="00000000" w:rsidRDefault="00000000" w:rsidRPr="00000000" w14:paraId="00000023">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The default source of input is the senior high school graduates from Science, Technology, Engineering, and Mathematics (STEM) track in the K to 12 Basic Education Program. Graduates from other tracks such as Humanities, Education, and Social Science (HESS), Accountancy, Business, and Management (ABM), General Academic Strand (GAS), and Technical-Vocational-Livelihood (TVL) shall take the necessary bridging courses required for the admission to the program.</w:t>
      </w:r>
    </w:p>
    <w:p w:rsidR="00000000" w:rsidDel="00000000" w:rsidP="00000000" w:rsidRDefault="00000000" w:rsidRPr="00000000" w14:paraId="00000024">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Transferees from Within and Other MSU Campuses</w:t>
      </w:r>
    </w:p>
    <w:p w:rsidR="00000000" w:rsidDel="00000000" w:rsidP="00000000" w:rsidRDefault="00000000" w:rsidRPr="00000000" w14:paraId="00000025">
      <w:pPr>
        <w:numPr>
          <w:ilvl w:val="1"/>
          <w:numId w:val="1"/>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Transferees shall apply for admission in the Department.</w:t>
      </w:r>
    </w:p>
    <w:p w:rsidR="00000000" w:rsidDel="00000000" w:rsidP="00000000" w:rsidRDefault="00000000" w:rsidRPr="00000000" w14:paraId="00000026">
      <w:pPr>
        <w:numPr>
          <w:ilvl w:val="1"/>
          <w:numId w:val="1"/>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transferee must have a GPA of 2.75 or better.</w:t>
      </w:r>
    </w:p>
    <w:p w:rsidR="00000000" w:rsidDel="00000000" w:rsidP="00000000" w:rsidRDefault="00000000" w:rsidRPr="00000000" w14:paraId="00000027">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Retention Policies: The retention policies shall apply as prescribed by the MSU Board of Regents (BOR).</w:t>
      </w:r>
    </w:p>
    <w:p w:rsidR="00000000" w:rsidDel="00000000" w:rsidP="00000000" w:rsidRDefault="00000000" w:rsidRPr="00000000" w14:paraId="00000028">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Second Courser: Students who are degree holders and who wish to seek admission to CCS shall observe/comply with the following:</w:t>
      </w:r>
    </w:p>
    <w:p w:rsidR="00000000" w:rsidDel="00000000" w:rsidP="00000000" w:rsidRDefault="00000000" w:rsidRPr="00000000" w14:paraId="00000029">
      <w:pPr>
        <w:numPr>
          <w:ilvl w:val="1"/>
          <w:numId w:val="1"/>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They will be given lower priority over transferees since all courses in the CCS are quota courses and slots are limited.</w:t>
      </w:r>
    </w:p>
    <w:p w:rsidR="00000000" w:rsidDel="00000000" w:rsidP="00000000" w:rsidRDefault="00000000" w:rsidRPr="00000000" w14:paraId="0000002A">
      <w:pPr>
        <w:numPr>
          <w:ilvl w:val="1"/>
          <w:numId w:val="1"/>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Their TOR's shall be evaluated noting specifically, grades in mathematics, language, science and ITE related subjects.</w:t>
      </w:r>
    </w:p>
    <w:p w:rsidR="00000000" w:rsidDel="00000000" w:rsidP="00000000" w:rsidRDefault="00000000" w:rsidRPr="00000000" w14:paraId="0000002B">
      <w:pPr>
        <w:numPr>
          <w:ilvl w:val="1"/>
          <w:numId w:val="1"/>
        </w:numPr>
        <w:pBdr>
          <w:top w:color="auto" w:space="1" w:sz="0" w:val="none"/>
          <w:bottom w:color="auto" w:space="1" w:sz="0" w:val="none"/>
          <w:right w:color="auto" w:space="1" w:sz="0" w:val="none"/>
          <w:between w:color="auto" w:space="1" w:sz="0" w:val="none"/>
        </w:pBdr>
        <w:spacing w:after="160" w:lineRule="auto"/>
        <w:ind w:left="1440" w:hanging="360"/>
        <w:jc w:val="both"/>
        <w:rPr>
          <w:color w:val="000000"/>
          <w:sz w:val="24"/>
          <w:szCs w:val="24"/>
        </w:rPr>
      </w:pPr>
      <w:r w:rsidDel="00000000" w:rsidR="00000000" w:rsidRPr="00000000">
        <w:rPr>
          <w:sz w:val="24"/>
          <w:szCs w:val="24"/>
          <w:rtl w:val="0"/>
        </w:rPr>
        <w:t xml:space="preserve">Must pass the interview conducted by the Chairman or the committee designated for this purpose.</w:t>
      </w:r>
    </w:p>
    <w:p w:rsidR="00000000" w:rsidDel="00000000" w:rsidP="00000000" w:rsidRDefault="00000000" w:rsidRPr="00000000" w14:paraId="0000002C">
      <w:pPr>
        <w:jc w:val="both"/>
        <w:rPr>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