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18/11/2022– 26/11/2022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Music Mobile App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20127038 -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Nguyen Phuoc Gia Huy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manager, Business Analyst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20127403 -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Pham Tran Minh Ngoc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20127617 -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20127269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Thi Tuyet Nhung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20127206 -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Vu Dinh Duy Khanh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55"/>
        <w:gridCol w:w="1350"/>
        <w:gridCol w:w="2610"/>
        <w:gridCol w:w="1545"/>
        <w:tblGridChange w:id="0">
          <w:tblGrid>
            <w:gridCol w:w="558"/>
            <w:gridCol w:w="3855"/>
            <w:gridCol w:w="1350"/>
            <w:gridCol w:w="26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use-case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trike w:val="0"/>
                <w:color w:val="000000"/>
                <w:u w:val="none"/>
                <w:rtl w:val="0"/>
              </w:rPr>
              <w:t xml:space="preserve">PTTNhung, VDDKhanh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Training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trike w:val="0"/>
                <w:color w:val="000000"/>
                <w:u w:val="none"/>
                <w:rtl w:val="0"/>
              </w:rPr>
              <w:t xml:space="preserve">VDDKhanh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documents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PTMNgoc, PNGHuy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Weekly Meeting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TTSon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issue.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85"/>
        <w:gridCol w:w="1470"/>
        <w:gridCol w:w="2655"/>
        <w:tblGridChange w:id="0">
          <w:tblGrid>
            <w:gridCol w:w="558"/>
            <w:gridCol w:w="3885"/>
            <w:gridCol w:w="14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docs for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Training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dJ2WtYOx8B1I4tjB8iai4Vmxw==">AMUW2mWVzCtOlvDf9ytptuo/xQTS87x7INGHufP4vaK0u3Ceq6QKINE4gRZLgYovg/2Mqs2idNdIr0bevCXwJBVaKohxI4MwNOfshJLtAjkfsjRfIE6+aiirWJ8zCpEtF+M/oJ3m2zYu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2012-11-01T09:44:00.0000000Z</dcterms:created>
  <dc:creator>Whisky; NKHuy</dc:creator>
</cp:coreProperties>
</file>