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3553" w14:textId="17451DBF" w:rsidR="00AF6698" w:rsidRDefault="003D4C42" w:rsidP="003D4C42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Input: </w:t>
      </w:r>
      <w:proofErr w:type="spellStart"/>
      <w:r w:rsidR="00EA23A0">
        <w:rPr>
          <w:rFonts w:ascii="Arial" w:hAnsi="Arial" w:cs="Arial"/>
          <w:sz w:val="28"/>
        </w:rPr>
        <w:t>Nhập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số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lượng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đỉnh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và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tọa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độ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đỉnh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cho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đa</w:t>
      </w:r>
      <w:proofErr w:type="spellEnd"/>
      <w:r w:rsidR="00EA23A0">
        <w:rPr>
          <w:rFonts w:ascii="Arial" w:hAnsi="Arial" w:cs="Arial"/>
          <w:sz w:val="28"/>
        </w:rPr>
        <w:t xml:space="preserve"> </w:t>
      </w:r>
      <w:proofErr w:type="spellStart"/>
      <w:r w:rsidR="00EA23A0">
        <w:rPr>
          <w:rFonts w:ascii="Arial" w:hAnsi="Arial" w:cs="Arial"/>
          <w:sz w:val="28"/>
        </w:rPr>
        <w:t>giác</w:t>
      </w:r>
      <w:proofErr w:type="spellEnd"/>
    </w:p>
    <w:p w14:paraId="5CF35071" w14:textId="5406176D" w:rsidR="00EA23A0" w:rsidRPr="00EA23A0" w:rsidRDefault="00EA23A0" w:rsidP="003D4C42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Output</w:t>
      </w:r>
      <w:proofErr w:type="gramStart"/>
      <w:r>
        <w:rPr>
          <w:rFonts w:ascii="Arial" w:hAnsi="Arial" w:cs="Arial"/>
          <w:sz w:val="28"/>
        </w:rPr>
        <w:t xml:space="preserve">: </w:t>
      </w:r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 c</w:t>
      </w:r>
      <w:proofErr w:type="spellStart"/>
      <w:r>
        <w:rPr>
          <w:rFonts w:ascii="Arial" w:hAnsi="Arial" w:cs="Arial"/>
          <w:sz w:val="28"/>
          <w:szCs w:val="28"/>
        </w:rPr>
        <w:t>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</w:t>
      </w:r>
      <w:proofErr w:type="spellEnd"/>
      <w:r>
        <w:rPr>
          <w:rFonts w:ascii="Arial" w:hAnsi="Arial" w:cs="Arial"/>
          <w:sz w:val="28"/>
          <w:szCs w:val="28"/>
        </w:rPr>
        <w:t xml:space="preserve"> giác sa</w:t>
      </w:r>
      <w:proofErr w:type="spellStart"/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phóng</w:t>
      </w:r>
      <w:proofErr w:type="spellEnd"/>
      <w:r>
        <w:rPr>
          <w:rFonts w:ascii="Arial" w:hAnsi="Arial" w:cs="Arial"/>
          <w:sz w:val="28"/>
          <w:szCs w:val="28"/>
        </w:rPr>
        <w:t xml:space="preserve"> to,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quay</w:t>
      </w:r>
    </w:p>
    <w:p w14:paraId="6AB9B941" w14:textId="77777777" w:rsidR="00EA23A0" w:rsidRDefault="00EA23A0" w:rsidP="00EA23A0">
      <w:pPr>
        <w:rPr>
          <w:rFonts w:ascii="Arial" w:hAnsi="Arial" w:cs="Arial"/>
          <w:sz w:val="28"/>
        </w:rPr>
      </w:pPr>
    </w:p>
    <w:p w14:paraId="5A8FCFF9" w14:textId="791BD6E1" w:rsidR="00EA23A0" w:rsidRDefault="00EA23A0" w:rsidP="00EA23A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</w:rPr>
        <w:t xml:space="preserve">Phương </w:t>
      </w:r>
      <w:proofErr w:type="spellStart"/>
      <w:r>
        <w:rPr>
          <w:rFonts w:ascii="Arial" w:hAnsi="Arial" w:cs="Arial"/>
          <w:sz w:val="28"/>
        </w:rPr>
        <w:t>thức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</w:rPr>
        <w:t>TinhTien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</w:rPr>
        <w:t>đăt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vector,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vector (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A2A5C05" w14:textId="77777777" w:rsidR="00EA23A0" w:rsidRPr="00905F8F" w:rsidRDefault="00EA23A0" w:rsidP="00EA23A0">
      <w:pPr>
        <w:pStyle w:val="ListParagraph"/>
        <w:rPr>
          <w:rFonts w:ascii="Arial" w:hAnsi="Arial" w:cs="Arial"/>
          <w:sz w:val="28"/>
          <w:szCs w:val="28"/>
        </w:rPr>
      </w:pPr>
    </w:p>
    <w:p w14:paraId="2619207B" w14:textId="77777777" w:rsidR="00EA23A0" w:rsidRDefault="00EA23A0" w:rsidP="00EA23A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x= </w:t>
      </w:r>
      <w:proofErr w:type="spellStart"/>
      <w:r>
        <w:rPr>
          <w:rFonts w:ascii="Arial" w:hAnsi="Arial" w:cs="Arial"/>
          <w:sz w:val="28"/>
          <w:szCs w:val="28"/>
        </w:rPr>
        <w:t>x+m</w:t>
      </w:r>
      <w:proofErr w:type="spellEnd"/>
    </w:p>
    <w:p w14:paraId="2CFFE168" w14:textId="77777777" w:rsidR="00EA23A0" w:rsidRDefault="00EA23A0" w:rsidP="00EA23A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y= </w:t>
      </w:r>
      <w:proofErr w:type="spellStart"/>
      <w:r>
        <w:rPr>
          <w:rFonts w:ascii="Arial" w:hAnsi="Arial" w:cs="Arial"/>
          <w:sz w:val="28"/>
          <w:szCs w:val="28"/>
        </w:rPr>
        <w:t>y+n</w:t>
      </w:r>
      <w:proofErr w:type="spellEnd"/>
    </w:p>
    <w:p w14:paraId="34891A33" w14:textId="77777777" w:rsidR="00EA23A0" w:rsidRDefault="00EA23A0" w:rsidP="00EA23A0">
      <w:pPr>
        <w:pStyle w:val="ListParagraph"/>
        <w:rPr>
          <w:rFonts w:ascii="Arial" w:hAnsi="Arial" w:cs="Arial"/>
          <w:sz w:val="28"/>
          <w:szCs w:val="28"/>
        </w:rPr>
      </w:pPr>
    </w:p>
    <w:p w14:paraId="59F2B980" w14:textId="2F669E71" w:rsidR="00EA23A0" w:rsidRDefault="00EA23A0" w:rsidP="00EA23A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Phương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PhongTo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):</w:t>
      </w:r>
    </w:p>
    <w:p w14:paraId="3A8D0DA9" w14:textId="61BA0F21" w:rsidR="00EA23A0" w:rsidRDefault="00D67C56" w:rsidP="00EA23A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</w:t>
      </w:r>
      <w:proofErr w:type="spellStart"/>
      <w:r w:rsidR="00EA23A0">
        <w:rPr>
          <w:rFonts w:ascii="Arial" w:hAnsi="Arial" w:cs="Arial"/>
          <w:sz w:val="28"/>
          <w:szCs w:val="28"/>
        </w:rPr>
        <w:t>Tìm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trọng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tâm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của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đa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giác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bằng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cách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tính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trung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bình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cộng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của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các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hoành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độ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và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23A0">
        <w:rPr>
          <w:rFonts w:ascii="Arial" w:hAnsi="Arial" w:cs="Arial"/>
          <w:sz w:val="28"/>
          <w:szCs w:val="28"/>
        </w:rPr>
        <w:t>các</w:t>
      </w:r>
      <w:proofErr w:type="spellEnd"/>
      <w:r w:rsidR="00EA23A0">
        <w:rPr>
          <w:rFonts w:ascii="Arial" w:hAnsi="Arial" w:cs="Arial"/>
          <w:sz w:val="28"/>
          <w:szCs w:val="28"/>
        </w:rPr>
        <w:t xml:space="preserve"> tung </w:t>
      </w:r>
      <w:proofErr w:type="spellStart"/>
      <w:r w:rsidR="00EA23A0"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5B42BBF" w14:textId="39E361D2" w:rsidR="00D67C56" w:rsidRDefault="00D67C56" w:rsidP="00D67C5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hướng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phóng</w:t>
      </w:r>
      <w:proofErr w:type="spellEnd"/>
      <w:r>
        <w:rPr>
          <w:rFonts w:ascii="Arial" w:hAnsi="Arial" w:cs="Arial"/>
          <w:sz w:val="28"/>
          <w:szCs w:val="28"/>
        </w:rPr>
        <w:t xml:space="preserve"> to:</w:t>
      </w:r>
      <w:r w:rsidRPr="00D67C56">
        <w:rPr>
          <w:rFonts w:ascii="Arial" w:hAnsi="Arial" w:cs="Arial"/>
          <w:sz w:val="28"/>
          <w:szCs w:val="28"/>
        </w:rPr>
        <w:t xml:space="preserve"> So </w:t>
      </w:r>
      <w:proofErr w:type="spellStart"/>
      <w:r w:rsidRPr="00D67C56">
        <w:rPr>
          <w:rFonts w:ascii="Arial" w:hAnsi="Arial" w:cs="Arial"/>
          <w:sz w:val="28"/>
          <w:szCs w:val="28"/>
        </w:rPr>
        <w:t>sánh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lần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lượt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các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hoành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độ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, tung </w:t>
      </w:r>
      <w:proofErr w:type="spellStart"/>
      <w:r w:rsidRPr="00D67C56">
        <w:rPr>
          <w:rFonts w:ascii="Arial" w:hAnsi="Arial" w:cs="Arial"/>
          <w:sz w:val="28"/>
          <w:szCs w:val="28"/>
        </w:rPr>
        <w:t>độ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c</w:t>
      </w:r>
      <w:proofErr w:type="spellStart"/>
      <w:r w:rsidRPr="00D67C56">
        <w:rPr>
          <w:rFonts w:ascii="Arial" w:hAnsi="Arial" w:cs="Arial"/>
          <w:sz w:val="28"/>
          <w:szCs w:val="28"/>
        </w:rPr>
        <w:t>ủa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các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đỉnh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trong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đa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giác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67C56">
        <w:rPr>
          <w:rFonts w:ascii="Arial" w:hAnsi="Arial" w:cs="Arial"/>
          <w:sz w:val="28"/>
          <w:szCs w:val="28"/>
        </w:rPr>
        <w:t>nếu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hoành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độ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, tung </w:t>
      </w:r>
      <w:proofErr w:type="spellStart"/>
      <w:r w:rsidRPr="00D67C56">
        <w:rPr>
          <w:rFonts w:ascii="Arial" w:hAnsi="Arial" w:cs="Arial"/>
          <w:sz w:val="28"/>
          <w:szCs w:val="28"/>
        </w:rPr>
        <w:t>độ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đỉnh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bé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hơn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hoành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độ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, tung </w:t>
      </w:r>
      <w:proofErr w:type="spellStart"/>
      <w:r w:rsidRPr="00D67C56">
        <w:rPr>
          <w:rFonts w:ascii="Arial" w:hAnsi="Arial" w:cs="Arial"/>
          <w:sz w:val="28"/>
          <w:szCs w:val="28"/>
        </w:rPr>
        <w:t>độ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tr</w:t>
      </w:r>
      <w:proofErr w:type="spellStart"/>
      <w:r w:rsidRPr="00D67C56">
        <w:rPr>
          <w:rFonts w:ascii="Arial" w:hAnsi="Arial" w:cs="Arial"/>
          <w:sz w:val="28"/>
          <w:szCs w:val="28"/>
        </w:rPr>
        <w:t>ọng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tâm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thì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đỉnh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đó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nằm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D67C56">
        <w:rPr>
          <w:rFonts w:ascii="Arial" w:hAnsi="Arial" w:cs="Arial"/>
          <w:sz w:val="28"/>
          <w:szCs w:val="28"/>
        </w:rPr>
        <w:t>bên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trái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67C56">
        <w:rPr>
          <w:rFonts w:ascii="Arial" w:hAnsi="Arial" w:cs="Arial"/>
          <w:sz w:val="28"/>
          <w:szCs w:val="28"/>
        </w:rPr>
        <w:t>bên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dưới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trọng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tâm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67C56">
        <w:rPr>
          <w:rFonts w:ascii="Arial" w:hAnsi="Arial" w:cs="Arial"/>
          <w:sz w:val="28"/>
          <w:szCs w:val="28"/>
        </w:rPr>
        <w:t>và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ngược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lại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67C56">
        <w:rPr>
          <w:rFonts w:ascii="Arial" w:hAnsi="Arial" w:cs="Arial"/>
          <w:sz w:val="28"/>
          <w:szCs w:val="28"/>
        </w:rPr>
        <w:t>Đồng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thời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xác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định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được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hướng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C56">
        <w:rPr>
          <w:rFonts w:ascii="Arial" w:hAnsi="Arial" w:cs="Arial"/>
          <w:sz w:val="28"/>
          <w:szCs w:val="28"/>
        </w:rPr>
        <w:t>của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vector </w:t>
      </w:r>
      <w:proofErr w:type="spellStart"/>
      <w:r w:rsidRPr="00D67C56">
        <w:rPr>
          <w:rFonts w:ascii="Arial" w:hAnsi="Arial" w:cs="Arial"/>
          <w:sz w:val="28"/>
          <w:szCs w:val="28"/>
        </w:rPr>
        <w:t>phóng</w:t>
      </w:r>
      <w:proofErr w:type="spellEnd"/>
      <w:r w:rsidRPr="00D67C56">
        <w:rPr>
          <w:rFonts w:ascii="Arial" w:hAnsi="Arial" w:cs="Arial"/>
          <w:sz w:val="28"/>
          <w:szCs w:val="28"/>
        </w:rPr>
        <w:t xml:space="preserve"> to. </w:t>
      </w:r>
    </w:p>
    <w:p w14:paraId="43660A2F" w14:textId="19927BD7" w:rsidR="00D67C56" w:rsidRDefault="00D67C56" w:rsidP="00D67C5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</w:t>
      </w:r>
      <w:proofErr w:type="spellStart"/>
      <w:r w:rsidR="005516F5">
        <w:rPr>
          <w:rFonts w:ascii="Arial" w:hAnsi="Arial" w:cs="Arial"/>
          <w:sz w:val="28"/>
          <w:szCs w:val="28"/>
        </w:rPr>
        <w:t>Dùng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vector</w:t>
      </w:r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đã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xác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516F5">
        <w:rPr>
          <w:rFonts w:ascii="Arial" w:hAnsi="Arial" w:cs="Arial"/>
          <w:sz w:val="28"/>
          <w:szCs w:val="28"/>
        </w:rPr>
        <w:t>sử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dụng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lại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phương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thức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5516F5">
        <w:rPr>
          <w:rFonts w:ascii="Arial" w:hAnsi="Arial" w:cs="Arial"/>
          <w:sz w:val="28"/>
          <w:szCs w:val="28"/>
        </w:rPr>
        <w:t>TinhTien</w:t>
      </w:r>
      <w:proofErr w:type="spellEnd"/>
      <w:r w:rsidR="005516F5">
        <w:rPr>
          <w:rFonts w:ascii="Arial" w:hAnsi="Arial" w:cs="Arial"/>
          <w:sz w:val="28"/>
          <w:szCs w:val="28"/>
        </w:rPr>
        <w:t>(</w:t>
      </w:r>
      <w:proofErr w:type="gramEnd"/>
      <w:r w:rsidR="005516F5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5516F5">
        <w:rPr>
          <w:rFonts w:ascii="Arial" w:hAnsi="Arial" w:cs="Arial"/>
          <w:sz w:val="28"/>
          <w:szCs w:val="28"/>
        </w:rPr>
        <w:t>để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xác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định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được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tọa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độ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mới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của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các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đỉnh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trong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đa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giác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sau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khi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6F5">
        <w:rPr>
          <w:rFonts w:ascii="Arial" w:hAnsi="Arial" w:cs="Arial"/>
          <w:sz w:val="28"/>
          <w:szCs w:val="28"/>
        </w:rPr>
        <w:t>phóng</w:t>
      </w:r>
      <w:proofErr w:type="spellEnd"/>
      <w:r w:rsidR="005516F5">
        <w:rPr>
          <w:rFonts w:ascii="Arial" w:hAnsi="Arial" w:cs="Arial"/>
          <w:sz w:val="28"/>
          <w:szCs w:val="28"/>
        </w:rPr>
        <w:t xml:space="preserve"> to</w:t>
      </w:r>
    </w:p>
    <w:p w14:paraId="6CB8AC3D" w14:textId="77777777" w:rsidR="005516F5" w:rsidRDefault="005516F5" w:rsidP="00D67C56">
      <w:pPr>
        <w:pStyle w:val="ListParagraph"/>
        <w:rPr>
          <w:rFonts w:ascii="Arial" w:hAnsi="Arial" w:cs="Arial"/>
          <w:sz w:val="28"/>
          <w:szCs w:val="28"/>
        </w:rPr>
      </w:pPr>
    </w:p>
    <w:p w14:paraId="3F73CFD5" w14:textId="382F84E4" w:rsidR="005516F5" w:rsidRDefault="005516F5" w:rsidP="005516F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Phương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Quay(</w:t>
      </w:r>
      <w:proofErr w:type="gramEnd"/>
      <w:r>
        <w:rPr>
          <w:rFonts w:ascii="Arial" w:hAnsi="Arial" w:cs="Arial"/>
          <w:sz w:val="28"/>
          <w:szCs w:val="28"/>
        </w:rPr>
        <w:t>):</w:t>
      </w:r>
    </w:p>
    <w:p w14:paraId="2527F7B0" w14:textId="4259E345" w:rsidR="005516F5" w:rsidRDefault="005516F5" w:rsidP="005516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Tìm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trọng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tượng</w:t>
      </w:r>
      <w:proofErr w:type="spellEnd"/>
      <w:r>
        <w:rPr>
          <w:rFonts w:ascii="Arial" w:hAnsi="Arial" w:cs="Arial"/>
          <w:sz w:val="28"/>
          <w:szCs w:val="28"/>
        </w:rPr>
        <w:t xml:space="preserve"> center)</w:t>
      </w:r>
    </w:p>
    <w:p w14:paraId="1D261B04" w14:textId="6C356BC8" w:rsidR="005516F5" w:rsidRPr="00D67C56" w:rsidRDefault="005516F5" w:rsidP="005516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trọng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tamx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tamy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15CE425D" w14:textId="0F193E0C" w:rsidR="00D67C56" w:rsidRDefault="005516F5" w:rsidP="00D67C5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góc</w:t>
      </w:r>
      <w:proofErr w:type="spellEnd"/>
      <w:r>
        <w:rPr>
          <w:rFonts w:ascii="Arial" w:hAnsi="Arial" w:cs="Arial"/>
          <w:sz w:val="28"/>
          <w:szCs w:val="28"/>
        </w:rPr>
        <w:t xml:space="preserve"> sang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  <w:r>
        <w:rPr>
          <w:rFonts w:ascii="Arial" w:hAnsi="Arial" w:cs="Arial"/>
          <w:sz w:val="28"/>
          <w:szCs w:val="28"/>
        </w:rPr>
        <w:t xml:space="preserve"> radian (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biến</w:t>
      </w:r>
      <w:proofErr w:type="spellEnd"/>
      <w:r>
        <w:rPr>
          <w:rFonts w:ascii="Arial" w:hAnsi="Arial" w:cs="Arial"/>
          <w:sz w:val="28"/>
          <w:szCs w:val="28"/>
        </w:rPr>
        <w:t xml:space="preserve"> rad)</w:t>
      </w:r>
    </w:p>
    <w:p w14:paraId="635A1A14" w14:textId="100B238F" w:rsidR="005516F5" w:rsidRDefault="005516F5" w:rsidP="005516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 trong </w:t>
      </w:r>
      <w:proofErr w:type="spellStart"/>
      <w:r>
        <w:rPr>
          <w:rFonts w:ascii="Arial" w:hAnsi="Arial" w:cs="Arial"/>
          <w:sz w:val="28"/>
          <w:szCs w:val="28"/>
        </w:rPr>
        <w:t>đa</w:t>
      </w:r>
      <w:proofErr w:type="spellEnd"/>
      <w:r>
        <w:rPr>
          <w:rFonts w:ascii="Arial" w:hAnsi="Arial" w:cs="Arial"/>
          <w:sz w:val="28"/>
          <w:szCs w:val="28"/>
        </w:rPr>
        <w:t xml:space="preserve"> giác khi quay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76F2F446" w14:textId="77777777" w:rsidR="005516F5" w:rsidRDefault="005516F5" w:rsidP="005516F5">
      <w:pPr>
        <w:pStyle w:val="ListParagraph"/>
        <w:rPr>
          <w:rFonts w:ascii="Arial" w:hAnsi="Arial" w:cs="Arial"/>
          <w:sz w:val="28"/>
          <w:szCs w:val="28"/>
        </w:rPr>
      </w:pPr>
    </w:p>
    <w:p w14:paraId="1CDC4DF8" w14:textId="77777777" w:rsidR="005516F5" w:rsidRPr="005516F5" w:rsidRDefault="005516F5" w:rsidP="005516F5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5516F5">
        <w:rPr>
          <w:rFonts w:ascii="Arial" w:hAnsi="Arial" w:cs="Arial"/>
          <w:sz w:val="28"/>
          <w:szCs w:val="28"/>
        </w:rPr>
        <w:t>x_quay</w:t>
      </w:r>
      <w:proofErr w:type="spellEnd"/>
      <w:r w:rsidRPr="005516F5">
        <w:rPr>
          <w:rFonts w:ascii="Arial" w:hAnsi="Arial" w:cs="Arial"/>
          <w:sz w:val="28"/>
          <w:szCs w:val="28"/>
        </w:rPr>
        <w:t xml:space="preserve"> =</w:t>
      </w:r>
      <w:proofErr w:type="spellStart"/>
      <w:r w:rsidRPr="005516F5">
        <w:rPr>
          <w:rFonts w:ascii="Arial" w:hAnsi="Arial" w:cs="Arial"/>
          <w:sz w:val="28"/>
          <w:szCs w:val="28"/>
        </w:rPr>
        <w:t>tamx</w:t>
      </w:r>
      <w:proofErr w:type="spellEnd"/>
      <w:r w:rsidRPr="005516F5">
        <w:rPr>
          <w:rFonts w:ascii="Arial" w:hAnsi="Arial" w:cs="Arial"/>
          <w:sz w:val="28"/>
          <w:szCs w:val="28"/>
        </w:rPr>
        <w:t>*cos(rad)-</w:t>
      </w:r>
      <w:proofErr w:type="spellStart"/>
      <w:r w:rsidRPr="005516F5">
        <w:rPr>
          <w:rFonts w:ascii="Arial" w:hAnsi="Arial" w:cs="Arial"/>
          <w:sz w:val="28"/>
          <w:szCs w:val="28"/>
        </w:rPr>
        <w:t>tamy</w:t>
      </w:r>
      <w:proofErr w:type="spellEnd"/>
      <w:r w:rsidRPr="005516F5">
        <w:rPr>
          <w:rFonts w:ascii="Arial" w:hAnsi="Arial" w:cs="Arial"/>
          <w:sz w:val="28"/>
          <w:szCs w:val="28"/>
        </w:rPr>
        <w:t>*sin(rad</w:t>
      </w:r>
      <w:proofErr w:type="gramStart"/>
      <w:r w:rsidRPr="005516F5">
        <w:rPr>
          <w:rFonts w:ascii="Arial" w:hAnsi="Arial" w:cs="Arial"/>
          <w:sz w:val="28"/>
          <w:szCs w:val="28"/>
        </w:rPr>
        <w:t>);</w:t>
      </w:r>
      <w:proofErr w:type="gramEnd"/>
    </w:p>
    <w:p w14:paraId="3D4F3F1D" w14:textId="234FB72E" w:rsidR="005516F5" w:rsidRDefault="005516F5" w:rsidP="005516F5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5516F5">
        <w:rPr>
          <w:rFonts w:ascii="Arial" w:hAnsi="Arial" w:cs="Arial"/>
          <w:sz w:val="28"/>
          <w:szCs w:val="28"/>
        </w:rPr>
        <w:t>y_quay</w:t>
      </w:r>
      <w:proofErr w:type="spellEnd"/>
      <w:r w:rsidRPr="005516F5">
        <w:rPr>
          <w:rFonts w:ascii="Arial" w:hAnsi="Arial" w:cs="Arial"/>
          <w:sz w:val="28"/>
          <w:szCs w:val="28"/>
        </w:rPr>
        <w:t>=</w:t>
      </w:r>
      <w:proofErr w:type="spellStart"/>
      <w:r w:rsidRPr="005516F5">
        <w:rPr>
          <w:rFonts w:ascii="Arial" w:hAnsi="Arial" w:cs="Arial"/>
          <w:sz w:val="28"/>
          <w:szCs w:val="28"/>
        </w:rPr>
        <w:t>tamx</w:t>
      </w:r>
      <w:proofErr w:type="spellEnd"/>
      <w:r w:rsidRPr="005516F5">
        <w:rPr>
          <w:rFonts w:ascii="Arial" w:hAnsi="Arial" w:cs="Arial"/>
          <w:sz w:val="28"/>
          <w:szCs w:val="28"/>
        </w:rPr>
        <w:t>*sin(rad)+</w:t>
      </w:r>
      <w:proofErr w:type="spellStart"/>
      <w:r w:rsidRPr="005516F5">
        <w:rPr>
          <w:rFonts w:ascii="Arial" w:hAnsi="Arial" w:cs="Arial"/>
          <w:sz w:val="28"/>
          <w:szCs w:val="28"/>
        </w:rPr>
        <w:t>tamy</w:t>
      </w:r>
      <w:proofErr w:type="spellEnd"/>
      <w:r w:rsidRPr="005516F5">
        <w:rPr>
          <w:rFonts w:ascii="Arial" w:hAnsi="Arial" w:cs="Arial"/>
          <w:sz w:val="28"/>
          <w:szCs w:val="28"/>
        </w:rPr>
        <w:t>*cos(rad</w:t>
      </w:r>
      <w:proofErr w:type="gramStart"/>
      <w:r w:rsidRPr="005516F5">
        <w:rPr>
          <w:rFonts w:ascii="Arial" w:hAnsi="Arial" w:cs="Arial"/>
          <w:sz w:val="28"/>
          <w:szCs w:val="28"/>
        </w:rPr>
        <w:t>);</w:t>
      </w:r>
      <w:proofErr w:type="gramEnd"/>
    </w:p>
    <w:p w14:paraId="33345FFE" w14:textId="77777777" w:rsidR="005516F5" w:rsidRDefault="005516F5" w:rsidP="005516F5">
      <w:pPr>
        <w:pStyle w:val="ListParagraph"/>
        <w:rPr>
          <w:rFonts w:ascii="Arial" w:hAnsi="Arial" w:cs="Arial"/>
          <w:sz w:val="28"/>
          <w:szCs w:val="28"/>
        </w:rPr>
      </w:pPr>
    </w:p>
    <w:p w14:paraId="057D5AC4" w14:textId="77777777" w:rsidR="005516F5" w:rsidRDefault="005516F5" w:rsidP="005516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Cộng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x, y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tìm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trọng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</w:p>
    <w:p w14:paraId="493A9278" w14:textId="58B3F3D2" w:rsidR="005516F5" w:rsidRDefault="005516F5" w:rsidP="005516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Suadoi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quay. </w:t>
      </w:r>
    </w:p>
    <w:p w14:paraId="58E231E2" w14:textId="12A75CCB" w:rsidR="005516F5" w:rsidRPr="00D67C56" w:rsidRDefault="005516F5" w:rsidP="00D67C56">
      <w:pPr>
        <w:pStyle w:val="ListParagraph"/>
        <w:rPr>
          <w:rFonts w:ascii="Arial" w:hAnsi="Arial" w:cs="Arial"/>
          <w:sz w:val="28"/>
          <w:szCs w:val="28"/>
        </w:rPr>
      </w:pPr>
    </w:p>
    <w:p w14:paraId="413C7F20" w14:textId="77777777" w:rsidR="00D67C56" w:rsidRDefault="00D67C56" w:rsidP="00EA23A0">
      <w:pPr>
        <w:pStyle w:val="ListParagraph"/>
        <w:rPr>
          <w:rFonts w:ascii="Arial" w:hAnsi="Arial" w:cs="Arial"/>
          <w:sz w:val="28"/>
          <w:szCs w:val="28"/>
        </w:rPr>
      </w:pPr>
    </w:p>
    <w:p w14:paraId="34A113E0" w14:textId="77777777" w:rsidR="00D67C56" w:rsidRDefault="00D67C56" w:rsidP="00EA23A0">
      <w:pPr>
        <w:pStyle w:val="ListParagraph"/>
        <w:rPr>
          <w:rFonts w:ascii="Arial" w:hAnsi="Arial" w:cs="Arial"/>
          <w:sz w:val="28"/>
          <w:szCs w:val="28"/>
        </w:rPr>
      </w:pPr>
    </w:p>
    <w:p w14:paraId="7E8F02A9" w14:textId="6F771AA3" w:rsidR="00EA23A0" w:rsidRPr="00EA23A0" w:rsidRDefault="00EA23A0" w:rsidP="00EA23A0">
      <w:pPr>
        <w:ind w:left="360"/>
        <w:rPr>
          <w:rFonts w:ascii="Arial" w:hAnsi="Arial" w:cs="Arial"/>
          <w:sz w:val="28"/>
        </w:rPr>
      </w:pPr>
    </w:p>
    <w:sectPr w:rsidR="00EA23A0" w:rsidRPr="00EA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363"/>
    <w:multiLevelType w:val="hybridMultilevel"/>
    <w:tmpl w:val="2138A71C"/>
    <w:lvl w:ilvl="0" w:tplc="C4E03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36F2C"/>
    <w:multiLevelType w:val="hybridMultilevel"/>
    <w:tmpl w:val="5F46682E"/>
    <w:lvl w:ilvl="0" w:tplc="3C5293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4636C"/>
    <w:multiLevelType w:val="hybridMultilevel"/>
    <w:tmpl w:val="A1BE5E86"/>
    <w:lvl w:ilvl="0" w:tplc="D07249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A4BDC"/>
    <w:multiLevelType w:val="hybridMultilevel"/>
    <w:tmpl w:val="DF7C1E44"/>
    <w:lvl w:ilvl="0" w:tplc="E774F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515304">
    <w:abstractNumId w:val="3"/>
  </w:num>
  <w:num w:numId="2" w16cid:durableId="67194458">
    <w:abstractNumId w:val="1"/>
  </w:num>
  <w:num w:numId="3" w16cid:durableId="253512504">
    <w:abstractNumId w:val="2"/>
  </w:num>
  <w:num w:numId="4" w16cid:durableId="60223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42"/>
    <w:rsid w:val="003D4C42"/>
    <w:rsid w:val="005516F5"/>
    <w:rsid w:val="00AF6698"/>
    <w:rsid w:val="00D67C56"/>
    <w:rsid w:val="00E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28B5"/>
  <w15:chartTrackingRefBased/>
  <w15:docId w15:val="{D5F76850-EC21-4F59-B9B0-830C633C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C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C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C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C4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C4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C4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C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C4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C4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Phong</dc:creator>
  <cp:keywords/>
  <dc:description/>
  <cp:lastModifiedBy>Trần Phong</cp:lastModifiedBy>
  <cp:revision>1</cp:revision>
  <dcterms:created xsi:type="dcterms:W3CDTF">2024-03-23T17:14:00Z</dcterms:created>
  <dcterms:modified xsi:type="dcterms:W3CDTF">2024-03-23T17:55:00Z</dcterms:modified>
</cp:coreProperties>
</file>