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BỘ GIÁO DỤC VÀ ĐÀO TẠO</w:t>
      </w:r>
    </w:p>
    <w:p>
      <w:pPr>
        <w:spacing w:after="400"/>
        <w:jc w:val="center"/>
      </w:pPr>
      <w:r>
        <w:rPr>
          <w:rFonts w:ascii="Times New Roman" w:hAnsi="Times New Roman"/>
          <w:b/>
          <w:color w:val="0F2C59"/>
          <w:sz w:val="27"/>
        </w:rPr>
        <w:t>TRƯỜNG ĐẠI HỌC KINH DOANH VÀ CÔNG NGHỆ HÀ NỘI</w:t>
        <w:br/>
        <w:t>KHOA CÔNG NGHỆ THÔNG TIN</w:t>
      </w:r>
    </w:p>
    <w:p>
      <w:pPr>
        <w:spacing w:before="600"/>
      </w:pPr>
    </w:p>
    <w:p>
      <w:pPr>
        <w:spacing w:after="240"/>
        <w:jc w:val="center"/>
      </w:pPr>
      <w:r>
        <w:rPr>
          <w:rFonts w:ascii="Times New Roman" w:hAnsi="Times New Roman"/>
          <w:b/>
          <w:color w:val="DC2626"/>
          <w:sz w:val="30"/>
        </w:rPr>
        <w:t>BÁO CÁO ĐỒ ÁN TỐT NGHIỆP / NGHIÊN CỨU KHOA HỌC</w:t>
      </w:r>
    </w:p>
    <w:p>
      <w:pPr>
        <w:spacing w:after="160"/>
        <w:jc w:val="center"/>
      </w:pPr>
      <w:r>
        <w:rPr>
          <w:rFonts w:ascii="Times New Roman" w:hAnsi="Times New Roman"/>
          <w:b/>
          <w:sz w:val="28"/>
        </w:rPr>
        <w:t>ĐỀ TÀI:</w:t>
      </w:r>
    </w:p>
    <w:p>
      <w:pPr>
        <w:spacing w:after="800"/>
        <w:jc w:val="center"/>
      </w:pPr>
      <w:r>
        <w:rPr>
          <w:rFonts w:ascii="Times New Roman" w:hAnsi="Times New Roman"/>
          <w:b/>
          <w:color w:val="0F2C59"/>
          <w:sz w:val="34"/>
        </w:rPr>
        <w:t>XÂY DỰNG NỀN TẢNG KẾT NỐI MẠNG LƯỚI BÃI ĐỖ XE</w:t>
        <w:br/>
        <w:t>VÀ TRẠM SẠC XE ĐIỆN THÔNG MINH (SPOT ACE PARK)</w:t>
        <w:br/>
        <w:t>ỨNG DỤNG DIGITAL TWIN 3D VÀ CÔNG NGHỆ IOT</w:t>
      </w:r>
    </w:p>
    <w:tbl>
      <w:tblPr>
        <w:tblW w:type="auto" w:w="0"/>
        <w:jc w:val="center"/>
        <w:tblLayout w:type="fixed"/>
        <w:tblLook w:firstColumn="1" w:firstRow="1" w:lastColumn="0" w:lastRow="0" w:noHBand="0" w:noVBand="1" w:val="04A0"/>
      </w:tblPr>
      <w:tblGrid>
        <w:gridCol w:w="4677"/>
        <w:gridCol w:w="4677"/>
      </w:tblGrid>
      <w:tr>
        <w:tc>
          <w:tcPr>
            <w:tcW w:type="dxa" w:w="3685"/>
            <w:tcBorders>
              <w:top w:val="single" w:sz="0" w:space="0" w:color="FFFFFF"/>
              <w:bottom w:val="single" w:sz="0" w:space="0" w:color="FFFFFF"/>
              <w:left w:val="single" w:sz="0" w:space="0" w:color="FFFFFF"/>
              <w:right w:val="single" w:sz="0" w:space="0" w:color="FFFFFF"/>
            </w:tcBorders>
          </w:tcPr>
          <w:p>
            <w:pPr>
              <w:spacing w:after="80"/>
            </w:pPr>
            <w:r>
              <w:rPr>
                <w:rFonts w:ascii="Times New Roman" w:hAnsi="Times New Roman"/>
                <w:b/>
                <w:sz w:val="24"/>
              </w:rPr>
              <w:t>Giảng viên hướng dẫn:</w:t>
            </w:r>
          </w:p>
        </w:tc>
        <w:tc>
          <w:tcPr>
            <w:tcW w:type="dxa" w:w="5386"/>
            <w:tcBorders>
              <w:top w:val="single" w:sz="0" w:space="0" w:color="FFFFFF"/>
              <w:bottom w:val="single" w:sz="0" w:space="0" w:color="FFFFFF"/>
              <w:left w:val="single" w:sz="0" w:space="0" w:color="FFFFFF"/>
              <w:right w:val="single" w:sz="0" w:space="0" w:color="FFFFFF"/>
            </w:tcBorders>
          </w:tcPr>
          <w:p>
            <w:pPr>
              <w:spacing w:after="80"/>
            </w:pPr>
            <w:r>
              <w:rPr>
                <w:rFonts w:ascii="Times New Roman" w:hAnsi="Times New Roman"/>
                <w:sz w:val="24"/>
              </w:rPr>
              <w:t>ThS. Bùi Thu Giang</w:t>
            </w:r>
          </w:p>
        </w:tc>
      </w:tr>
      <w:tr>
        <w:tc>
          <w:tcPr>
            <w:tcW w:type="dxa" w:w="3685"/>
            <w:tcBorders>
              <w:top w:val="single" w:sz="0" w:space="0" w:color="FFFFFF"/>
              <w:bottom w:val="single" w:sz="0" w:space="0" w:color="FFFFFF"/>
              <w:left w:val="single" w:sz="0" w:space="0" w:color="FFFFFF"/>
              <w:right w:val="single" w:sz="0" w:space="0" w:color="FFFFFF"/>
            </w:tcBorders>
          </w:tcPr>
          <w:p>
            <w:pPr>
              <w:spacing w:after="80"/>
            </w:pPr>
            <w:r>
              <w:rPr>
                <w:rFonts w:ascii="Times New Roman" w:hAnsi="Times New Roman"/>
                <w:b/>
                <w:sz w:val="24"/>
              </w:rPr>
              <w:t>Nhóm sinh viên thực hiện:</w:t>
            </w:r>
          </w:p>
        </w:tc>
        <w:tc>
          <w:tcPr>
            <w:tcW w:type="dxa" w:w="5386"/>
            <w:tcBorders>
              <w:top w:val="single" w:sz="0" w:space="0" w:color="FFFFFF"/>
              <w:bottom w:val="single" w:sz="0" w:space="0" w:color="FFFFFF"/>
              <w:left w:val="single" w:sz="0" w:space="0" w:color="FFFFFF"/>
              <w:right w:val="single" w:sz="0" w:space="0" w:color="FFFFFF"/>
            </w:tcBorders>
          </w:tcPr>
          <w:p>
            <w:pPr>
              <w:spacing w:after="80"/>
            </w:pPr>
            <w:r>
              <w:rPr>
                <w:rFonts w:ascii="Times New Roman" w:hAnsi="Times New Roman"/>
                <w:sz w:val="24"/>
              </w:rPr>
              <w:t>Nhóm 5 sinh viên (Trưởng nhóm: Nguyễn Phú Toàn - TH29.11)</w:t>
            </w:r>
          </w:p>
        </w:tc>
      </w:tr>
      <w:tr>
        <w:tc>
          <w:tcPr>
            <w:tcW w:type="dxa" w:w="3685"/>
            <w:tcBorders>
              <w:top w:val="single" w:sz="0" w:space="0" w:color="FFFFFF"/>
              <w:bottom w:val="single" w:sz="0" w:space="0" w:color="FFFFFF"/>
              <w:left w:val="single" w:sz="0" w:space="0" w:color="FFFFFF"/>
              <w:right w:val="single" w:sz="0" w:space="0" w:color="FFFFFF"/>
            </w:tcBorders>
          </w:tcPr>
          <w:p>
            <w:pPr>
              <w:spacing w:after="80"/>
            </w:pPr>
            <w:r>
              <w:rPr>
                <w:rFonts w:ascii="Times New Roman" w:hAnsi="Times New Roman"/>
                <w:b/>
                <w:sz w:val="24"/>
              </w:rPr>
              <w:t>Chuyên ngành đào tạo:</w:t>
            </w:r>
          </w:p>
        </w:tc>
        <w:tc>
          <w:tcPr>
            <w:tcW w:type="dxa" w:w="5386"/>
            <w:tcBorders>
              <w:top w:val="single" w:sz="0" w:space="0" w:color="FFFFFF"/>
              <w:bottom w:val="single" w:sz="0" w:space="0" w:color="FFFFFF"/>
              <w:left w:val="single" w:sz="0" w:space="0" w:color="FFFFFF"/>
              <w:right w:val="single" w:sz="0" w:space="0" w:color="FFFFFF"/>
            </w:tcBorders>
          </w:tcPr>
          <w:p>
            <w:pPr>
              <w:spacing w:after="80"/>
            </w:pPr>
            <w:r>
              <w:rPr>
                <w:rFonts w:ascii="Times New Roman" w:hAnsi="Times New Roman"/>
                <w:sz w:val="24"/>
              </w:rPr>
              <w:t>Công nghệ Thông tin / Kỹ thuật Phần mềm</w:t>
            </w:r>
          </w:p>
        </w:tc>
      </w:tr>
    </w:tbl>
    <w:p>
      <w:pPr>
        <w:spacing w:before="1600"/>
        <w:jc w:val="center"/>
      </w:pPr>
      <w:r>
        <w:rPr>
          <w:rFonts w:ascii="Times New Roman" w:hAnsi="Times New Roman"/>
          <w:b/>
          <w:sz w:val="25"/>
        </w:rPr>
        <w:t>Hà Nội, Năm 2026</w:t>
      </w:r>
    </w:p>
    <w:p>
      <w:r>
        <w:br w:type="page"/>
      </w:r>
    </w:p>
    <w:p>
      <w:pPr>
        <w:keepNext/>
        <w:spacing w:before="360" w:after="160"/>
      </w:pPr>
      <w:r>
        <w:rPr>
          <w:rFonts w:ascii="Times New Roman" w:hAnsi="Times New Roman"/>
          <w:b/>
          <w:color w:val="0F2C59"/>
          <w:sz w:val="32"/>
        </w:rPr>
        <w:t>BẢNG PHÂN CÔNG NHIỆM VỤ VÀ ĐÁNH GIÁ ĐÓNG GÓP CỦA THÀNH VIÊN</w:t>
      </w:r>
    </w:p>
    <w:p>
      <w:pPr>
        <w:spacing w:after="120" w:line="300" w:lineRule="auto"/>
      </w:pPr>
      <w:r>
        <w:rPr>
          <w:rFonts w:ascii="Times New Roman" w:hAnsi="Times New Roman"/>
          <w:i w:val="0"/>
          <w:sz w:val="25"/>
        </w:rPr>
        <w:t>Dưới đây là bảng phân chia công việc chi tiết và mức độ hoàn thành nhiệm vụ của 5 thành viên trong nhóm tham gia nghiên cứu và xây dựng đề tài Spot Ace Park:</w:t>
      </w:r>
    </w:p>
    <w:tbl>
      <w:tblPr>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c>
          <w:tcPr>
            <w:tcW w:type="dxa" w:w="567"/>
            <w:shd w:fill="0F2C59"/>
            <w:tcMar>
              <w:top w:w="120" w:type="dxa"/>
              <w:bottom w:w="120" w:type="dxa"/>
              <w:left w:w="100" w:type="dxa"/>
              <w:right w:w="100" w:type="dxa"/>
            </w:tcMar>
            <w:tcBorders>
              <w:top w:val="single" w:sz="6" w:space="0" w:color="0F2C59"/>
              <w:bottom w:val="single" w:sz="6" w:space="0" w:color="0F2C59"/>
              <w:left w:val="single" w:sz="6" w:space="0" w:color="0F2C59"/>
              <w:right w:val="single" w:sz="6" w:space="0" w:color="0F2C59"/>
            </w:tcBorders>
          </w:tcPr>
          <w:p>
            <w:pPr>
              <w:spacing w:before="80" w:after="80"/>
              <w:jc w:val="center"/>
            </w:pPr>
            <w:r>
              <w:rPr>
                <w:rFonts w:ascii="Times New Roman" w:hAnsi="Times New Roman"/>
                <w:b/>
                <w:color w:val="FFFFFF"/>
                <w:sz w:val="21"/>
              </w:rPr>
              <w:t>STT</w:t>
            </w:r>
          </w:p>
        </w:tc>
        <w:tc>
          <w:tcPr>
            <w:tcW w:type="dxa" w:w="1814"/>
            <w:shd w:fill="0F2C59"/>
            <w:tcMar>
              <w:top w:w="120" w:type="dxa"/>
              <w:bottom w:w="120" w:type="dxa"/>
              <w:left w:w="100" w:type="dxa"/>
              <w:right w:w="100" w:type="dxa"/>
            </w:tcMar>
            <w:tcBorders>
              <w:top w:val="single" w:sz="6" w:space="0" w:color="0F2C59"/>
              <w:bottom w:val="single" w:sz="6" w:space="0" w:color="0F2C59"/>
              <w:left w:val="single" w:sz="6" w:space="0" w:color="0F2C59"/>
              <w:right w:val="single" w:sz="6" w:space="0" w:color="0F2C59"/>
            </w:tcBorders>
          </w:tcPr>
          <w:p>
            <w:pPr>
              <w:spacing w:before="80" w:after="80"/>
              <w:jc w:val="center"/>
            </w:pPr>
            <w:r>
              <w:rPr>
                <w:rFonts w:ascii="Times New Roman" w:hAnsi="Times New Roman"/>
                <w:b/>
                <w:color w:val="FFFFFF"/>
                <w:sz w:val="21"/>
              </w:rPr>
              <w:t>Họ và tên</w:t>
            </w:r>
          </w:p>
        </w:tc>
        <w:tc>
          <w:tcPr>
            <w:tcW w:type="dxa" w:w="1247"/>
            <w:shd w:fill="0F2C59"/>
            <w:tcMar>
              <w:top w:w="120" w:type="dxa"/>
              <w:bottom w:w="120" w:type="dxa"/>
              <w:left w:w="100" w:type="dxa"/>
              <w:right w:w="100" w:type="dxa"/>
            </w:tcMar>
            <w:tcBorders>
              <w:top w:val="single" w:sz="6" w:space="0" w:color="0F2C59"/>
              <w:bottom w:val="single" w:sz="6" w:space="0" w:color="0F2C59"/>
              <w:left w:val="single" w:sz="6" w:space="0" w:color="0F2C59"/>
              <w:right w:val="single" w:sz="6" w:space="0" w:color="0F2C59"/>
            </w:tcBorders>
          </w:tcPr>
          <w:p>
            <w:pPr>
              <w:spacing w:before="80" w:after="80"/>
              <w:jc w:val="center"/>
            </w:pPr>
            <w:r>
              <w:rPr>
                <w:rFonts w:ascii="Times New Roman" w:hAnsi="Times New Roman"/>
                <w:b/>
                <w:color w:val="FFFFFF"/>
                <w:sz w:val="21"/>
              </w:rPr>
              <w:t>Mã SV / Lớp</w:t>
            </w:r>
          </w:p>
        </w:tc>
        <w:tc>
          <w:tcPr>
            <w:tcW w:type="dxa" w:w="1417"/>
            <w:shd w:fill="0F2C59"/>
            <w:tcMar>
              <w:top w:w="120" w:type="dxa"/>
              <w:bottom w:w="120" w:type="dxa"/>
              <w:left w:w="100" w:type="dxa"/>
              <w:right w:w="100" w:type="dxa"/>
            </w:tcMar>
            <w:tcBorders>
              <w:top w:val="single" w:sz="6" w:space="0" w:color="0F2C59"/>
              <w:bottom w:val="single" w:sz="6" w:space="0" w:color="0F2C59"/>
              <w:left w:val="single" w:sz="6" w:space="0" w:color="0F2C59"/>
              <w:right w:val="single" w:sz="6" w:space="0" w:color="0F2C59"/>
            </w:tcBorders>
          </w:tcPr>
          <w:p>
            <w:pPr>
              <w:spacing w:before="80" w:after="80"/>
              <w:jc w:val="center"/>
            </w:pPr>
            <w:r>
              <w:rPr>
                <w:rFonts w:ascii="Times New Roman" w:hAnsi="Times New Roman"/>
                <w:b/>
                <w:color w:val="FFFFFF"/>
                <w:sz w:val="21"/>
              </w:rPr>
              <w:t>Vai trò</w:t>
            </w:r>
          </w:p>
        </w:tc>
        <w:tc>
          <w:tcPr>
            <w:tcW w:type="dxa" w:w="2835"/>
            <w:shd w:fill="0F2C59"/>
            <w:tcMar>
              <w:top w:w="120" w:type="dxa"/>
              <w:bottom w:w="120" w:type="dxa"/>
              <w:left w:w="100" w:type="dxa"/>
              <w:right w:w="100" w:type="dxa"/>
            </w:tcMar>
            <w:tcBorders>
              <w:top w:val="single" w:sz="6" w:space="0" w:color="0F2C59"/>
              <w:bottom w:val="single" w:sz="6" w:space="0" w:color="0F2C59"/>
              <w:left w:val="single" w:sz="6" w:space="0" w:color="0F2C59"/>
              <w:right w:val="single" w:sz="6" w:space="0" w:color="0F2C59"/>
            </w:tcBorders>
          </w:tcPr>
          <w:p>
            <w:pPr>
              <w:spacing w:before="80" w:after="80"/>
              <w:jc w:val="center"/>
            </w:pPr>
            <w:r>
              <w:rPr>
                <w:rFonts w:ascii="Times New Roman" w:hAnsi="Times New Roman"/>
                <w:b/>
                <w:color w:val="FFFFFF"/>
                <w:sz w:val="21"/>
              </w:rPr>
              <w:t>Nhiệm vụ chính phụ trách</w:t>
            </w:r>
          </w:p>
        </w:tc>
        <w:tc>
          <w:tcPr>
            <w:tcW w:type="dxa" w:w="907"/>
            <w:shd w:fill="0F2C59"/>
            <w:tcMar>
              <w:top w:w="120" w:type="dxa"/>
              <w:bottom w:w="120" w:type="dxa"/>
              <w:left w:w="100" w:type="dxa"/>
              <w:right w:w="100" w:type="dxa"/>
            </w:tcMar>
            <w:tcBorders>
              <w:top w:val="single" w:sz="6" w:space="0" w:color="0F2C59"/>
              <w:bottom w:val="single" w:sz="6" w:space="0" w:color="0F2C59"/>
              <w:left w:val="single" w:sz="6" w:space="0" w:color="0F2C59"/>
              <w:right w:val="single" w:sz="6" w:space="0" w:color="0F2C59"/>
            </w:tcBorders>
          </w:tcPr>
          <w:p>
            <w:pPr>
              <w:spacing w:before="80" w:after="80"/>
              <w:jc w:val="center"/>
            </w:pPr>
            <w:r>
              <w:rPr>
                <w:rFonts w:ascii="Times New Roman" w:hAnsi="Times New Roman"/>
                <w:b/>
                <w:color w:val="FFFFFF"/>
                <w:sz w:val="21"/>
              </w:rPr>
              <w:t>Tỷ lệ</w:t>
              <w:br/>
              <w:t>đóng góp</w:t>
            </w:r>
          </w:p>
        </w:tc>
        <w:tc>
          <w:tcPr>
            <w:tcW w:type="dxa" w:w="850"/>
            <w:shd w:fill="0F2C59"/>
            <w:tcMar>
              <w:top w:w="120" w:type="dxa"/>
              <w:bottom w:w="120" w:type="dxa"/>
              <w:left w:w="100" w:type="dxa"/>
              <w:right w:w="100" w:type="dxa"/>
            </w:tcMar>
            <w:tcBorders>
              <w:top w:val="single" w:sz="6" w:space="0" w:color="0F2C59"/>
              <w:bottom w:val="single" w:sz="6" w:space="0" w:color="0F2C59"/>
              <w:left w:val="single" w:sz="6" w:space="0" w:color="0F2C59"/>
              <w:right w:val="single" w:sz="6" w:space="0" w:color="0F2C59"/>
            </w:tcBorders>
          </w:tcPr>
          <w:p>
            <w:pPr>
              <w:spacing w:before="80" w:after="80"/>
              <w:jc w:val="center"/>
            </w:pPr>
            <w:r>
              <w:rPr>
                <w:rFonts w:ascii="Times New Roman" w:hAnsi="Times New Roman"/>
                <w:b/>
                <w:color w:val="FFFFFF"/>
                <w:sz w:val="21"/>
              </w:rPr>
              <w:t>Điểm số</w:t>
              <w:br/>
              <w:t>(/10)</w:t>
            </w:r>
          </w:p>
        </w:tc>
      </w:tr>
      <w:tr>
        <w:tc>
          <w:tcPr>
            <w:tcW w:type="dxa" w:w="56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1</w:t>
            </w:r>
          </w:p>
        </w:tc>
        <w:tc>
          <w:tcPr>
            <w:tcW w:type="dxa" w:w="1814"/>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b/>
                <w:sz w:val="20"/>
              </w:rPr>
              <w:t>Nguyễn Phú Toàn</w:t>
            </w:r>
          </w:p>
        </w:tc>
        <w:tc>
          <w:tcPr>
            <w:tcW w:type="dxa" w:w="124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TH29.11</w:t>
            </w:r>
          </w:p>
        </w:tc>
        <w:tc>
          <w:tcPr>
            <w:tcW w:type="dxa" w:w="141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Trưởng nhóm</w:t>
              <w:br/>
              <w:t>Fullstack Dev</w:t>
            </w:r>
          </w:p>
        </w:tc>
        <w:tc>
          <w:tcPr>
            <w:tcW w:type="dxa" w:w="2835"/>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Quản lý dự án, thiết kế kiến trúc toàn diện, xây dựng Digital Twin 3D (Three.js WebGL), viết Mock API Engine và tích hợp toàn hệ thống.</w:t>
            </w:r>
          </w:p>
        </w:tc>
        <w:tc>
          <w:tcPr>
            <w:tcW w:type="dxa" w:w="90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100%</w:t>
            </w:r>
          </w:p>
        </w:tc>
        <w:tc>
          <w:tcPr>
            <w:tcW w:type="dxa" w:w="850"/>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b/>
                <w:color w:val="10B981"/>
                <w:sz w:val="20"/>
              </w:rPr>
              <w:t>10.0</w:t>
            </w:r>
          </w:p>
        </w:tc>
      </w:tr>
      <w:tr>
        <w:tc>
          <w:tcPr>
            <w:tcW w:type="dxa" w:w="567"/>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2</w:t>
            </w:r>
          </w:p>
        </w:tc>
        <w:tc>
          <w:tcPr>
            <w:tcW w:type="dxa" w:w="1814"/>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b/>
                <w:sz w:val="20"/>
              </w:rPr>
              <w:t>Khổng Văn Đền</w:t>
            </w:r>
          </w:p>
        </w:tc>
        <w:tc>
          <w:tcPr>
            <w:tcW w:type="dxa" w:w="1247"/>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TH29.19</w:t>
            </w:r>
          </w:p>
        </w:tc>
        <w:tc>
          <w:tcPr>
            <w:tcW w:type="dxa" w:w="1417"/>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Backend Dev</w:t>
              <w:br/>
              <w:t>DB Admin</w:t>
            </w:r>
          </w:p>
        </w:tc>
        <w:tc>
          <w:tcPr>
            <w:tcW w:type="dxa" w:w="2835"/>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Thiết kế cơ sở dữ liệu SQL Server, xây dựng các endpoint quản lý đặt chỗ (Bookings), bãi xe (Parking Lots), cơ chế xác thực và phân quyền.</w:t>
            </w:r>
          </w:p>
        </w:tc>
        <w:tc>
          <w:tcPr>
            <w:tcW w:type="dxa" w:w="907"/>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95%</w:t>
            </w:r>
          </w:p>
        </w:tc>
        <w:tc>
          <w:tcPr>
            <w:tcW w:type="dxa" w:w="850"/>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b/>
                <w:color w:val="10B981"/>
                <w:sz w:val="20"/>
              </w:rPr>
              <w:t>9.5</w:t>
            </w:r>
          </w:p>
        </w:tc>
      </w:tr>
      <w:tr>
        <w:tc>
          <w:tcPr>
            <w:tcW w:type="dxa" w:w="56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3</w:t>
            </w:r>
          </w:p>
        </w:tc>
        <w:tc>
          <w:tcPr>
            <w:tcW w:type="dxa" w:w="1814"/>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b/>
                <w:sz w:val="20"/>
              </w:rPr>
              <w:t>Nguyễn Quốc Đại</w:t>
            </w:r>
          </w:p>
        </w:tc>
        <w:tc>
          <w:tcPr>
            <w:tcW w:type="dxa" w:w="124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TH29.20</w:t>
            </w:r>
          </w:p>
        </w:tc>
        <w:tc>
          <w:tcPr>
            <w:tcW w:type="dxa" w:w="141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Frontend Dev</w:t>
            </w:r>
          </w:p>
        </w:tc>
        <w:tc>
          <w:tcPr>
            <w:tcW w:type="dxa" w:w="2835"/>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Phát triển giao diện React TypeScript, tối ưu hóa các hiệu ứng tương tác (Framer Motion), thiết kế responsive trên đa thiết bị.</w:t>
            </w:r>
          </w:p>
        </w:tc>
        <w:tc>
          <w:tcPr>
            <w:tcW w:type="dxa" w:w="90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95%</w:t>
            </w:r>
          </w:p>
        </w:tc>
        <w:tc>
          <w:tcPr>
            <w:tcW w:type="dxa" w:w="850"/>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b/>
                <w:color w:val="10B981"/>
                <w:sz w:val="20"/>
              </w:rPr>
              <w:t>9.5</w:t>
            </w:r>
          </w:p>
        </w:tc>
      </w:tr>
      <w:tr>
        <w:tc>
          <w:tcPr>
            <w:tcW w:type="dxa" w:w="567"/>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4</w:t>
            </w:r>
          </w:p>
        </w:tc>
        <w:tc>
          <w:tcPr>
            <w:tcW w:type="dxa" w:w="1814"/>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b/>
                <w:sz w:val="20"/>
              </w:rPr>
              <w:t>Trần Văn Nam</w:t>
            </w:r>
          </w:p>
        </w:tc>
        <w:tc>
          <w:tcPr>
            <w:tcW w:type="dxa" w:w="1247"/>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TH29.15</w:t>
            </w:r>
          </w:p>
        </w:tc>
        <w:tc>
          <w:tcPr>
            <w:tcW w:type="dxa" w:w="1417"/>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IoT &amp; Testing</w:t>
            </w:r>
          </w:p>
        </w:tc>
        <w:tc>
          <w:tcPr>
            <w:tcW w:type="dxa" w:w="2835"/>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Nghiên cứu tích hợp cảm biến IoT mô phỏng Barrier tự động, module Camera Scanner vé QR/OCR biển số và kiểm thử tự động hệ thống.</w:t>
            </w:r>
          </w:p>
        </w:tc>
        <w:tc>
          <w:tcPr>
            <w:tcW w:type="dxa" w:w="907"/>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90%</w:t>
            </w:r>
          </w:p>
        </w:tc>
        <w:tc>
          <w:tcPr>
            <w:tcW w:type="dxa" w:w="850"/>
            <w:shd w:fill="F8FAFC"/>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b/>
                <w:color w:val="10B981"/>
                <w:sz w:val="20"/>
              </w:rPr>
              <w:t>9.0</w:t>
            </w:r>
          </w:p>
        </w:tc>
      </w:tr>
      <w:tr>
        <w:tc>
          <w:tcPr>
            <w:tcW w:type="dxa" w:w="56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5</w:t>
            </w:r>
          </w:p>
        </w:tc>
        <w:tc>
          <w:tcPr>
            <w:tcW w:type="dxa" w:w="1814"/>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b/>
                <w:sz w:val="20"/>
              </w:rPr>
              <w:t>Lê Thị Thu Trang</w:t>
            </w:r>
          </w:p>
        </w:tc>
        <w:tc>
          <w:tcPr>
            <w:tcW w:type="dxa" w:w="124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TH29.08</w:t>
            </w:r>
          </w:p>
        </w:tc>
        <w:tc>
          <w:tcPr>
            <w:tcW w:type="dxa" w:w="141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UI/UX &amp; Tester</w:t>
              <w:br/>
              <w:t>Document</w:t>
            </w:r>
          </w:p>
        </w:tc>
        <w:tc>
          <w:tcPr>
            <w:tcW w:type="dxa" w:w="2835"/>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left"/>
            </w:pPr>
            <w:r>
              <w:rPr>
                <w:rFonts w:ascii="Times New Roman" w:hAnsi="Times New Roman"/>
                <w:sz w:val="20"/>
              </w:rPr>
              <w:t>Thiết kế Wireframe &amp; UI/UX trên Figma, kiểm thử trải nghiệm người dùng, chuẩn bị nội dung tài liệu báo cáo và slide thuyết trình.</w:t>
            </w:r>
          </w:p>
        </w:tc>
        <w:tc>
          <w:tcPr>
            <w:tcW w:type="dxa" w:w="907"/>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sz w:val="20"/>
              </w:rPr>
              <w:t>90%</w:t>
            </w:r>
          </w:p>
        </w:tc>
        <w:tc>
          <w:tcPr>
            <w:tcW w:type="dxa" w:w="850"/>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b/>
                <w:color w:val="10B981"/>
                <w:sz w:val="20"/>
              </w:rPr>
              <w:t>9.0</w:t>
            </w:r>
          </w:p>
        </w:tc>
      </w:tr>
    </w:tbl>
    <w:p>
      <w:pPr>
        <w:spacing w:after="120" w:line="300" w:lineRule="auto"/>
      </w:pPr>
      <w:r>
        <w:rPr>
          <w:rFonts w:ascii="Times New Roman" w:hAnsi="Times New Roman"/>
          <w:i w:val="0"/>
          <w:sz w:val="25"/>
        </w:rPr>
        <w:t>Nhận xét chung của nhóm: Tất cả các thành viên đều hoàn thành tốt các hạng mục công việc được phân công, có tinh thần trách nhiệm cao, chủ động giải quyết các vướng mắc kỹ thuật và phối hợp chặt chẽ trong suốt quá trình triển khai đề tài.</w:t>
      </w:r>
    </w:p>
    <w:p>
      <w:r>
        <w:br w:type="page"/>
      </w:r>
    </w:p>
    <w:p>
      <w:pPr>
        <w:keepNext/>
        <w:spacing w:before="360" w:after="160"/>
      </w:pPr>
      <w:r>
        <w:rPr>
          <w:rFonts w:ascii="Times New Roman" w:hAnsi="Times New Roman"/>
          <w:b/>
          <w:color w:val="0F2C59"/>
          <w:sz w:val="32"/>
        </w:rPr>
        <w:t>CHƯƠNG 1: TỔNG QUAN ĐỀ TÀI VÀ KIẾN TRÚC HỆ THỐNG</w:t>
      </w:r>
    </w:p>
    <w:p>
      <w:pPr>
        <w:keepNext/>
        <w:spacing w:before="280" w:after="120"/>
      </w:pPr>
      <w:r>
        <w:rPr>
          <w:rFonts w:ascii="Times New Roman" w:hAnsi="Times New Roman"/>
          <w:b/>
          <w:color w:val="1E40AF"/>
          <w:sz w:val="28"/>
        </w:rPr>
        <w:t>1.1. Tính cấp thiết của đề tài</w:t>
      </w:r>
    </w:p>
    <w:p>
      <w:pPr>
        <w:spacing w:after="120" w:line="300" w:lineRule="auto"/>
      </w:pPr>
      <w:r>
        <w:rPr>
          <w:rFonts w:ascii="Times New Roman" w:hAnsi="Times New Roman"/>
          <w:i w:val="0"/>
          <w:sz w:val="25"/>
        </w:rPr>
        <w:t>Tại các đô thị lớn ở Việt Nam như Hà Nội và TP.HCM, quá trình đô thị hóa diễn ra nhanh chóng kéo theo sự bùng nổ của phương tiện giao thông cá nhân (ô tô, xe máy). Tuy nhiên, quỹ đất dành cho giao thông tĩnh chỉ đáp ứng được dưới 10% nhu cầu thực tế. Tình trạng tài xế phải chạy vòng quanh tìm kiếm chỗ đỗ xe không chỉ gây lãng phí thời gian, tiêu hao nhiên liệu mà còn là nguyên nhân trực tiếp dẫn tới ùn tắc giao thông cục bộ và ô nhiễm môi trường.</w:t>
      </w:r>
    </w:p>
    <w:p>
      <w:pPr>
        <w:spacing w:after="120" w:line="300" w:lineRule="auto"/>
      </w:pPr>
      <w:r>
        <w:rPr>
          <w:rFonts w:ascii="Times New Roman" w:hAnsi="Times New Roman"/>
          <w:i w:val="0"/>
          <w:sz w:val="25"/>
        </w:rPr>
        <w:t>Bên cạnh đó, làn sóng chuyển dịch sang phương tiện giao thông xanh (xe điện - EV) đang bùng nổ mạnh mẽ tại Việt Nam. Nhu cầu kết hợp giữa việc đỗ xe và sạc điện thông minh (Park &amp; Charge) trở thành một bài toán cấp thiết. Người dùng thường xuyên gặp khó khăn khi tìm bãi đỗ xe có sẵn trụ sạc tương thích và không nắm được tình trạng hoạt động của trụ sạc theo thời gian thực.</w:t>
      </w:r>
    </w:p>
    <w:p>
      <w:pPr>
        <w:spacing w:after="120" w:line="300" w:lineRule="auto"/>
      </w:pPr>
      <w:r>
        <w:rPr>
          <w:rFonts w:ascii="Times New Roman" w:hAnsi="Times New Roman"/>
          <w:i w:val="0"/>
          <w:sz w:val="25"/>
        </w:rPr>
        <w:t>Hệ thống Spot Ace Park được ra đời nhằm giải quyết toàn diện bài toán trên bằng cách kết nối mạng lưới các bãi đỗ xe và trạm sạc trên một nền tảng phần mềm thống nhất, tích hợp công nghệ Digital Twin 3D và điều khiển IoT thông minh.</w:t>
      </w:r>
    </w:p>
    <w:p>
      <w:pPr>
        <w:keepNext/>
        <w:spacing w:before="280" w:after="120"/>
      </w:pPr>
      <w:r>
        <w:rPr>
          <w:rFonts w:ascii="Times New Roman" w:hAnsi="Times New Roman"/>
          <w:b/>
          <w:color w:val="1E40AF"/>
          <w:sz w:val="28"/>
        </w:rPr>
        <w:t>1.2. Mục tiêu nghiên cứu và giải pháp đề xuất</w:t>
      </w:r>
    </w:p>
    <w:p>
      <w:pPr>
        <w:pStyle w:val="ListBullet"/>
        <w:spacing w:after="80" w:line="288" w:lineRule="auto"/>
      </w:pPr>
      <w:r>
        <w:rPr>
          <w:rFonts w:ascii="Times New Roman" w:hAnsi="Times New Roman"/>
          <w:b/>
          <w:sz w:val="24"/>
        </w:rPr>
        <w:t xml:space="preserve">Đối với người dùng: </w:t>
      </w:r>
      <w:r>
        <w:rPr>
          <w:rFonts w:ascii="Times New Roman" w:hAnsi="Times New Roman"/>
          <w:sz w:val="24"/>
        </w:rPr>
        <w:t>Tìm kiếm bãi đỗ xe theo điểm đến, đặt chỗ trước có điều kiện, quan sát trực quan sơ đồ bãi đỗ 3D theo thời gian thực và thanh toán tự động qua mã QR.</w:t>
      </w:r>
    </w:p>
    <w:p>
      <w:pPr>
        <w:pStyle w:val="ListBullet"/>
        <w:spacing w:after="80" w:line="288" w:lineRule="auto"/>
      </w:pPr>
      <w:r>
        <w:rPr>
          <w:rFonts w:ascii="Times New Roman" w:hAnsi="Times New Roman"/>
          <w:b/>
          <w:sz w:val="24"/>
        </w:rPr>
        <w:t xml:space="preserve">Đối với chủ xe điện (EV): </w:t>
      </w:r>
      <w:r>
        <w:rPr>
          <w:rFonts w:ascii="Times New Roman" w:hAnsi="Times New Roman"/>
          <w:sz w:val="24"/>
        </w:rPr>
        <w:t>Tìm kiếm ô đỗ tích hợp trụ sạc, kiểm tra chuẩn sạc tương thích (Type 2, CCS2), theo dõi tiến trình sạc và thanh toán gộp một lần.</w:t>
      </w:r>
    </w:p>
    <w:p>
      <w:pPr>
        <w:pStyle w:val="ListBullet"/>
        <w:spacing w:after="80" w:line="288" w:lineRule="auto"/>
      </w:pPr>
      <w:r>
        <w:rPr>
          <w:rFonts w:ascii="Times New Roman" w:hAnsi="Times New Roman"/>
          <w:b/>
          <w:sz w:val="24"/>
        </w:rPr>
        <w:t xml:space="preserve">Đối với ban quản lý bãi xe: </w:t>
      </w:r>
      <w:r>
        <w:rPr>
          <w:rFonts w:ascii="Times New Roman" w:hAnsi="Times New Roman"/>
          <w:sz w:val="24"/>
        </w:rPr>
        <w:t>Giám sát lưu lượng xe ra vào, tỉ lệ lấp đầy bãi xe, tự động hóa đóng mở Barrier qua nhận diện vé/biển số xe, cảnh báo quá tải.</w:t>
      </w:r>
    </w:p>
    <w:p>
      <w:pPr>
        <w:pStyle w:val="ListBullet"/>
        <w:spacing w:after="80" w:line="288" w:lineRule="auto"/>
      </w:pPr>
      <w:r>
        <w:rPr>
          <w:rFonts w:ascii="Times New Roman" w:hAnsi="Times New Roman"/>
          <w:b/>
          <w:sz w:val="24"/>
        </w:rPr>
        <w:t xml:space="preserve">Đối với quản trị viên hệ thống: </w:t>
      </w:r>
      <w:r>
        <w:rPr>
          <w:rFonts w:ascii="Times New Roman" w:hAnsi="Times New Roman"/>
          <w:sz w:val="24"/>
        </w:rPr>
        <w:t>Theo dõi biểu đồ doanh thu thời gian thực, quản lý phân quyền người dùng, điều phối tài nguyên và thiết lập thuật toán tính giá linh hoạt (Dynamic Pricing).</w:t>
      </w:r>
    </w:p>
    <w:p>
      <w:pPr>
        <w:keepNext/>
        <w:spacing w:before="280" w:after="120"/>
      </w:pPr>
      <w:r>
        <w:rPr>
          <w:rFonts w:ascii="Times New Roman" w:hAnsi="Times New Roman"/>
          <w:b/>
          <w:color w:val="1E40AF"/>
          <w:sz w:val="28"/>
        </w:rPr>
        <w:t>1.3. Kiến trúc kỹ thuật của hệ thống</w:t>
      </w:r>
    </w:p>
    <w:p>
      <w:pPr>
        <w:spacing w:after="120" w:line="300" w:lineRule="auto"/>
      </w:pPr>
      <w:r>
        <w:rPr>
          <w:rFonts w:ascii="Times New Roman" w:hAnsi="Times New Roman"/>
          <w:i w:val="0"/>
          <w:sz w:val="25"/>
        </w:rPr>
        <w:t>Hệ thống Spot Ace Park được xây dựng theo mô hình kiến trúc phân tầng hiện đại (Layered Architecture) nhằm đảm bảo tính độc lập, khả năng mở rộng và độ ổn định cao:</w:t>
      </w:r>
    </w:p>
    <w:p>
      <w:pPr>
        <w:pStyle w:val="ListBullet"/>
        <w:spacing w:after="80" w:line="288" w:lineRule="auto"/>
      </w:pPr>
      <w:r>
        <w:rPr>
          <w:rFonts w:ascii="Times New Roman" w:hAnsi="Times New Roman"/>
          <w:b/>
          <w:sz w:val="24"/>
        </w:rPr>
        <w:t xml:space="preserve">Tầng Giao diện (Frontend Client): </w:t>
      </w:r>
      <w:r>
        <w:rPr>
          <w:rFonts w:ascii="Times New Roman" w:hAnsi="Times New Roman"/>
          <w:sz w:val="24"/>
        </w:rPr>
        <w:t>Xây dựng trên nền tảng React 18, Vite 5, TypeScript và Tailwind CSS. Kết hợp thư viện đồ họa Three.js (@react-three/fiber, @react-three/drei) để dựng mô hình Digital Twin 3D mô phỏng không gian bãi đỗ.</w:t>
      </w:r>
    </w:p>
    <w:p>
      <w:pPr>
        <w:pStyle w:val="ListBullet"/>
        <w:spacing w:after="80" w:line="288" w:lineRule="auto"/>
      </w:pPr>
      <w:r>
        <w:rPr>
          <w:rFonts w:ascii="Times New Roman" w:hAnsi="Times New Roman"/>
          <w:b/>
          <w:sz w:val="24"/>
        </w:rPr>
        <w:t xml:space="preserve">Tầng Xử lý nghiệp vụ &amp; API (Backend Services): </w:t>
      </w:r>
      <w:r>
        <w:rPr>
          <w:rFonts w:ascii="Times New Roman" w:hAnsi="Times New Roman"/>
          <w:sz w:val="24"/>
        </w:rPr>
        <w:t>Phát triển bằng Node.js với mô hình Restful API chuẩn mực. Hệ thống tích hợp song song 2 cơ chế: (1) Mock Service Engine độc lập chạy in-memory giúp vận hành trơn tru trên mọi máy tính mà không phụ thuộc DB ngoài; (2) Kết nối cơ sở dữ liệu quan hệ SQL Server / Supabase Cloud khi triển khai thực tế.</w:t>
      </w:r>
    </w:p>
    <w:p>
      <w:pPr>
        <w:pStyle w:val="ListBullet"/>
        <w:spacing w:after="80" w:line="288" w:lineRule="auto"/>
      </w:pPr>
      <w:r>
        <w:rPr>
          <w:rFonts w:ascii="Times New Roman" w:hAnsi="Times New Roman"/>
          <w:b/>
          <w:sz w:val="24"/>
        </w:rPr>
        <w:t xml:space="preserve">Tầng Tương tác ngoại vi (IoT &amp; Vision Engine): </w:t>
      </w:r>
      <w:r>
        <w:rPr>
          <w:rFonts w:ascii="Times New Roman" w:hAnsi="Times New Roman"/>
          <w:sz w:val="24"/>
        </w:rPr>
        <w:t>Tích hợp thư viện xử lý ảnh (Tesseract.js OCR / Quagga QR Scanner) cho phép biến camera thiết bị thành máy quét vé thông minh, kết nối mô phỏng tín hiệu điều khiển Barrier và Sensor đỗ xe.</w:t>
      </w:r>
    </w:p>
    <w:p>
      <w:r>
        <w:br w:type="page"/>
      </w:r>
    </w:p>
    <w:p>
      <w:pPr>
        <w:keepNext/>
        <w:spacing w:before="360" w:after="160"/>
      </w:pPr>
      <w:r>
        <w:rPr>
          <w:rFonts w:ascii="Times New Roman" w:hAnsi="Times New Roman"/>
          <w:b/>
          <w:color w:val="0F2C59"/>
          <w:sz w:val="32"/>
        </w:rPr>
        <w:t>CHƯƠNG 2: CHI TIẾT CÁC TÍNH NĂNG VÀ HÌNH ẢNH MINH HỌA</w:t>
      </w:r>
    </w:p>
    <w:p>
      <w:pPr>
        <w:spacing w:after="120" w:line="300" w:lineRule="auto"/>
      </w:pPr>
      <w:r>
        <w:rPr>
          <w:rFonts w:ascii="Times New Roman" w:hAnsi="Times New Roman"/>
          <w:i w:val="0"/>
          <w:sz w:val="25"/>
        </w:rPr>
        <w:t>Dưới đây là báo cáo toàn bộ các tính năng cốt lõi của hệ thống Spot Ace Park kèm 16 hình ảnh chụp thực tế từ quá trình vận hành trực tiếp của dự án:</w:t>
      </w:r>
    </w:p>
    <w:p>
      <w:pPr>
        <w:keepNext/>
        <w:spacing w:before="280" w:after="120"/>
      </w:pPr>
      <w:r>
        <w:rPr>
          <w:rFonts w:ascii="Times New Roman" w:hAnsi="Times New Roman"/>
          <w:b/>
          <w:color w:val="1E40AF"/>
          <w:sz w:val="28"/>
        </w:rPr>
        <w:t>2.1. Phân hệ Khách hàng - Trang chủ và Giới thiệu (Landing Page)</w:t>
      </w:r>
    </w:p>
    <w:p>
      <w:pPr>
        <w:spacing w:after="120" w:line="300" w:lineRule="auto"/>
      </w:pPr>
      <w:r>
        <w:rPr>
          <w:rFonts w:ascii="Times New Roman" w:hAnsi="Times New Roman"/>
          <w:i w:val="0"/>
          <w:sz w:val="25"/>
        </w:rPr>
        <w:t>Trang chủ là điểm chạm đầu tiên của người dùng với hệ thống, được thiết kế theo phong cách hiện đại (Dark Mode, hiệu ứng phát sáng neon và typography sắc nét). Giao diện cung cấp thông điệp giá trị cốt lõi của Spot Ace Park, thanh tìm kiếm bãi xe tức thì và các số liệu thống kê nổi bật về mạng lưới.</w:t>
      </w:r>
    </w:p>
    <w:p>
      <w:pPr>
        <w:keepNext/>
        <w:spacing w:before="24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screenshot_01_trang_chu.png"/>
                    <pic:cNvPicPr/>
                  </pic:nvPicPr>
                  <pic:blipFill>
                    <a:blip r:embed="rId9"/>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1: Giao diện Trang chủ (Landing Page) Spot Ace Park</w:t>
      </w:r>
    </w:p>
    <w:p>
      <w:pPr>
        <w:spacing w:before="0" w:after="240" w:line="288" w:lineRule="auto"/>
      </w:pPr>
      <w:r>
        <w:rPr>
          <w:rFonts w:ascii="Times New Roman" w:hAnsi="Times New Roman"/>
          <w:i/>
          <w:color w:val="475569"/>
          <w:sz w:val="22"/>
        </w:rPr>
        <w:t>↳ Mô tả chức năng: Hiển thị khẩu hiệu định vị thương hiệu, giới thiệu công nghệ đỗ xe thông minh và các nút kêu gọi hành động (Call To Action) hướng dẫn người dùng đặt chỗ ngay.</w:t>
      </w:r>
    </w:p>
    <w:p>
      <w:pPr>
        <w:keepNext/>
        <w:spacing w:before="280" w:after="120"/>
      </w:pPr>
      <w:r>
        <w:rPr>
          <w:rFonts w:ascii="Times New Roman" w:hAnsi="Times New Roman"/>
          <w:b/>
          <w:color w:val="1E40AF"/>
          <w:sz w:val="28"/>
        </w:rPr>
        <w:t>2.2. Phân hệ Xác thực &amp; Phân quyền Người dùng (Authentication &amp; Authorization)</w:t>
      </w:r>
    </w:p>
    <w:p>
      <w:pPr>
        <w:spacing w:after="120" w:line="300" w:lineRule="auto"/>
      </w:pPr>
      <w:r>
        <w:rPr>
          <w:rFonts w:ascii="Times New Roman" w:hAnsi="Times New Roman"/>
          <w:i w:val="0"/>
          <w:sz w:val="25"/>
        </w:rPr>
        <w:t>Hệ thống xác thực được bảo mật chặt chẽ, hỗ trợ hai phương thức đăng nhập và đăng ký tài khoản mới bằng số điện thoại. Đặc biệt, hệ thống tích hợp cơ chế cấp quyền quản trị viên thông qua Mã kích hoạt bí mật (Admin Secret Code: SPOT_ACE_MASTER), giúp phân tách rõ ràng quyền hạn giữa Khách hàng và Quản trị viên.</w:t>
      </w:r>
    </w:p>
    <w:p>
      <w:pPr>
        <w:keepNext/>
        <w:spacing w:before="24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screenshot_02_dang_nhap.png"/>
                    <pic:cNvPicPr/>
                  </pic:nvPicPr>
                  <pic:blipFill>
                    <a:blip r:embed="rId10"/>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2: Giao diện Đăng nhập hệ thống</w:t>
      </w:r>
    </w:p>
    <w:p>
      <w:pPr>
        <w:spacing w:before="0" w:after="240" w:line="288" w:lineRule="auto"/>
      </w:pPr>
      <w:r>
        <w:rPr>
          <w:rFonts w:ascii="Times New Roman" w:hAnsi="Times New Roman"/>
          <w:i/>
          <w:color w:val="475569"/>
          <w:sz w:val="22"/>
        </w:rPr>
        <w:t>↳ Mô tả chức năng: Cho phép người dùng hoặc quản trị viên đăng nhập nhanh bằng số điện thoại và mật khẩu với cơ chế ghi nhớ phiên làm việc trên LocalStorage.</w:t>
      </w:r>
    </w:p>
    <w:p>
      <w:pPr>
        <w:keepNext/>
        <w:spacing w:before="24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screenshot_03_dang_ky.png"/>
                    <pic:cNvPicPr/>
                  </pic:nvPicPr>
                  <pic:blipFill>
                    <a:blip r:embed="rId11"/>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3: Giao diện Đăng ký tài khoản người dùng mới</w:t>
      </w:r>
    </w:p>
    <w:p>
      <w:pPr>
        <w:spacing w:before="0" w:after="240" w:line="288" w:lineRule="auto"/>
      </w:pPr>
      <w:r>
        <w:rPr>
          <w:rFonts w:ascii="Times New Roman" w:hAnsi="Times New Roman"/>
          <w:i/>
          <w:color w:val="475569"/>
          <w:sz w:val="22"/>
        </w:rPr>
        <w:t>↳ Mô tả chức năng: Cung cấp form nhập thông tin họ tên, số điện thoại, mật khẩu và ô nhập Mã xác thực Admin để phân quyền tài khoản ngay từ khi khởi tạo.</w:t>
      </w:r>
    </w:p>
    <w:p>
      <w:pPr>
        <w:keepNext/>
        <w:spacing w:before="280" w:after="120"/>
      </w:pPr>
      <w:r>
        <w:rPr>
          <w:rFonts w:ascii="Times New Roman" w:hAnsi="Times New Roman"/>
          <w:b/>
          <w:color w:val="1E40AF"/>
          <w:sz w:val="28"/>
        </w:rPr>
        <w:t>2.3. Phân hệ Tra cứu &amp; Lọc bãi đỗ xe thông minh</w:t>
      </w:r>
    </w:p>
    <w:p>
      <w:pPr>
        <w:spacing w:after="120" w:line="300" w:lineRule="auto"/>
      </w:pPr>
      <w:r>
        <w:rPr>
          <w:rFonts w:ascii="Times New Roman" w:hAnsi="Times New Roman"/>
          <w:i w:val="0"/>
          <w:sz w:val="25"/>
        </w:rPr>
        <w:t>Người dùng có thể tra cứu toàn bộ mạng lưới các bãi đỗ xe liên kết (ví dụ: Vincom Center Đồng Khởi, Landmark 81 Smart Parking). Danh sách hiển thị trực quan thông tin về sức chứa, số chỗ còn trống thời gian thực, đơn giá cơ bản và các tiện ích đi kèm (Trạm sạc EV, Camera an ninh 24/7, Đỗ xe có mái che, v.v.).</w:t>
      </w:r>
    </w:p>
    <w:p>
      <w:pPr>
        <w:keepNext/>
        <w:spacing w:before="24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creenshot_04_danh_sach_bai_xe.png"/>
                    <pic:cNvPicPr/>
                  </pic:nvPicPr>
                  <pic:blipFill>
                    <a:blip r:embed="rId12"/>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4: Danh sách bãi đỗ xe thông minh trong mạng lưới</w:t>
      </w:r>
    </w:p>
    <w:p>
      <w:pPr>
        <w:spacing w:before="0" w:after="240" w:line="288" w:lineRule="auto"/>
      </w:pPr>
      <w:r>
        <w:rPr>
          <w:rFonts w:ascii="Times New Roman" w:hAnsi="Times New Roman"/>
          <w:i/>
          <w:color w:val="475569"/>
          <w:sz w:val="22"/>
        </w:rPr>
        <w:t>↳ Mô tả chức năng: Hiển thị thẻ bãi xe với các chỉ số chỗ trống theo thời gian thực, giá vé và bộ lọc tiện ích giúp tài xế lựa chọn điểm đỗ phù hợp nhất.</w:t>
      </w:r>
    </w:p>
    <w:p>
      <w:pPr>
        <w:keepNext/>
        <w:spacing w:before="280" w:after="120"/>
      </w:pPr>
      <w:r>
        <w:rPr>
          <w:rFonts w:ascii="Times New Roman" w:hAnsi="Times New Roman"/>
          <w:b/>
          <w:color w:val="1E40AF"/>
          <w:sz w:val="28"/>
        </w:rPr>
        <w:t>2.4. Công nghệ Đột phá: Mô phỏng không gian 3D Digital Twin</w:t>
      </w:r>
    </w:p>
    <w:p>
      <w:pPr>
        <w:spacing w:after="120" w:line="300" w:lineRule="auto"/>
      </w:pPr>
      <w:r>
        <w:rPr>
          <w:rFonts w:ascii="Times New Roman" w:hAnsi="Times New Roman"/>
          <w:i w:val="0"/>
          <w:sz w:val="25"/>
        </w:rPr>
        <w:t>Đây là tính năng độc đáo và vượt trội nhất của dự án. Thay vì sơ đồ 2D phẳng thông thường, Spot Ace Park ứng dụng công nghệ WebGL (Three.js) để xây dựng bản sao kỹ thuật số 3D của bãi đỗ xe. Người dùng có thể xoay góc nhìn 360 độ, phóng to, thu nhỏ và tương tác trực tiếp với từng ô đỗ xe.</w:t>
      </w:r>
    </w:p>
    <w:p>
      <w:pPr>
        <w:keepNext/>
        <w:spacing w:before="24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creenshot_05_digital_twin_3d_toan_canh.png"/>
                    <pic:cNvPicPr/>
                  </pic:nvPicPr>
                  <pic:blipFill>
                    <a:blip r:embed="rId13"/>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5: Toàn cảnh không gian 3D Digital Twin của bãi đỗ xe</w:t>
      </w:r>
    </w:p>
    <w:p>
      <w:pPr>
        <w:spacing w:before="0" w:after="240" w:line="288" w:lineRule="auto"/>
      </w:pPr>
      <w:r>
        <w:rPr>
          <w:rFonts w:ascii="Times New Roman" w:hAnsi="Times New Roman"/>
          <w:i/>
          <w:color w:val="475569"/>
          <w:sz w:val="22"/>
        </w:rPr>
        <w:t>↳ Mô tả chức năng: Mô hình 3D trực quan hóa layout bãi đỗ, phân luồng xe chạy, khu vực đỗ xe tiêu chuẩn và khu vực đỗ xe ưu tiên tích hợp trụ sạc điện.</w:t>
      </w:r>
    </w:p>
    <w:p>
      <w:pPr>
        <w:keepNext/>
        <w:spacing w:before="24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creenshot_06_digital_twin_3d_chon_slot.png"/>
                    <pic:cNvPicPr/>
                  </pic:nvPicPr>
                  <pic:blipFill>
                    <a:blip r:embed="rId14"/>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6: Tương tác chọn vị trí ô đỗ trực tiếp trên mô hình 3D</w:t>
      </w:r>
    </w:p>
    <w:p>
      <w:pPr>
        <w:spacing w:before="0" w:after="240" w:line="288" w:lineRule="auto"/>
      </w:pPr>
      <w:r>
        <w:rPr>
          <w:rFonts w:ascii="Times New Roman" w:hAnsi="Times New Roman"/>
          <w:i/>
          <w:color w:val="475569"/>
          <w:sz w:val="22"/>
        </w:rPr>
        <w:t>↳ Mô tả chức năng: Khi người dùng click vào một ô đỗ (ví dụ ô A01), hệ thống làm nổi bật vị trí, hiển thị trạng thái khả dụng và chuyển tiếp thông tin sang bước đặt chỗ.</w:t>
      </w:r>
    </w:p>
    <w:p>
      <w:pPr>
        <w:keepNext/>
        <w:spacing w:before="280" w:after="120"/>
      </w:pPr>
      <w:r>
        <w:rPr>
          <w:rFonts w:ascii="Times New Roman" w:hAnsi="Times New Roman"/>
          <w:b/>
          <w:color w:val="1E40AF"/>
          <w:sz w:val="28"/>
        </w:rPr>
        <w:t>2.5. Quy trình Đặt chỗ &amp; Cổng thanh toán trực tuyến</w:t>
      </w:r>
    </w:p>
    <w:p>
      <w:pPr>
        <w:spacing w:after="120" w:line="300" w:lineRule="auto"/>
      </w:pPr>
      <w:r>
        <w:rPr>
          <w:rFonts w:ascii="Times New Roman" w:hAnsi="Times New Roman"/>
          <w:i w:val="0"/>
          <w:sz w:val="25"/>
        </w:rPr>
        <w:t>Sau khi chọn vị trí đỗ, người dùng được chuyển đến giao diện thiết lập thông tin đặt chỗ: nhập biển số phương tiện, chọn thời gian bắt đầu và thời lượng đỗ xe dự kiến. Hệ thống tự động áp dụng công thức tính giá linh hoạt để đưa ra mức phí chính xác. Cổng thanh toán tích hợp hỗ trợ đa dạng phương thức (Mã QR chuyển khoản, ví điện tử Momo, VNPAY, thẻ quốc tế).</w:t>
      </w:r>
    </w:p>
    <w:p>
      <w:pPr>
        <w:keepNext/>
        <w:spacing w:before="24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creenshot_07_chi_tiet_dat_cho.png"/>
                    <pic:cNvPicPr/>
                  </pic:nvPicPr>
                  <pic:blipFill>
                    <a:blip r:embed="rId15"/>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7: Giao diện thiết lập thông tin đặt chỗ đỗ xe</w:t>
      </w:r>
    </w:p>
    <w:p>
      <w:pPr>
        <w:spacing w:before="0" w:after="240" w:line="288" w:lineRule="auto"/>
      </w:pPr>
      <w:r>
        <w:rPr>
          <w:rFonts w:ascii="Times New Roman" w:hAnsi="Times New Roman"/>
          <w:i/>
          <w:color w:val="475569"/>
          <w:sz w:val="22"/>
        </w:rPr>
        <w:t>↳ Mô tả chức năng: Cho phép tùy chỉnh thời gian vào bãi, thời lượng đỗ (theo giờ/ngày) và tính toán tổng chi phí dịch vụ tự động.</w:t>
      </w:r>
    </w:p>
    <w:p>
      <w:pPr>
        <w:keepNext/>
        <w:spacing w:before="24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screenshot_08_cong_thanh_toan.png"/>
                    <pic:cNvPicPr/>
                  </pic:nvPicPr>
                  <pic:blipFill>
                    <a:blip r:embed="rId16"/>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8: Cổng thanh toán trực tuyến tích hợp</w:t>
      </w:r>
    </w:p>
    <w:p>
      <w:pPr>
        <w:spacing w:before="0" w:after="240" w:line="288" w:lineRule="auto"/>
      </w:pPr>
      <w:r>
        <w:rPr>
          <w:rFonts w:ascii="Times New Roman" w:hAnsi="Times New Roman"/>
          <w:i/>
          <w:color w:val="475569"/>
          <w:sz w:val="22"/>
        </w:rPr>
        <w:t>↳ Mô tả chức năng: Giao diện lựa chọn phương thức thanh toán an toàn, hiển thị mã QR động và nút xác nhận hoàn tất giao dịch.</w:t>
      </w:r>
    </w:p>
    <w:p>
      <w:pPr>
        <w:keepNext/>
        <w:spacing w:before="280" w:after="120"/>
      </w:pPr>
      <w:r>
        <w:rPr>
          <w:rFonts w:ascii="Times New Roman" w:hAnsi="Times New Roman"/>
          <w:b/>
          <w:color w:val="1E40AF"/>
          <w:sz w:val="28"/>
        </w:rPr>
        <w:t>2.6. Quản lý Vé đỗ &amp; Vé điện tử Check-in bằng mã QR</w:t>
      </w:r>
    </w:p>
    <w:p>
      <w:pPr>
        <w:spacing w:after="120" w:line="300" w:lineRule="auto"/>
      </w:pPr>
      <w:r>
        <w:rPr>
          <w:rFonts w:ascii="Times New Roman" w:hAnsi="Times New Roman"/>
          <w:i w:val="0"/>
          <w:sz w:val="25"/>
        </w:rPr>
        <w:t>Ngay khi thanh toán thành công, hệ thống sinh ra một vé điện tử duy nhất gắn liền với mã định danh giao dịch. Người dùng có thể xem lại toàn bộ lịch sử các chuyến đỗ xe tại trang Quản lý đặt chỗ. Mỗi vé đều đi kèm mã QR Code độ phân giải cao dùng để quét qua máy đọc tại Barrier khi ra/vào bãi xe.</w:t>
      </w:r>
    </w:p>
    <w:p>
      <w:pPr>
        <w:keepNext/>
        <w:spacing w:before="24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screenshot_09_lich_su_dat_cho.png"/>
                    <pic:cNvPicPr/>
                  </pic:nvPicPr>
                  <pic:blipFill>
                    <a:blip r:embed="rId17"/>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9: Trang Quản lý vé và Lịch sử đặt chỗ của người dùng</w:t>
      </w:r>
    </w:p>
    <w:p>
      <w:pPr>
        <w:spacing w:before="0" w:after="240" w:line="288" w:lineRule="auto"/>
      </w:pPr>
      <w:r>
        <w:rPr>
          <w:rFonts w:ascii="Times New Roman" w:hAnsi="Times New Roman"/>
          <w:i/>
          <w:color w:val="475569"/>
          <w:sz w:val="22"/>
        </w:rPr>
        <w:t>↳ Mô tả chức năng: Hiển thị danh sách các lượt đặt xe đang hoạt động (Confirmed) và các lượt đặt xe đã hoàn thành (Completed).</w:t>
      </w:r>
    </w:p>
    <w:p>
      <w:pPr>
        <w:keepNext/>
        <w:spacing w:before="24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screenshot_09_lich_su_dat_cho.png"/>
                    <pic:cNvPicPr/>
                  </pic:nvPicPr>
                  <pic:blipFill>
                    <a:blip r:embed="rId17"/>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10: Chi tiết vé điện tử kèm mã QR Code Check-in</w:t>
      </w:r>
    </w:p>
    <w:p>
      <w:pPr>
        <w:spacing w:before="0" w:after="240" w:line="288" w:lineRule="auto"/>
      </w:pPr>
      <w:r>
        <w:rPr>
          <w:rFonts w:ascii="Times New Roman" w:hAnsi="Times New Roman"/>
          <w:i/>
          <w:color w:val="475569"/>
          <w:sz w:val="22"/>
        </w:rPr>
        <w:t>↳ Mô tả chức năng: Chứa đầy đủ thông tin: Biển số xe, vị trí ô đỗ, thời gian hiệu lực, tổng chi phí và mã QR phục vụ quét tự động tại barrier thông minh.</w:t>
      </w:r>
    </w:p>
    <w:p>
      <w:pPr>
        <w:keepNext/>
        <w:spacing w:before="280" w:after="120"/>
      </w:pPr>
      <w:r>
        <w:rPr>
          <w:rFonts w:ascii="Times New Roman" w:hAnsi="Times New Roman"/>
          <w:b/>
          <w:color w:val="1E40AF"/>
          <w:sz w:val="28"/>
        </w:rPr>
        <w:t>2.7. Phân hệ Mạng lưới Trạm sạc xe điện (EV Charging Network)</w:t>
      </w:r>
    </w:p>
    <w:p>
      <w:pPr>
        <w:spacing w:after="120" w:line="300" w:lineRule="auto"/>
      </w:pPr>
      <w:r>
        <w:rPr>
          <w:rFonts w:ascii="Times New Roman" w:hAnsi="Times New Roman"/>
          <w:i w:val="0"/>
          <w:sz w:val="25"/>
        </w:rPr>
        <w:t>Hỗ trợ chuyên biệt cho tài xế xe điện với bản đồ mạng lưới trạm sạc. Mỗi trạm sạc hiển thị chi tiết các chuẩn kết nối (Type 2 sạc thường AC, CCS2 sạc nhanh DC), công suất tối đa (22kW, 60kW, 120kW), biểu giá điện theo kWh và cho phép tài xế thiết lập phiên sạc kết hợp đỗ xe thông minh.</w:t>
      </w:r>
    </w:p>
    <w:p>
      <w:pPr>
        <w:keepNext/>
        <w:spacing w:before="24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screenshot_11_mang_luoi_tram_sac.png"/>
                    <pic:cNvPicPr/>
                  </pic:nvPicPr>
                  <pic:blipFill>
                    <a:blip r:embed="rId18"/>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11: Mạng lưới trạm sạc xe điện EV Charging thông minh</w:t>
      </w:r>
    </w:p>
    <w:p>
      <w:pPr>
        <w:spacing w:before="0" w:after="240" w:line="288" w:lineRule="auto"/>
      </w:pPr>
      <w:r>
        <w:rPr>
          <w:rFonts w:ascii="Times New Roman" w:hAnsi="Times New Roman"/>
          <w:i/>
          <w:color w:val="475569"/>
          <w:sz w:val="22"/>
        </w:rPr>
        <w:t>↳ Mô tả chức năng: Danh sách các điểm sạc điện tử với trạng thái khả dụng của từng trụ sạc, thông số công suất và đơn giá nạp năng lượng.</w:t>
      </w:r>
    </w:p>
    <w:p>
      <w:pPr>
        <w:keepNext/>
        <w:spacing w:before="24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screenshot_12_dat_lich_sac_ev.png"/>
                    <pic:cNvPicPr/>
                  </pic:nvPicPr>
                  <pic:blipFill>
                    <a:blip r:embed="rId19"/>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12: Thiết lập phiên sạc xe điện kết hợp đỗ xe (Park &amp; Charge)</w:t>
      </w:r>
    </w:p>
    <w:p>
      <w:pPr>
        <w:spacing w:before="0" w:after="240" w:line="288" w:lineRule="auto"/>
      </w:pPr>
      <w:r>
        <w:rPr>
          <w:rFonts w:ascii="Times New Roman" w:hAnsi="Times New Roman"/>
          <w:i/>
          <w:color w:val="475569"/>
          <w:sz w:val="22"/>
        </w:rPr>
        <w:t>↳ Mô tả chức năng: Giao diện cho phép chọn dung lượng pin cần nạp, ước tính thời gian hoàn thành phiên sạc và chi phí điện năng tiêu thụ.</w:t>
      </w:r>
    </w:p>
    <w:p>
      <w:pPr>
        <w:keepNext/>
        <w:spacing w:before="280" w:after="120"/>
      </w:pPr>
      <w:r>
        <w:rPr>
          <w:rFonts w:ascii="Times New Roman" w:hAnsi="Times New Roman"/>
          <w:b/>
          <w:color w:val="1E40AF"/>
          <w:sz w:val="28"/>
        </w:rPr>
        <w:t>2.8. Phân hệ Quét vé thông minh (Scanner &amp; Computer Vision)</w:t>
      </w:r>
    </w:p>
    <w:p>
      <w:pPr>
        <w:spacing w:after="120" w:line="300" w:lineRule="auto"/>
      </w:pPr>
      <w:r>
        <w:rPr>
          <w:rFonts w:ascii="Times New Roman" w:hAnsi="Times New Roman"/>
          <w:i w:val="0"/>
          <w:sz w:val="25"/>
        </w:rPr>
        <w:t>Phân hệ Scanner được trang bị cho nhân viên kiểm soát bãi xe hoặc tích hợp trực tiếp vào camera của Barrier tự động. Sử dụng thuật toán nhận diện quang học (OCR / QR Decoding) để quét mã vé trên điện thoại của tài xế hoặc nhận diện biển số xe tự động, cho phép mở barrier trong thời gian dưới 1 giây.</w:t>
      </w:r>
    </w:p>
    <w:p>
      <w:pPr>
        <w:keepNext/>
        <w:spacing w:before="24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screenshot_13_quet_ve_scanner.png"/>
                    <pic:cNvPicPr/>
                  </pic:nvPicPr>
                  <pic:blipFill>
                    <a:blip r:embed="rId20"/>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13: Giao diện Scanner quét mã vé QR và nhận diện biển số</w:t>
      </w:r>
    </w:p>
    <w:p>
      <w:pPr>
        <w:spacing w:before="0" w:after="240" w:line="288" w:lineRule="auto"/>
      </w:pPr>
      <w:r>
        <w:rPr>
          <w:rFonts w:ascii="Times New Roman" w:hAnsi="Times New Roman"/>
          <w:i/>
          <w:color w:val="475569"/>
          <w:sz w:val="22"/>
        </w:rPr>
        <w:t>↳ Mô tả chức năng: Tích hợp luồng camera trực tiếp với khung ngắm nhận diện thông minh, tự động kích hoạt sự kiện kiểm tra vé hợp lệ.</w:t>
      </w:r>
    </w:p>
    <w:p>
      <w:pPr>
        <w:keepNext/>
        <w:spacing w:before="280" w:after="120"/>
      </w:pPr>
      <w:r>
        <w:rPr>
          <w:rFonts w:ascii="Times New Roman" w:hAnsi="Times New Roman"/>
          <w:b/>
          <w:color w:val="1E40AF"/>
          <w:sz w:val="28"/>
        </w:rPr>
        <w:t>2.9. Bảng điều khiển Quản lý bãi xe (Manager Dashboard)</w:t>
      </w:r>
    </w:p>
    <w:p>
      <w:pPr>
        <w:spacing w:after="120" w:line="300" w:lineRule="auto"/>
      </w:pPr>
      <w:r>
        <w:rPr>
          <w:rFonts w:ascii="Times New Roman" w:hAnsi="Times New Roman"/>
          <w:i w:val="0"/>
          <w:sz w:val="25"/>
        </w:rPr>
        <w:t>Dành cho người phụ trách vận hành tại từng bãi đỗ xe cục bộ. Cung cấp góc nhìn giám sát trực tiếp luồng xe ra vào, nhận diện sự kiện cảm biến IoT theo thời gian thực (ví dụ xe vừa đỗ vào ô A01, phát hiện đỗ sai vị trí) và điều khiển cưỡng bức Barrier khi có tình huống khẩn cấp.</w:t>
      </w:r>
    </w:p>
    <w:p>
      <w:pPr>
        <w:keepNext/>
        <w:spacing w:before="240" w:after="8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screenshot_14_manager_dashboard.png"/>
                    <pic:cNvPicPr/>
                  </pic:nvPicPr>
                  <pic:blipFill>
                    <a:blip r:embed="rId21"/>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14: Bảng điều khiển Quản lý bãi xe (Manager Dashboard)</w:t>
      </w:r>
    </w:p>
    <w:p>
      <w:pPr>
        <w:spacing w:before="0" w:after="240" w:line="288" w:lineRule="auto"/>
      </w:pPr>
      <w:r>
        <w:rPr>
          <w:rFonts w:ascii="Times New Roman" w:hAnsi="Times New Roman"/>
          <w:i/>
          <w:color w:val="475569"/>
          <w:sz w:val="22"/>
        </w:rPr>
        <w:t>↳ Mô tả chức năng: Giám sát lưu lượng xe thời gian thực, bảng nhật ký sự kiện cảm biến IoT và trạng thái vận hành của các thiết bị phần cứng.</w:t>
      </w:r>
    </w:p>
    <w:p>
      <w:pPr>
        <w:keepNext/>
        <w:spacing w:before="280" w:after="120"/>
      </w:pPr>
      <w:r>
        <w:rPr>
          <w:rFonts w:ascii="Times New Roman" w:hAnsi="Times New Roman"/>
          <w:b/>
          <w:color w:val="1E40AF"/>
          <w:sz w:val="28"/>
        </w:rPr>
        <w:t>2.10. Phân hệ Quản trị hệ thống cấp cao (Admin Dashboard &amp; IoT Control)</w:t>
      </w:r>
    </w:p>
    <w:p>
      <w:pPr>
        <w:spacing w:after="120" w:line="300" w:lineRule="auto"/>
      </w:pPr>
      <w:r>
        <w:rPr>
          <w:rFonts w:ascii="Times New Roman" w:hAnsi="Times New Roman"/>
          <w:i w:val="0"/>
          <w:sz w:val="25"/>
        </w:rPr>
        <w:t>Dành cho ban giám đốc hoặc quản trị viên toàn bộ mạng lưới Spot Ace Park. Giao diện tích hợp hệ thống phân tích dữ liệu chuyên sâu với các biểu đồ trực quan (Recharts): Biểu đồ doanh thu 24 giờ qua, biểu đồ lưu lượng xe, biểu đồ radar đánh giá sức khỏe hệ thống phần cứng (CPU, RAM, Network, Disk). Ngoài ra, hệ thống còn tích hợp Trợ lý AI Jarvis tự động đưa ra khuyến nghị điều phối tài nguyên.</w:t>
      </w:r>
    </w:p>
    <w:p>
      <w:pPr>
        <w:keepNext/>
        <w:spacing w:before="240" w:after="8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screenshot_15_admin_dashboard_tong_quan.png"/>
                    <pic:cNvPicPr/>
                  </pic:nvPicPr>
                  <pic:blipFill>
                    <a:blip r:embed="rId22"/>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15: Bảng điều khiển Quản trị viên (Admin Analytics Dashboard)</w:t>
      </w:r>
    </w:p>
    <w:p>
      <w:pPr>
        <w:spacing w:before="0" w:after="240" w:line="288" w:lineRule="auto"/>
      </w:pPr>
      <w:r>
        <w:rPr>
          <w:rFonts w:ascii="Times New Roman" w:hAnsi="Times New Roman"/>
          <w:i/>
          <w:color w:val="475569"/>
          <w:sz w:val="22"/>
        </w:rPr>
        <w:t>↳ Mô tả chức năng: Biểu đồ phân tích doanh thu 24h, biểu đồ radar giám sát hạ tầng máy chủ và các chỉ số KPI vận hành toàn hệ thống.</w:t>
      </w:r>
    </w:p>
    <w:p>
      <w:pPr>
        <w:keepNext/>
        <w:spacing w:before="240" w:after="8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screenshot_16_admin_control_iot_jarvis.png"/>
                    <pic:cNvPicPr/>
                  </pic:nvPicPr>
                  <pic:blipFill>
                    <a:blip r:embed="rId23"/>
                    <a:stretch>
                      <a:fillRect/>
                    </a:stretch>
                  </pic:blipFill>
                  <pic:spPr>
                    <a:xfrm>
                      <a:off x="0" y="0"/>
                      <a:ext cx="5669280" cy="3543300"/>
                    </a:xfrm>
                    <a:prstGeom prst="rect"/>
                  </pic:spPr>
                </pic:pic>
              </a:graphicData>
            </a:graphic>
          </wp:inline>
        </w:drawing>
      </w:r>
    </w:p>
    <w:p>
      <w:pPr>
        <w:keepNext/>
        <w:spacing w:before="40" w:after="120"/>
        <w:jc w:val="center"/>
      </w:pPr>
      <w:r>
        <w:rPr>
          <w:rFonts w:ascii="Times New Roman" w:hAnsi="Times New Roman"/>
          <w:b/>
          <w:color w:val="0F172A"/>
          <w:sz w:val="22"/>
        </w:rPr>
        <w:t>Hình 16: Bảng điều khiển thiết bị IoT ngoại vi và Trợ lý AI Jarvis</w:t>
      </w:r>
    </w:p>
    <w:p>
      <w:pPr>
        <w:spacing w:before="0" w:after="240" w:line="288" w:lineRule="auto"/>
      </w:pPr>
      <w:r>
        <w:rPr>
          <w:rFonts w:ascii="Times New Roman" w:hAnsi="Times New Roman"/>
          <w:i/>
          <w:color w:val="475569"/>
          <w:sz w:val="22"/>
        </w:rPr>
        <w:t>↳ Mô tả chức năng: Cho phép can thiệp trực tiếp trạng thái Barrier tự động, Camera an ninh và nhận gợi ý tối ưu hóa doanh thu từ trợ lý AI.</w:t>
      </w:r>
    </w:p>
    <w:p>
      <w:r>
        <w:br w:type="page"/>
      </w:r>
    </w:p>
    <w:p>
      <w:pPr>
        <w:keepNext/>
        <w:spacing w:before="360" w:after="160"/>
      </w:pPr>
      <w:r>
        <w:rPr>
          <w:rFonts w:ascii="Times New Roman" w:hAnsi="Times New Roman"/>
          <w:b/>
          <w:color w:val="0F2C59"/>
          <w:sz w:val="32"/>
        </w:rPr>
        <w:t>CHƯƠNG 3: HƯỚNG DẪN CÀI ĐẶT VÀ VẬN HÀNH HỆ THỐNG</w:t>
      </w:r>
    </w:p>
    <w:p>
      <w:pPr>
        <w:spacing w:after="120" w:line="300" w:lineRule="auto"/>
      </w:pPr>
      <w:r>
        <w:rPr>
          <w:rFonts w:ascii="Times New Roman" w:hAnsi="Times New Roman"/>
          <w:i w:val="0"/>
          <w:sz w:val="25"/>
        </w:rPr>
        <w:t>Để tạo điều kiện thuận lợi nhất cho Thầy/Cô trong quá trình chấm thi và đánh giá đồ án, nhóm đã đóng gói hệ thống theo cơ chế Zero-Configuration (Tự động hóa hoàn toàn 1-Click), không đòi hỏi Thầy/Cô phải cài đặt các hệ quản trị cơ sở dữ liệu phức tạp.</w:t>
      </w:r>
    </w:p>
    <w:p>
      <w:pPr>
        <w:keepNext/>
        <w:spacing w:before="280" w:after="120"/>
      </w:pPr>
      <w:r>
        <w:rPr>
          <w:rFonts w:ascii="Times New Roman" w:hAnsi="Times New Roman"/>
          <w:b/>
          <w:color w:val="1E40AF"/>
          <w:sz w:val="28"/>
        </w:rPr>
        <w:t>3.1. Yêu cầu môi trường tối thiểu</w:t>
      </w:r>
    </w:p>
    <w:p>
      <w:pPr>
        <w:pStyle w:val="ListBullet"/>
        <w:spacing w:after="80" w:line="288" w:lineRule="auto"/>
      </w:pPr>
      <w:r>
        <w:rPr>
          <w:rFonts w:ascii="Times New Roman" w:hAnsi="Times New Roman"/>
          <w:b/>
          <w:sz w:val="24"/>
        </w:rPr>
        <w:t xml:space="preserve">Hệ điều hành: </w:t>
      </w:r>
      <w:r>
        <w:rPr>
          <w:rFonts w:ascii="Times New Roman" w:hAnsi="Times New Roman"/>
          <w:sz w:val="24"/>
        </w:rPr>
        <w:t>Hỗ trợ toàn diện Windows 10/11, macOS, Linux.</w:t>
      </w:r>
    </w:p>
    <w:p>
      <w:pPr>
        <w:pStyle w:val="ListBullet"/>
        <w:spacing w:after="80" w:line="288" w:lineRule="auto"/>
      </w:pPr>
      <w:r>
        <w:rPr>
          <w:rFonts w:ascii="Times New Roman" w:hAnsi="Times New Roman"/>
          <w:b/>
          <w:sz w:val="24"/>
        </w:rPr>
        <w:t xml:space="preserve">Môi trường Runtime: </w:t>
      </w:r>
      <w:r>
        <w:rPr>
          <w:rFonts w:ascii="Times New Roman" w:hAnsi="Times New Roman"/>
          <w:sz w:val="24"/>
        </w:rPr>
        <w:t>Đã cài đặt sẵn Node.js (phiên bản 18 LTS hoặc 20 LTS trở lên) và npm.</w:t>
      </w:r>
    </w:p>
    <w:p>
      <w:pPr>
        <w:pStyle w:val="ListBullet"/>
        <w:spacing w:after="80" w:line="288" w:lineRule="auto"/>
      </w:pPr>
      <w:r>
        <w:rPr>
          <w:rFonts w:ascii="Times New Roman" w:hAnsi="Times New Roman"/>
          <w:b/>
          <w:sz w:val="24"/>
        </w:rPr>
        <w:t xml:space="preserve">Trình duyệt web khuyến nghị: </w:t>
      </w:r>
      <w:r>
        <w:rPr>
          <w:rFonts w:ascii="Times New Roman" w:hAnsi="Times New Roman"/>
          <w:sz w:val="24"/>
        </w:rPr>
        <w:t>Google Chrome, Microsoft Edge, Safari hoặc Mozilla Firefox (bản mới nhất hỗ trợ WebGL).</w:t>
      </w:r>
    </w:p>
    <w:p>
      <w:pPr>
        <w:keepNext/>
        <w:spacing w:before="280" w:after="120"/>
      </w:pPr>
      <w:r>
        <w:rPr>
          <w:rFonts w:ascii="Times New Roman" w:hAnsi="Times New Roman"/>
          <w:b/>
          <w:color w:val="1E40AF"/>
          <w:sz w:val="28"/>
        </w:rPr>
        <w:t>3.2. Hướng dẫn khởi chạy 1-Click (Dành cho máy Windows)</w:t>
      </w:r>
    </w:p>
    <w:p>
      <w:pPr>
        <w:spacing w:after="120" w:line="300" w:lineRule="auto"/>
      </w:pPr>
      <w:r>
        <w:rPr>
          <w:rFonts w:ascii="Times New Roman" w:hAnsi="Times New Roman"/>
          <w:i w:val="0"/>
          <w:sz w:val="25"/>
        </w:rPr>
        <w:t>Thầy/Cô chỉ cần thực hiện đúng 2 bước đơn giản sau:</w:t>
      </w:r>
    </w:p>
    <w:p>
      <w:pPr>
        <w:pStyle w:val="ListBullet"/>
        <w:spacing w:after="80" w:line="288" w:lineRule="auto"/>
      </w:pPr>
      <w:r>
        <w:rPr>
          <w:rFonts w:ascii="Times New Roman" w:hAnsi="Times New Roman"/>
          <w:b/>
          <w:sz w:val="24"/>
        </w:rPr>
        <w:t xml:space="preserve">Bước 1: </w:t>
      </w:r>
      <w:r>
        <w:rPr>
          <w:rFonts w:ascii="Times New Roman" w:hAnsi="Times New Roman"/>
          <w:sz w:val="24"/>
        </w:rPr>
        <w:t>Giải nén thư mục đồ án vào ổ đĩa bất kỳ trên máy tính.</w:t>
      </w:r>
    </w:p>
    <w:p>
      <w:pPr>
        <w:pStyle w:val="ListBullet"/>
        <w:spacing w:after="80" w:line="288" w:lineRule="auto"/>
      </w:pPr>
      <w:r>
        <w:rPr>
          <w:rFonts w:ascii="Times New Roman" w:hAnsi="Times New Roman"/>
          <w:b/>
          <w:sz w:val="24"/>
        </w:rPr>
        <w:t xml:space="preserve">Bước 2: </w:t>
      </w:r>
      <w:r>
        <w:rPr>
          <w:rFonts w:ascii="Times New Roman" w:hAnsi="Times New Roman"/>
          <w:sz w:val="24"/>
        </w:rPr>
        <w:t>Bấm đúp chuột (Double-click) vào file 'start.bat' nằm ngay tại thư mục gốc của dự án.</w:t>
      </w:r>
    </w:p>
    <w:p>
      <w:pPr>
        <w:spacing w:after="120" w:line="300" w:lineRule="auto"/>
      </w:pPr>
      <w:r>
        <w:rPr>
          <w:rFonts w:ascii="Times New Roman" w:hAnsi="Times New Roman"/>
          <w:i w:val="0"/>
          <w:sz w:val="25"/>
        </w:rPr>
        <w:t>Ngay lập tức, file kịch bản 'start.bat' sẽ tự động kiểm tra thư viện, khởi động Mock API Server độc lập trên cổng 3000, bật máy chủ giao diện Vite trên cổng 5173 và tự động mở trình duyệt web hiển thị trang chủ Spot Ace Park.</w:t>
      </w:r>
    </w:p>
    <w:p>
      <w:pPr>
        <w:keepNext/>
        <w:spacing w:before="280" w:after="120"/>
      </w:pPr>
      <w:r>
        <w:rPr>
          <w:rFonts w:ascii="Times New Roman" w:hAnsi="Times New Roman"/>
          <w:b/>
          <w:color w:val="1E40AF"/>
          <w:sz w:val="28"/>
        </w:rPr>
        <w:t>3.3. Danh sách tài khoản kiểm thử sẵn có trong hệ thống</w:t>
      </w:r>
    </w:p>
    <w:p>
      <w:pPr>
        <w:spacing w:after="120" w:line="300" w:lineRule="auto"/>
      </w:pPr>
      <w:r>
        <w:rPr>
          <w:rFonts w:ascii="Times New Roman" w:hAnsi="Times New Roman"/>
          <w:i w:val="0"/>
          <w:sz w:val="25"/>
        </w:rPr>
        <w:t>Hệ thống đã nạp sẵn các tài khoản mẫu sau để Thầy/Cô có thể trải nghiệm toàn diện các vai trò người dùng khác nhau:</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984"/>
            <w:shd w:fill="1E40AF"/>
            <w:tcMar>
              <w:top w:w="100" w:type="dxa"/>
              <w:bottom w:w="100" w:type="dxa"/>
              <w:left w:w="100" w:type="dxa"/>
              <w:right w:w="100" w:type="dxa"/>
            </w:tcMar>
            <w:tcBorders>
              <w:top w:val="single" w:sz="6" w:space="0" w:color="1E40AF"/>
              <w:bottom w:val="single" w:sz="6" w:space="0" w:color="1E40AF"/>
              <w:left w:val="single" w:sz="6" w:space="0" w:color="1E40AF"/>
              <w:right w:val="single" w:sz="6" w:space="0" w:color="1E40AF"/>
            </w:tcBorders>
          </w:tcPr>
          <w:p>
            <w:pPr>
              <w:spacing w:before="80" w:after="80"/>
              <w:jc w:val="center"/>
            </w:pPr>
            <w:r>
              <w:rPr>
                <w:rFonts w:ascii="Times New Roman" w:hAnsi="Times New Roman"/>
                <w:b/>
                <w:color w:val="FFFFFF"/>
                <w:sz w:val="21"/>
              </w:rPr>
              <w:t>Vai trò truy cập</w:t>
            </w:r>
          </w:p>
        </w:tc>
        <w:tc>
          <w:tcPr>
            <w:tcW w:type="dxa" w:w="2835"/>
            <w:shd w:fill="1E40AF"/>
            <w:tcMar>
              <w:top w:w="100" w:type="dxa"/>
              <w:bottom w:w="100" w:type="dxa"/>
              <w:left w:w="100" w:type="dxa"/>
              <w:right w:w="100" w:type="dxa"/>
            </w:tcMar>
            <w:tcBorders>
              <w:top w:val="single" w:sz="6" w:space="0" w:color="1E40AF"/>
              <w:bottom w:val="single" w:sz="6" w:space="0" w:color="1E40AF"/>
              <w:left w:val="single" w:sz="6" w:space="0" w:color="1E40AF"/>
              <w:right w:val="single" w:sz="6" w:space="0" w:color="1E40AF"/>
            </w:tcBorders>
          </w:tcPr>
          <w:p>
            <w:pPr>
              <w:spacing w:before="80" w:after="80"/>
              <w:jc w:val="center"/>
            </w:pPr>
            <w:r>
              <w:rPr>
                <w:rFonts w:ascii="Times New Roman" w:hAnsi="Times New Roman"/>
                <w:b/>
                <w:color w:val="FFFFFF"/>
                <w:sz w:val="21"/>
              </w:rPr>
              <w:t>Số điện thoại / Tên đăng nhập</w:t>
            </w:r>
          </w:p>
        </w:tc>
        <w:tc>
          <w:tcPr>
            <w:tcW w:type="dxa" w:w="1701"/>
            <w:shd w:fill="1E40AF"/>
            <w:tcMar>
              <w:top w:w="100" w:type="dxa"/>
              <w:bottom w:w="100" w:type="dxa"/>
              <w:left w:w="100" w:type="dxa"/>
              <w:right w:w="100" w:type="dxa"/>
            </w:tcMar>
            <w:tcBorders>
              <w:top w:val="single" w:sz="6" w:space="0" w:color="1E40AF"/>
              <w:bottom w:val="single" w:sz="6" w:space="0" w:color="1E40AF"/>
              <w:left w:val="single" w:sz="6" w:space="0" w:color="1E40AF"/>
              <w:right w:val="single" w:sz="6" w:space="0" w:color="1E40AF"/>
            </w:tcBorders>
          </w:tcPr>
          <w:p>
            <w:pPr>
              <w:spacing w:before="80" w:after="80"/>
              <w:jc w:val="center"/>
            </w:pPr>
            <w:r>
              <w:rPr>
                <w:rFonts w:ascii="Times New Roman" w:hAnsi="Times New Roman"/>
                <w:b/>
                <w:color w:val="FFFFFF"/>
                <w:sz w:val="21"/>
              </w:rPr>
              <w:t>Mật khẩu</w:t>
            </w:r>
          </w:p>
        </w:tc>
        <w:tc>
          <w:tcPr>
            <w:tcW w:type="dxa" w:w="2835"/>
            <w:shd w:fill="1E40AF"/>
            <w:tcMar>
              <w:top w:w="100" w:type="dxa"/>
              <w:bottom w:w="100" w:type="dxa"/>
              <w:left w:w="100" w:type="dxa"/>
              <w:right w:w="100" w:type="dxa"/>
            </w:tcMar>
            <w:tcBorders>
              <w:top w:val="single" w:sz="6" w:space="0" w:color="1E40AF"/>
              <w:bottom w:val="single" w:sz="6" w:space="0" w:color="1E40AF"/>
              <w:left w:val="single" w:sz="6" w:space="0" w:color="1E40AF"/>
              <w:right w:val="single" w:sz="6" w:space="0" w:color="1E40AF"/>
            </w:tcBorders>
          </w:tcPr>
          <w:p>
            <w:pPr>
              <w:spacing w:before="80" w:after="80"/>
              <w:jc w:val="center"/>
            </w:pPr>
            <w:r>
              <w:rPr>
                <w:rFonts w:ascii="Times New Roman" w:hAnsi="Times New Roman"/>
                <w:b/>
                <w:color w:val="FFFFFF"/>
                <w:sz w:val="21"/>
              </w:rPr>
              <w:t>Quyền hạn truy cập</w:t>
            </w:r>
          </w:p>
        </w:tc>
      </w:tr>
      <w:tr>
        <w:tc>
          <w:tcPr>
            <w:tcW w:type="dxa" w:w="1984"/>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left"/>
            </w:pPr>
            <w:r>
              <w:rPr>
                <w:rFonts w:ascii="Times New Roman" w:hAnsi="Times New Roman"/>
                <w:b/>
                <w:sz w:val="20"/>
              </w:rPr>
              <w:t>Khách hàng (User)</w:t>
            </w:r>
          </w:p>
        </w:tc>
        <w:tc>
          <w:tcPr>
            <w:tcW w:type="dxa" w:w="2835"/>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center"/>
            </w:pPr>
            <w:r>
              <w:rPr>
                <w:rFonts w:ascii="Times New Roman" w:hAnsi="Times New Roman"/>
                <w:b/>
                <w:sz w:val="20"/>
              </w:rPr>
              <w:t>0900000000</w:t>
            </w:r>
          </w:p>
        </w:tc>
        <w:tc>
          <w:tcPr>
            <w:tcW w:type="dxa" w:w="1701"/>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center"/>
            </w:pPr>
            <w:r>
              <w:rPr>
                <w:rFonts w:ascii="Times New Roman" w:hAnsi="Times New Roman"/>
                <w:sz w:val="20"/>
              </w:rPr>
              <w:t>123456</w:t>
            </w:r>
          </w:p>
        </w:tc>
        <w:tc>
          <w:tcPr>
            <w:tcW w:type="dxa" w:w="2835"/>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left"/>
            </w:pPr>
            <w:r>
              <w:rPr>
                <w:rFonts w:ascii="Times New Roman" w:hAnsi="Times New Roman"/>
                <w:sz w:val="20"/>
              </w:rPr>
              <w:t>Xem bãi xe, tương tác Digital Twin 3D, đặt chỗ, thanh toán, xem vé QR, xem trạm sạc.</w:t>
            </w:r>
          </w:p>
        </w:tc>
      </w:tr>
      <w:tr>
        <w:tc>
          <w:tcPr>
            <w:tcW w:type="dxa" w:w="1984"/>
            <w:shd w:fill="F1F5F9"/>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left"/>
            </w:pPr>
            <w:r>
              <w:rPr>
                <w:rFonts w:ascii="Times New Roman" w:hAnsi="Times New Roman"/>
                <w:b/>
                <w:sz w:val="20"/>
              </w:rPr>
              <w:t>Quản trị viên (Admin)</w:t>
            </w:r>
          </w:p>
        </w:tc>
        <w:tc>
          <w:tcPr>
            <w:tcW w:type="dxa" w:w="2835"/>
            <w:shd w:fill="F1F5F9"/>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center"/>
            </w:pPr>
            <w:r>
              <w:rPr>
                <w:rFonts w:ascii="Times New Roman" w:hAnsi="Times New Roman"/>
                <w:b/>
                <w:sz w:val="20"/>
              </w:rPr>
              <w:t>admin</w:t>
            </w:r>
          </w:p>
        </w:tc>
        <w:tc>
          <w:tcPr>
            <w:tcW w:type="dxa" w:w="1701"/>
            <w:shd w:fill="F1F5F9"/>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center"/>
            </w:pPr>
            <w:r>
              <w:rPr>
                <w:rFonts w:ascii="Times New Roman" w:hAnsi="Times New Roman"/>
                <w:sz w:val="20"/>
              </w:rPr>
              <w:t>211206</w:t>
            </w:r>
          </w:p>
        </w:tc>
        <w:tc>
          <w:tcPr>
            <w:tcW w:type="dxa" w:w="2835"/>
            <w:shd w:fill="F1F5F9"/>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left"/>
            </w:pPr>
            <w:r>
              <w:rPr>
                <w:rFonts w:ascii="Times New Roman" w:hAnsi="Times New Roman"/>
                <w:sz w:val="20"/>
              </w:rPr>
              <w:t>Truy cập toàn bộ hệ thống, xem Admin Analytics Dashboard, điều khiển IoT Barrier, giám sát hệ thống.</w:t>
            </w:r>
          </w:p>
        </w:tc>
      </w:tr>
      <w:tr>
        <w:tc>
          <w:tcPr>
            <w:tcW w:type="dxa" w:w="1984"/>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left"/>
            </w:pPr>
            <w:r>
              <w:rPr>
                <w:rFonts w:ascii="Times New Roman" w:hAnsi="Times New Roman"/>
                <w:b/>
                <w:sz w:val="20"/>
              </w:rPr>
              <w:t>Đăng ký tài khoản mới</w:t>
            </w:r>
          </w:p>
        </w:tc>
        <w:tc>
          <w:tcPr>
            <w:tcW w:type="dxa" w:w="2835"/>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center"/>
            </w:pPr>
            <w:r>
              <w:rPr>
                <w:rFonts w:ascii="Times New Roman" w:hAnsi="Times New Roman"/>
                <w:b/>
                <w:sz w:val="20"/>
              </w:rPr>
              <w:t>Tự do nhập SĐT mới</w:t>
            </w:r>
          </w:p>
        </w:tc>
        <w:tc>
          <w:tcPr>
            <w:tcW w:type="dxa" w:w="1701"/>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center"/>
            </w:pPr>
            <w:r>
              <w:rPr>
                <w:rFonts w:ascii="Times New Roman" w:hAnsi="Times New Roman"/>
                <w:sz w:val="20"/>
              </w:rPr>
              <w:t>Tự do nhập MK</w:t>
            </w:r>
          </w:p>
        </w:tc>
        <w:tc>
          <w:tcPr>
            <w:tcW w:type="dxa" w:w="2835"/>
            <w:shd w:fill="FFFFFF"/>
            <w:tcMar>
              <w:top w:w="100" w:type="dxa"/>
              <w:bottom w:w="10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60" w:after="60"/>
              <w:jc w:val="left"/>
            </w:pPr>
            <w:r>
              <w:rPr>
                <w:rFonts w:ascii="Times New Roman" w:hAnsi="Times New Roman"/>
                <w:sz w:val="20"/>
              </w:rPr>
              <w:t>Mã kích hoạt Admin bí mật: SPOT_ACE_MASTER (nếu muốn tạo thêm Admin mới).</w:t>
            </w:r>
          </w:p>
        </w:tc>
      </w:tr>
    </w:tbl>
    <w:p>
      <w:r>
        <w:br w:type="page"/>
      </w:r>
    </w:p>
    <w:p>
      <w:pPr>
        <w:keepNext/>
        <w:spacing w:before="360" w:after="160"/>
      </w:pPr>
      <w:r>
        <w:rPr>
          <w:rFonts w:ascii="Times New Roman" w:hAnsi="Times New Roman"/>
          <w:b/>
          <w:color w:val="0F2C59"/>
          <w:sz w:val="32"/>
        </w:rPr>
        <w:t>CHƯƠNG 4: KẾT LUẬN VÀ HƯỚNG PHÁT TRIỂN</w:t>
      </w:r>
    </w:p>
    <w:p>
      <w:pPr>
        <w:keepNext/>
        <w:spacing w:before="280" w:after="120"/>
      </w:pPr>
      <w:r>
        <w:rPr>
          <w:rFonts w:ascii="Times New Roman" w:hAnsi="Times New Roman"/>
          <w:b/>
          <w:color w:val="1E40AF"/>
          <w:sz w:val="28"/>
        </w:rPr>
        <w:t>4.1. Đánh giá kết quả đạt được</w:t>
      </w:r>
    </w:p>
    <w:p>
      <w:pPr>
        <w:spacing w:after="120" w:line="300" w:lineRule="auto"/>
      </w:pPr>
      <w:r>
        <w:rPr>
          <w:rFonts w:ascii="Times New Roman" w:hAnsi="Times New Roman"/>
          <w:i w:val="0"/>
          <w:sz w:val="25"/>
        </w:rPr>
        <w:t>Sau thời gian nghiêm túc nghiên cứu và triển khai, nhóm đã hoàn thành xuất sắc các mục tiêu đề ra cho dự án Spot Ace Park:</w:t>
      </w:r>
    </w:p>
    <w:p>
      <w:pPr>
        <w:pStyle w:val="ListBullet"/>
        <w:spacing w:after="80" w:line="288" w:lineRule="auto"/>
      </w:pPr>
      <w:r>
        <w:rPr>
          <w:rFonts w:ascii="Times New Roman" w:hAnsi="Times New Roman"/>
          <w:b/>
          <w:sz w:val="24"/>
        </w:rPr>
        <w:t xml:space="preserve">Về mặt công nghệ: </w:t>
      </w:r>
      <w:r>
        <w:rPr>
          <w:rFonts w:ascii="Times New Roman" w:hAnsi="Times New Roman"/>
          <w:sz w:val="24"/>
        </w:rPr>
        <w:t>Ứng dụng thành công công nghệ WebGL Three.js vào bài toán thực tiễn đô thị thông minh, tạo ra trải nghiệm 3D Digital Twin trực quan, mượt mà trên nền web.</w:t>
      </w:r>
    </w:p>
    <w:p>
      <w:pPr>
        <w:pStyle w:val="ListBullet"/>
        <w:spacing w:after="80" w:line="288" w:lineRule="auto"/>
      </w:pPr>
      <w:r>
        <w:rPr>
          <w:rFonts w:ascii="Times New Roman" w:hAnsi="Times New Roman"/>
          <w:b/>
          <w:sz w:val="24"/>
        </w:rPr>
        <w:t xml:space="preserve">Về mặt tính năng: </w:t>
      </w:r>
      <w:r>
        <w:rPr>
          <w:rFonts w:ascii="Times New Roman" w:hAnsi="Times New Roman"/>
          <w:sz w:val="24"/>
        </w:rPr>
        <w:t>Xây dựng hoàn chỉnh chu trình khép kín: Tìm kiếm bãi xe ➔ Chọn vị trí 3D ➔ Đặt chỗ ➔ Thanh toán ➔ Cấp mã vé QR ➔ Quét Scanner kiểm soát ra vào ➔ Tích hợp trạm sạc xe điện EV ➔ Bảng điều khiển quản trị phân tích số liệu thời gian thực.</w:t>
      </w:r>
    </w:p>
    <w:p>
      <w:pPr>
        <w:pStyle w:val="ListBullet"/>
        <w:spacing w:after="80" w:line="288" w:lineRule="auto"/>
      </w:pPr>
      <w:r>
        <w:rPr>
          <w:rFonts w:ascii="Times New Roman" w:hAnsi="Times New Roman"/>
          <w:b/>
          <w:sz w:val="24"/>
        </w:rPr>
        <w:t xml:space="preserve">Về tính tiện dụng: </w:t>
      </w:r>
      <w:r>
        <w:rPr>
          <w:rFonts w:ascii="Times New Roman" w:hAnsi="Times New Roman"/>
          <w:sz w:val="24"/>
        </w:rPr>
        <w:t>Đóng gói giải pháp gọn nhẹ, tính độc lập cao, hỗ trợ chạy mượt mà trên đa nền tảng thiết bị.</w:t>
      </w:r>
    </w:p>
    <w:p>
      <w:pPr>
        <w:keepNext/>
        <w:spacing w:before="280" w:after="120"/>
      </w:pPr>
      <w:r>
        <w:rPr>
          <w:rFonts w:ascii="Times New Roman" w:hAnsi="Times New Roman"/>
          <w:b/>
          <w:color w:val="1E40AF"/>
          <w:sz w:val="28"/>
        </w:rPr>
        <w:t>4.2. Hướng phát triển trong tương lai</w:t>
      </w:r>
    </w:p>
    <w:p>
      <w:pPr>
        <w:pStyle w:val="ListBullet"/>
        <w:spacing w:after="80" w:line="288" w:lineRule="auto"/>
      </w:pPr>
      <w:r>
        <w:rPr>
          <w:rFonts w:ascii="Times New Roman" w:hAnsi="Times New Roman"/>
          <w:b/>
          <w:sz w:val="24"/>
        </w:rPr>
        <w:t xml:space="preserve">Tích hợp AI Camera thực tế: </w:t>
      </w:r>
      <w:r>
        <w:rPr>
          <w:rFonts w:ascii="Times New Roman" w:hAnsi="Times New Roman"/>
          <w:sz w:val="24"/>
        </w:rPr>
        <w:t>Kết nối trực tiếp với luồng video RTSP từ camera IP tại các bãi xe để nhận diện biển số tự động (ALPR) với độ chính xác cao trong mọi điều kiện thời tiết.</w:t>
      </w:r>
    </w:p>
    <w:p>
      <w:pPr>
        <w:pStyle w:val="ListBullet"/>
        <w:spacing w:after="80" w:line="288" w:lineRule="auto"/>
      </w:pPr>
      <w:r>
        <w:rPr>
          <w:rFonts w:ascii="Times New Roman" w:hAnsi="Times New Roman"/>
          <w:b/>
          <w:sz w:val="24"/>
        </w:rPr>
        <w:t xml:space="preserve">Thuật toán Định giá động (Dynamic AI Pricing): </w:t>
      </w:r>
      <w:r>
        <w:rPr>
          <w:rFonts w:ascii="Times New Roman" w:hAnsi="Times New Roman"/>
          <w:sz w:val="24"/>
        </w:rPr>
        <w:t>Áp dụng học máy (Machine Learning) phân tích dữ liệu lịch sử và các sự kiện đô thị xung quanh để tự động tối ưu hóa giá vé theo thời gian thực.</w:t>
      </w:r>
    </w:p>
    <w:p>
      <w:pPr>
        <w:pStyle w:val="ListBullet"/>
        <w:spacing w:after="80" w:line="288" w:lineRule="auto"/>
      </w:pPr>
      <w:r>
        <w:rPr>
          <w:rFonts w:ascii="Times New Roman" w:hAnsi="Times New Roman"/>
          <w:b/>
          <w:sz w:val="24"/>
        </w:rPr>
        <w:t xml:space="preserve">Phát triển ứng dụng di động Native (Mobile App): </w:t>
      </w:r>
      <w:r>
        <w:rPr>
          <w:rFonts w:ascii="Times New Roman" w:hAnsi="Times New Roman"/>
          <w:sz w:val="24"/>
        </w:rPr>
        <w:t>Đóng gói ứng dụng trên React Native / Flutter để hỗ trợ dẫn đường thời gian thực (Turn-by-turn Navigation) và thanh toán một chạm qua Apple Pay / Google Wallet.</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