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0"/>
          <w:szCs w:val="30"/>
        </w:rPr>
        <w:t xml:space="preserve">SO SÁNH WATERFALL VÀ SCRUM CHO ĐỘI TÍNH NĂNG VÀ ĐỘI ĐỐI SOÁT – RIKKEIGO</w:t>
      </w:r>
    </w:p>
    <w:p>
      <w:pPr>
        <w:pStyle w:val="Heading1"/>
        <w:spacing w:after="120" w:before="240"/>
      </w:pPr>
      <w:r>
        <w:rPr>
          <w:rFonts w:ascii="Times New Roman" w:cs="Times New Roman" w:eastAsia="Times New Roman" w:hAnsi="Times New Roman"/>
          <w:b/>
          <w:bCs/>
          <w:sz w:val="28"/>
          <w:szCs w:val="28"/>
        </w:rPr>
        <w:t xml:space="preserve">Phần 1 – Hai giải pháp</w:t>
      </w:r>
    </w:p>
    <w:p>
      <w:pPr>
        <w:spacing w:after="120" w:line="300"/>
      </w:pPr>
      <w:r>
        <w:rPr>
          <w:rFonts w:ascii="Times New Roman" w:cs="Times New Roman" w:eastAsia="Times New Roman" w:hAnsi="Times New Roman"/>
          <w:b/>
          <w:bCs/>
          <w:sz w:val="26"/>
          <w:szCs w:val="26"/>
        </w:rPr>
        <w:t xml:space="preserve">Giải pháp 1 – Tuần tự theo giai đoạn (Waterfall): </w:t>
      </w:r>
      <w:r>
        <w:rPr>
          <w:rFonts w:ascii="Times New Roman" w:cs="Times New Roman" w:eastAsia="Times New Roman" w:hAnsi="Times New Roman"/>
          <w:sz w:val="26"/>
          <w:szCs w:val="26"/>
        </w:rPr>
        <w:t xml:space="preserve">Chốt toàn bộ yêu cầu từ đầu, rồi đi lần lượt qua phân tích, thiết kế, lập trình, kiểm thử và bàn giao. Khách chỉ thấy sản phẩm hoàn chỉnh ở cuối.</w:t>
      </w:r>
    </w:p>
    <w:p>
      <w:pPr>
        <w:spacing w:after="120" w:line="300"/>
      </w:pPr>
      <w:r>
        <w:rPr>
          <w:rFonts w:ascii="Times New Roman" w:cs="Times New Roman" w:eastAsia="Times New Roman" w:hAnsi="Times New Roman"/>
          <w:b/>
          <w:bCs/>
          <w:sz w:val="26"/>
          <w:szCs w:val="26"/>
        </w:rPr>
        <w:t xml:space="preserve">Giải pháp 2 – Lặp theo Sprint (Scrum): </w:t>
      </w:r>
      <w:r>
        <w:rPr>
          <w:rFonts w:ascii="Times New Roman" w:cs="Times New Roman" w:eastAsia="Times New Roman" w:hAnsi="Times New Roman"/>
          <w:sz w:val="26"/>
          <w:szCs w:val="26"/>
        </w:rPr>
        <w:t xml:space="preserve">Yêu cầu nằm trong Product Backlog và được điều chỉnh liên tục. Mỗi Sprint ngắn tạo ra một phần sản phẩm chạy được, rồi Sprint Review để nhận phản hồi và sắp xếp lại ưu tiên.</w:t>
      </w:r>
    </w:p>
    <w:p>
      <w:pPr>
        <w:pStyle w:val="Heading1"/>
        <w:spacing w:after="120" w:before="240"/>
      </w:pPr>
      <w:r>
        <w:rPr>
          <w:rFonts w:ascii="Times New Roman" w:cs="Times New Roman" w:eastAsia="Times New Roman" w:hAnsi="Times New Roman"/>
          <w:b/>
          <w:bCs/>
          <w:sz w:val="28"/>
          <w:szCs w:val="28"/>
        </w:rPr>
        <w:t xml:space="preserve">Phần 2 – Bảng so sánh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Tiêu chí</w:t>
            </w:r>
          </w:p>
        </w:tc>
        <w:tc>
          <w:tcPr>
            <w:tcW w:type="dxa" w:w="348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Giải pháp 1 – Waterfall</w:t>
            </w:r>
          </w:p>
        </w:tc>
        <w:tc>
          <w:tcPr>
            <w:tcW w:type="dxa" w:w="348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Giải pháp 2 – Scrum</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Khả năng thích nghi khi yêu cầu thay đổi</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Yêu cầu đã chốt từ đầu, nên thay đổi giữa chừng buộc phải quay lại các giai đoạn trước, tốn kém và chậm.</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Thay đổi được đưa vào Backlog và xử lý ở Sprint kế tiếp, chi phí điều chỉnh thấp.</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Thời điểm khách thấy sản phẩm / phát hiện sai lệch</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Chỉ thấy ở cuối dự án (kiểm thử/nghiệm thu), sai lệch phát hiện muộn và sửa đắt.</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Thấy sau mỗi Sprint (1–4 tuần), sai lệch được phát hiện và sửa sớm.</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Mức phù hợp khi yêu cầu rõ ràng, ổn định</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Có thể phân tích và thiết kế đầy đủ một lần, có tài liệu và kiểm thử đối chiếu chặt chẽ; ít lãng phí vì không có thay đổi.</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Các buổi lặp lại (Planning, Review, Retro) và việc chia nhỏ phát hành tạo thêm chi phí; yêu cầu bắt buộc phải đúng toàn bộ nên việc ra từng phần ít có giá trị.</w:t>
            </w:r>
          </w:p>
        </w:tc>
      </w:tr>
    </w:tbl>
    <w:p>
      <w:pPr>
        <w:pStyle w:val="Heading1"/>
        <w:spacing w:after="120" w:before="240"/>
      </w:pPr>
      <w:r>
        <w:rPr>
          <w:rFonts w:ascii="Times New Roman" w:cs="Times New Roman" w:eastAsia="Times New Roman" w:hAnsi="Times New Roman"/>
          <w:b/>
          <w:bCs/>
          <w:sz w:val="28"/>
          <w:szCs w:val="28"/>
        </w:rPr>
        <w:t xml:space="preserve">Phần 3 – Lựa chọn &amp; phản biện</w:t>
      </w:r>
    </w:p>
    <w:p>
      <w:pPr>
        <w:spacing w:after="120" w:line="300"/>
        <w:jc w:val="both"/>
      </w:pPr>
      <w:r>
        <w:rPr>
          <w:rFonts w:ascii="Times New Roman" w:cs="Times New Roman" w:eastAsia="Times New Roman" w:hAnsi="Times New Roman"/>
          <w:sz w:val="26"/>
          <w:szCs w:val="26"/>
        </w:rPr>
        <w:t xml:space="preserve">Đội Tính năng chọn Scrum, vì yêu cầu thay đổi liên tục theo thị trường nên cần Sprint ngắn để ra bản chạy được, lấy phản hồi và điều chỉnh Backlog. Đội Đối soát chọn Waterfall, vì quy định thuế rõ ràng, ổn định và làm sai bị phạt nên cần phân tích, thiết kế, kiểm thử đầy đủ trước khi phát hành. Khi luật thuế đổi gấp, đội xử lý bằng quy trình kiểm soát thay đổi (change request): mở lại yêu cầu và thiết kế, cập nhật rồi kiểm thử lại toàn bộ chuỗi xuất hóa đơn. Rủi ro là việc quay lại các giai đoạn đầu tốn thời gian và chi phí, có thể trễ hạn hiệu lực của luật và bị phạt, vì sai lệch chỉ lộ ra muộn ở giai đoạn kiểm thử. Đề xuất của trưởng phòng sai vì lấy "hiện đại hơn" làm căn cứ thay vì đặc thù yêu cầu, trong khi không có mô hình nào tốt hơn tuyệt đối. Scrum chỉ có lợi khi yêu cầu biến động, còn với yêu cầu ổn định và bắt buộc đúng thì nó không giúp gì thêm mà còn tạo thêm chi phí.</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2026-10-06T00:29:21.389Z</dcterms:created>
  <dcterms:modified xsi:type="dcterms:W3CDTF">2026-10-06T00:29:21.394Z</dcterms:modified>
</cp:coreProperties>
</file>

<file path=docProps/custom.xml><?xml version="1.0" encoding="utf-8"?>
<Properties xmlns="http://schemas.openxmlformats.org/officeDocument/2006/custom-properties" xmlns:vt="http://schemas.openxmlformats.org/officeDocument/2006/docPropsVTypes"/>
</file>