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89CDB" w14:textId="6B62D608" w:rsidR="00CE35CF" w:rsidRDefault="00203322">
      <w:r>
        <w:t>District/School Analysis</w:t>
      </w:r>
    </w:p>
    <w:p w14:paraId="49B9EA97" w14:textId="7C6987A1" w:rsidR="00203322" w:rsidRDefault="00203322"/>
    <w:p w14:paraId="2E9CA2E9" w14:textId="5189FC35" w:rsidR="00203322" w:rsidRDefault="00203322">
      <w:r>
        <w:t xml:space="preserve">From the District summary, it is easy to determine general statistics about the 15 schools listed. On average, students perform better in reading than they do in math overall. You can also see that this group of schools has a fairly low passing rate, where math and reading were both considered, just 15% over half at 65%. </w:t>
      </w:r>
    </w:p>
    <w:p w14:paraId="359D5033" w14:textId="6F1A9149" w:rsidR="00203322" w:rsidRDefault="00203322"/>
    <w:p w14:paraId="694498C6" w14:textId="731E6A4B" w:rsidR="00203322" w:rsidRDefault="00203322">
      <w:r>
        <w:t xml:space="preserve">From the School summary, </w:t>
      </w:r>
      <w:r w:rsidR="004376B5">
        <w:t>you can drill down</w:t>
      </w:r>
      <w:r>
        <w:t xml:space="preserve"> to determine that when a school performs better in </w:t>
      </w:r>
      <w:r w:rsidR="004376B5">
        <w:t>reading,</w:t>
      </w:r>
      <w:r>
        <w:t xml:space="preserve"> </w:t>
      </w:r>
      <w:r w:rsidR="004376B5">
        <w:t xml:space="preserve">they generally perform better in math as well. The low overall passing percentages per school are low usually due to the average math score within that specific school. Also, Charter schools have higher average scores than District schools, and in turn have the highest overall passing rates. The total student count seems to be irrelevant along with budget, and the type of school seems to drive the higher overall passing rates. </w:t>
      </w:r>
    </w:p>
    <w:p w14:paraId="30199C9E" w14:textId="77777777" w:rsidR="00203322" w:rsidRDefault="00203322"/>
    <w:sectPr w:rsidR="00203322" w:rsidSect="00027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322"/>
    <w:rsid w:val="00027E65"/>
    <w:rsid w:val="00203322"/>
    <w:rsid w:val="004376B5"/>
    <w:rsid w:val="00CE3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E51123"/>
  <w15:chartTrackingRefBased/>
  <w15:docId w15:val="{B2EE217F-1000-7E4E-9F5D-50252DBC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Pipkins</dc:creator>
  <cp:keywords/>
  <dc:description/>
  <cp:lastModifiedBy>Nicole Pipkins</cp:lastModifiedBy>
  <cp:revision>1</cp:revision>
  <dcterms:created xsi:type="dcterms:W3CDTF">2020-09-01T02:47:00Z</dcterms:created>
  <dcterms:modified xsi:type="dcterms:W3CDTF">2020-09-01T03:06:00Z</dcterms:modified>
</cp:coreProperties>
</file>