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8B91" w14:textId="77777777" w:rsidR="00A269F7" w:rsidRDefault="00A269F7">
      <w:pPr>
        <w:pStyle w:val="line"/>
      </w:pPr>
    </w:p>
    <w:p w14:paraId="5DB21097" w14:textId="77777777" w:rsidR="00A269F7" w:rsidRDefault="00A269F7">
      <w:pPr>
        <w:pStyle w:val="Title"/>
      </w:pPr>
      <w:r>
        <w:t>Vision and Scope Document</w:t>
      </w:r>
    </w:p>
    <w:p w14:paraId="133365AC" w14:textId="77777777" w:rsidR="00A269F7" w:rsidRDefault="00A269F7">
      <w:pPr>
        <w:pStyle w:val="Title"/>
        <w:spacing w:before="0" w:after="400"/>
        <w:rPr>
          <w:sz w:val="40"/>
        </w:rPr>
      </w:pPr>
      <w:r>
        <w:rPr>
          <w:sz w:val="40"/>
        </w:rPr>
        <w:t>for</w:t>
      </w:r>
    </w:p>
    <w:p w14:paraId="35D031C8" w14:textId="77777777" w:rsidR="00A269F7" w:rsidRDefault="00A269F7">
      <w:pPr>
        <w:pStyle w:val="Title"/>
      </w:pPr>
      <w:r>
        <w:t>&lt;Project&gt;</w:t>
      </w:r>
    </w:p>
    <w:p w14:paraId="0F128546" w14:textId="77777777" w:rsidR="00A269F7" w:rsidRDefault="00A269F7">
      <w:pPr>
        <w:pStyle w:val="ByLine"/>
      </w:pPr>
      <w:r>
        <w:t>Version 1.0 approved</w:t>
      </w:r>
    </w:p>
    <w:p w14:paraId="548F8A12" w14:textId="77777777" w:rsidR="00A269F7" w:rsidRDefault="00A269F7">
      <w:pPr>
        <w:pStyle w:val="ByLine"/>
      </w:pPr>
      <w:r>
        <w:t>Prepared by &lt;author&gt;</w:t>
      </w:r>
    </w:p>
    <w:p w14:paraId="21B0C4DC" w14:textId="77777777" w:rsidR="00A269F7" w:rsidRDefault="00A269F7">
      <w:pPr>
        <w:pStyle w:val="ByLine"/>
      </w:pPr>
      <w:r>
        <w:t>&lt;organization&gt;</w:t>
      </w:r>
    </w:p>
    <w:p w14:paraId="157CEA1E" w14:textId="77777777" w:rsidR="00A269F7" w:rsidRDefault="00A269F7">
      <w:pPr>
        <w:pStyle w:val="ByLine"/>
      </w:pPr>
      <w:r>
        <w:t>&lt;date created&gt;</w:t>
      </w:r>
    </w:p>
    <w:p w14:paraId="742E2B3B" w14:textId="77777777" w:rsidR="00A269F7" w:rsidRPr="00A638E5" w:rsidRDefault="00A269F7" w:rsidP="00A638E5">
      <w:pPr>
        <w:pStyle w:val="ChangeHistoryTitle"/>
        <w:sectPr w:rsidR="00A269F7" w:rsidRPr="00A638E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fmt="lowerRoman" w:start="1"/>
          <w:cols w:space="720"/>
          <w:titlePg/>
        </w:sectPr>
      </w:pPr>
    </w:p>
    <w:p w14:paraId="2A3D6854" w14:textId="77777777" w:rsidR="00A269F7" w:rsidRPr="00F5427F" w:rsidRDefault="00A269F7">
      <w:pPr>
        <w:pStyle w:val="TOCEntry"/>
      </w:pPr>
      <w:bookmarkStart w:id="4" w:name="_Toc356192831"/>
      <w:bookmarkStart w:id="5" w:name="_Toc416530762"/>
      <w:r w:rsidRPr="00F5427F">
        <w:lastRenderedPageBreak/>
        <w:t>Table of Contents</w:t>
      </w:r>
      <w:bookmarkEnd w:id="4"/>
    </w:p>
    <w:p w14:paraId="10D81597" w14:textId="77777777" w:rsidR="00A269F7" w:rsidRPr="00A638E5" w:rsidRDefault="00A269F7"/>
    <w:p w14:paraId="4CC108BD" w14:textId="77777777" w:rsidR="0017684A" w:rsidRPr="00F5427F" w:rsidRDefault="00E54099">
      <w:pPr>
        <w:pStyle w:val="TOC1"/>
        <w:rPr>
          <w:rFonts w:asciiTheme="minorHAnsi" w:eastAsiaTheme="minorEastAsia" w:hAnsiTheme="minorHAnsi" w:cstheme="minorBidi"/>
          <w:sz w:val="22"/>
          <w:szCs w:val="22"/>
        </w:rPr>
      </w:pPr>
      <w:r>
        <w:rPr>
          <w:b/>
          <w:sz w:val="28"/>
        </w:rPr>
        <w:fldChar w:fldCharType="begin"/>
      </w:r>
      <w:r w:rsidR="00A269F7">
        <w:rPr>
          <w:b/>
          <w:sz w:val="28"/>
        </w:rPr>
        <w:instrText xml:space="preserve"> TOC \o "1-3" \t "TOCentry,1" </w:instrText>
      </w:r>
      <w:r>
        <w:rPr>
          <w:b/>
          <w:sz w:val="28"/>
        </w:rPr>
        <w:fldChar w:fldCharType="separate"/>
      </w:r>
      <w:r w:rsidR="0017684A">
        <w:t>Table of Contents</w:t>
      </w:r>
      <w:r w:rsidR="0017684A">
        <w:tab/>
      </w:r>
      <w:r>
        <w:fldChar w:fldCharType="begin"/>
      </w:r>
      <w:r w:rsidR="0017684A">
        <w:instrText xml:space="preserve"> PAGEREF _Toc356192831 \h </w:instrText>
      </w:r>
      <w:r>
        <w:fldChar w:fldCharType="separate"/>
      </w:r>
      <w:r w:rsidR="0017684A">
        <w:t>ii</w:t>
      </w:r>
      <w:r>
        <w:fldChar w:fldCharType="end"/>
      </w:r>
    </w:p>
    <w:p w14:paraId="24790E0F" w14:textId="77777777" w:rsidR="0017684A" w:rsidRPr="00F5427F" w:rsidRDefault="0017684A">
      <w:pPr>
        <w:pStyle w:val="TOC1"/>
        <w:rPr>
          <w:rFonts w:asciiTheme="minorHAnsi" w:eastAsiaTheme="minorEastAsia" w:hAnsiTheme="minorHAnsi" w:cstheme="minorBidi"/>
          <w:sz w:val="22"/>
          <w:szCs w:val="22"/>
        </w:rPr>
      </w:pPr>
      <w:r>
        <w:t>Revision History</w:t>
      </w:r>
      <w:r>
        <w:tab/>
      </w:r>
      <w:r w:rsidR="00E54099">
        <w:fldChar w:fldCharType="begin"/>
      </w:r>
      <w:r>
        <w:instrText xml:space="preserve"> PAGEREF _Toc356192832 \h </w:instrText>
      </w:r>
      <w:r w:rsidR="00E54099">
        <w:fldChar w:fldCharType="separate"/>
      </w:r>
      <w:r>
        <w:t>ii</w:t>
      </w:r>
      <w:r w:rsidR="00E54099">
        <w:fldChar w:fldCharType="end"/>
      </w:r>
    </w:p>
    <w:p w14:paraId="531D0F4B" w14:textId="77777777" w:rsidR="0017684A" w:rsidRPr="00F5427F" w:rsidRDefault="0017684A">
      <w:pPr>
        <w:pStyle w:val="TOC1"/>
        <w:rPr>
          <w:rFonts w:asciiTheme="minorHAnsi" w:eastAsiaTheme="minorEastAsia" w:hAnsiTheme="minorHAnsi" w:cstheme="minorBidi"/>
          <w:sz w:val="22"/>
          <w:szCs w:val="22"/>
        </w:rPr>
      </w:pPr>
      <w:r>
        <w:t>1.</w:t>
      </w:r>
      <w:r w:rsidRPr="00F5427F">
        <w:rPr>
          <w:rFonts w:asciiTheme="minorHAnsi" w:eastAsiaTheme="minorEastAsia" w:hAnsiTheme="minorHAnsi" w:cstheme="minorBidi"/>
          <w:sz w:val="22"/>
          <w:szCs w:val="22"/>
        </w:rPr>
        <w:tab/>
      </w:r>
      <w:r>
        <w:t>Business Requirements</w:t>
      </w:r>
      <w:r>
        <w:tab/>
      </w:r>
      <w:r w:rsidR="00E54099">
        <w:fldChar w:fldCharType="begin"/>
      </w:r>
      <w:r>
        <w:instrText xml:space="preserve"> PAGEREF _Toc356192833 \h </w:instrText>
      </w:r>
      <w:r w:rsidR="00E54099">
        <w:fldChar w:fldCharType="separate"/>
      </w:r>
      <w:r>
        <w:t>1</w:t>
      </w:r>
      <w:r w:rsidR="00E54099">
        <w:fldChar w:fldCharType="end"/>
      </w:r>
    </w:p>
    <w:p w14:paraId="1CE092C7" w14:textId="77777777" w:rsidR="0017684A" w:rsidRPr="00F5427F" w:rsidRDefault="0017684A">
      <w:pPr>
        <w:pStyle w:val="TOC2"/>
        <w:rPr>
          <w:rFonts w:asciiTheme="minorHAnsi" w:eastAsiaTheme="minorEastAsia" w:hAnsiTheme="minorHAnsi" w:cstheme="minorBidi"/>
          <w:sz w:val="22"/>
          <w:szCs w:val="22"/>
        </w:rPr>
      </w:pPr>
      <w:r>
        <w:t>1.1.</w:t>
      </w:r>
      <w:r w:rsidRPr="00F5427F">
        <w:rPr>
          <w:rFonts w:asciiTheme="minorHAnsi" w:eastAsiaTheme="minorEastAsia" w:hAnsiTheme="minorHAnsi" w:cstheme="minorBidi"/>
          <w:sz w:val="22"/>
          <w:szCs w:val="22"/>
        </w:rPr>
        <w:tab/>
      </w:r>
      <w:r>
        <w:t>Background</w:t>
      </w:r>
      <w:r>
        <w:tab/>
      </w:r>
      <w:r w:rsidR="00E54099">
        <w:fldChar w:fldCharType="begin"/>
      </w:r>
      <w:r>
        <w:instrText xml:space="preserve"> PAGEREF _Toc356192834 \h </w:instrText>
      </w:r>
      <w:r w:rsidR="00E54099">
        <w:fldChar w:fldCharType="separate"/>
      </w:r>
      <w:r>
        <w:t>1</w:t>
      </w:r>
      <w:r w:rsidR="00E54099">
        <w:fldChar w:fldCharType="end"/>
      </w:r>
    </w:p>
    <w:p w14:paraId="6E6BB0A9" w14:textId="77777777" w:rsidR="0017684A" w:rsidRPr="00F5427F" w:rsidRDefault="0017684A">
      <w:pPr>
        <w:pStyle w:val="TOC2"/>
        <w:rPr>
          <w:rFonts w:asciiTheme="minorHAnsi" w:eastAsiaTheme="minorEastAsia" w:hAnsiTheme="minorHAnsi" w:cstheme="minorBidi"/>
          <w:sz w:val="22"/>
          <w:szCs w:val="22"/>
        </w:rPr>
      </w:pPr>
      <w:r>
        <w:t>1.2.</w:t>
      </w:r>
      <w:r w:rsidRPr="00F5427F">
        <w:rPr>
          <w:rFonts w:asciiTheme="minorHAnsi" w:eastAsiaTheme="minorEastAsia" w:hAnsiTheme="minorHAnsi" w:cstheme="minorBidi"/>
          <w:sz w:val="22"/>
          <w:szCs w:val="22"/>
        </w:rPr>
        <w:tab/>
      </w:r>
      <w:r>
        <w:t>Business Opportunity</w:t>
      </w:r>
      <w:r>
        <w:tab/>
      </w:r>
      <w:r w:rsidR="00E54099">
        <w:fldChar w:fldCharType="begin"/>
      </w:r>
      <w:r>
        <w:instrText xml:space="preserve"> PAGEREF _Toc356192835 \h </w:instrText>
      </w:r>
      <w:r w:rsidR="00E54099">
        <w:fldChar w:fldCharType="separate"/>
      </w:r>
      <w:r>
        <w:t>1</w:t>
      </w:r>
      <w:r w:rsidR="00E54099">
        <w:fldChar w:fldCharType="end"/>
      </w:r>
    </w:p>
    <w:p w14:paraId="34653177" w14:textId="77777777" w:rsidR="0017684A" w:rsidRPr="00F5427F" w:rsidRDefault="0017684A">
      <w:pPr>
        <w:pStyle w:val="TOC2"/>
        <w:rPr>
          <w:rFonts w:asciiTheme="minorHAnsi" w:eastAsiaTheme="minorEastAsia" w:hAnsiTheme="minorHAnsi" w:cstheme="minorBidi"/>
          <w:sz w:val="22"/>
          <w:szCs w:val="22"/>
        </w:rPr>
      </w:pPr>
      <w:r>
        <w:t>1.3.</w:t>
      </w:r>
      <w:r w:rsidRPr="00F5427F">
        <w:rPr>
          <w:rFonts w:asciiTheme="minorHAnsi" w:eastAsiaTheme="minorEastAsia" w:hAnsiTheme="minorHAnsi" w:cstheme="minorBidi"/>
          <w:sz w:val="22"/>
          <w:szCs w:val="22"/>
        </w:rPr>
        <w:tab/>
      </w:r>
      <w:r>
        <w:t>Business Objectives</w:t>
      </w:r>
      <w:r>
        <w:tab/>
      </w:r>
      <w:r w:rsidR="00E54099">
        <w:fldChar w:fldCharType="begin"/>
      </w:r>
      <w:r>
        <w:instrText xml:space="preserve"> PAGEREF _Toc356192836 \h </w:instrText>
      </w:r>
      <w:r w:rsidR="00E54099">
        <w:fldChar w:fldCharType="separate"/>
      </w:r>
      <w:r>
        <w:t>1</w:t>
      </w:r>
      <w:r w:rsidR="00E54099">
        <w:fldChar w:fldCharType="end"/>
      </w:r>
    </w:p>
    <w:p w14:paraId="292775A1" w14:textId="77777777" w:rsidR="0017684A" w:rsidRPr="00F5427F" w:rsidRDefault="0017684A">
      <w:pPr>
        <w:pStyle w:val="TOC2"/>
        <w:rPr>
          <w:rFonts w:asciiTheme="minorHAnsi" w:eastAsiaTheme="minorEastAsia" w:hAnsiTheme="minorHAnsi" w:cstheme="minorBidi"/>
          <w:sz w:val="22"/>
          <w:szCs w:val="22"/>
        </w:rPr>
      </w:pPr>
      <w:r>
        <w:t>1.4.</w:t>
      </w:r>
      <w:r w:rsidRPr="00F5427F">
        <w:rPr>
          <w:rFonts w:asciiTheme="minorHAnsi" w:eastAsiaTheme="minorEastAsia" w:hAnsiTheme="minorHAnsi" w:cstheme="minorBidi"/>
          <w:sz w:val="22"/>
          <w:szCs w:val="22"/>
        </w:rPr>
        <w:tab/>
      </w:r>
      <w:r>
        <w:t>Success Metrics</w:t>
      </w:r>
      <w:r>
        <w:tab/>
      </w:r>
      <w:r w:rsidR="00E54099">
        <w:fldChar w:fldCharType="begin"/>
      </w:r>
      <w:r>
        <w:instrText xml:space="preserve"> PAGEREF _Toc356192837 \h </w:instrText>
      </w:r>
      <w:r w:rsidR="00E54099">
        <w:fldChar w:fldCharType="separate"/>
      </w:r>
      <w:r>
        <w:t>1</w:t>
      </w:r>
      <w:r w:rsidR="00E54099">
        <w:fldChar w:fldCharType="end"/>
      </w:r>
    </w:p>
    <w:p w14:paraId="69D85B55" w14:textId="77777777" w:rsidR="0017684A" w:rsidRPr="00F5427F" w:rsidRDefault="0017684A">
      <w:pPr>
        <w:pStyle w:val="TOC2"/>
        <w:rPr>
          <w:rFonts w:asciiTheme="minorHAnsi" w:eastAsiaTheme="minorEastAsia" w:hAnsiTheme="minorHAnsi" w:cstheme="minorBidi"/>
          <w:sz w:val="22"/>
          <w:szCs w:val="22"/>
        </w:rPr>
      </w:pPr>
      <w:r>
        <w:t>1.5.</w:t>
      </w:r>
      <w:r w:rsidRPr="00F5427F">
        <w:rPr>
          <w:rFonts w:asciiTheme="minorHAnsi" w:eastAsiaTheme="minorEastAsia" w:hAnsiTheme="minorHAnsi" w:cstheme="minorBidi"/>
          <w:sz w:val="22"/>
          <w:szCs w:val="22"/>
        </w:rPr>
        <w:tab/>
      </w:r>
      <w:r>
        <w:t>Vision Statement</w:t>
      </w:r>
      <w:r>
        <w:tab/>
      </w:r>
      <w:r w:rsidR="00E54099">
        <w:fldChar w:fldCharType="begin"/>
      </w:r>
      <w:r>
        <w:instrText xml:space="preserve"> PAGEREF _Toc356192838 \h </w:instrText>
      </w:r>
      <w:r w:rsidR="00E54099">
        <w:fldChar w:fldCharType="separate"/>
      </w:r>
      <w:r>
        <w:t>1</w:t>
      </w:r>
      <w:r w:rsidR="00E54099">
        <w:fldChar w:fldCharType="end"/>
      </w:r>
    </w:p>
    <w:p w14:paraId="2C34AE69" w14:textId="77777777" w:rsidR="0017684A" w:rsidRPr="00F5427F" w:rsidRDefault="0017684A">
      <w:pPr>
        <w:pStyle w:val="TOC2"/>
        <w:rPr>
          <w:rFonts w:asciiTheme="minorHAnsi" w:eastAsiaTheme="minorEastAsia" w:hAnsiTheme="minorHAnsi" w:cstheme="minorBidi"/>
          <w:sz w:val="22"/>
          <w:szCs w:val="22"/>
        </w:rPr>
      </w:pPr>
      <w:r>
        <w:t>1.6.</w:t>
      </w:r>
      <w:r w:rsidRPr="00F5427F">
        <w:rPr>
          <w:rFonts w:asciiTheme="minorHAnsi" w:eastAsiaTheme="minorEastAsia" w:hAnsiTheme="minorHAnsi" w:cstheme="minorBidi"/>
          <w:sz w:val="22"/>
          <w:szCs w:val="22"/>
        </w:rPr>
        <w:tab/>
      </w:r>
      <w:r>
        <w:t>Business Risks</w:t>
      </w:r>
      <w:r>
        <w:tab/>
      </w:r>
      <w:r w:rsidR="00E54099">
        <w:fldChar w:fldCharType="begin"/>
      </w:r>
      <w:r>
        <w:instrText xml:space="preserve"> PAGEREF _Toc356192839 \h </w:instrText>
      </w:r>
      <w:r w:rsidR="00E54099">
        <w:fldChar w:fldCharType="separate"/>
      </w:r>
      <w:r>
        <w:t>1</w:t>
      </w:r>
      <w:r w:rsidR="00E54099">
        <w:fldChar w:fldCharType="end"/>
      </w:r>
    </w:p>
    <w:p w14:paraId="7C13C683" w14:textId="77777777" w:rsidR="0017684A" w:rsidRPr="00F5427F" w:rsidRDefault="0017684A">
      <w:pPr>
        <w:pStyle w:val="TOC2"/>
        <w:rPr>
          <w:rFonts w:asciiTheme="minorHAnsi" w:eastAsiaTheme="minorEastAsia" w:hAnsiTheme="minorHAnsi" w:cstheme="minorBidi"/>
          <w:sz w:val="22"/>
          <w:szCs w:val="22"/>
        </w:rPr>
      </w:pPr>
      <w:r>
        <w:t>1.7.</w:t>
      </w:r>
      <w:r w:rsidRPr="00F5427F">
        <w:rPr>
          <w:rFonts w:asciiTheme="minorHAnsi" w:eastAsiaTheme="minorEastAsia" w:hAnsiTheme="minorHAnsi" w:cstheme="minorBidi"/>
          <w:sz w:val="22"/>
          <w:szCs w:val="22"/>
        </w:rPr>
        <w:tab/>
      </w:r>
      <w:r>
        <w:t>Business Assumptions and Dependencies</w:t>
      </w:r>
      <w:r>
        <w:tab/>
      </w:r>
      <w:r w:rsidR="00E54099">
        <w:fldChar w:fldCharType="begin"/>
      </w:r>
      <w:r>
        <w:instrText xml:space="preserve"> PAGEREF _Toc356192840 \h </w:instrText>
      </w:r>
      <w:r w:rsidR="00E54099">
        <w:fldChar w:fldCharType="separate"/>
      </w:r>
      <w:r>
        <w:t>2</w:t>
      </w:r>
      <w:r w:rsidR="00E54099">
        <w:fldChar w:fldCharType="end"/>
      </w:r>
    </w:p>
    <w:p w14:paraId="1DB37DA9" w14:textId="77777777" w:rsidR="0017684A" w:rsidRPr="00F5427F" w:rsidRDefault="0017684A">
      <w:pPr>
        <w:pStyle w:val="TOC1"/>
        <w:rPr>
          <w:rFonts w:asciiTheme="minorHAnsi" w:eastAsiaTheme="minorEastAsia" w:hAnsiTheme="minorHAnsi" w:cstheme="minorBidi"/>
          <w:sz w:val="22"/>
          <w:szCs w:val="22"/>
        </w:rPr>
      </w:pPr>
      <w:r>
        <w:t>2.</w:t>
      </w:r>
      <w:r w:rsidRPr="00F5427F">
        <w:rPr>
          <w:rFonts w:asciiTheme="minorHAnsi" w:eastAsiaTheme="minorEastAsia" w:hAnsiTheme="minorHAnsi" w:cstheme="minorBidi"/>
          <w:sz w:val="22"/>
          <w:szCs w:val="22"/>
        </w:rPr>
        <w:tab/>
      </w:r>
      <w:r>
        <w:t>Scope and Limitations</w:t>
      </w:r>
      <w:r>
        <w:tab/>
      </w:r>
      <w:r w:rsidR="00E54099">
        <w:fldChar w:fldCharType="begin"/>
      </w:r>
      <w:r>
        <w:instrText xml:space="preserve"> PAGEREF _Toc356192841 \h </w:instrText>
      </w:r>
      <w:r w:rsidR="00E54099">
        <w:fldChar w:fldCharType="separate"/>
      </w:r>
      <w:r>
        <w:t>2</w:t>
      </w:r>
      <w:r w:rsidR="00E54099">
        <w:fldChar w:fldCharType="end"/>
      </w:r>
    </w:p>
    <w:p w14:paraId="09E88FCB" w14:textId="77777777" w:rsidR="0017684A" w:rsidRPr="00F5427F" w:rsidRDefault="0017684A">
      <w:pPr>
        <w:pStyle w:val="TOC2"/>
        <w:rPr>
          <w:rFonts w:asciiTheme="minorHAnsi" w:eastAsiaTheme="minorEastAsia" w:hAnsiTheme="minorHAnsi" w:cstheme="minorBidi"/>
          <w:sz w:val="22"/>
          <w:szCs w:val="22"/>
        </w:rPr>
      </w:pPr>
      <w:r>
        <w:t>2.1.</w:t>
      </w:r>
      <w:r w:rsidRPr="00F5427F">
        <w:rPr>
          <w:rFonts w:asciiTheme="minorHAnsi" w:eastAsiaTheme="minorEastAsia" w:hAnsiTheme="minorHAnsi" w:cstheme="minorBidi"/>
          <w:sz w:val="22"/>
          <w:szCs w:val="22"/>
        </w:rPr>
        <w:tab/>
      </w:r>
      <w:r>
        <w:t>Major Features</w:t>
      </w:r>
      <w:r>
        <w:tab/>
      </w:r>
      <w:r w:rsidR="00E54099">
        <w:fldChar w:fldCharType="begin"/>
      </w:r>
      <w:r>
        <w:instrText xml:space="preserve"> PAGEREF _Toc356192842 \h </w:instrText>
      </w:r>
      <w:r w:rsidR="00E54099">
        <w:fldChar w:fldCharType="separate"/>
      </w:r>
      <w:r>
        <w:t>2</w:t>
      </w:r>
      <w:r w:rsidR="00E54099">
        <w:fldChar w:fldCharType="end"/>
      </w:r>
    </w:p>
    <w:p w14:paraId="39E11897" w14:textId="77777777" w:rsidR="0017684A" w:rsidRPr="00F5427F" w:rsidRDefault="0017684A">
      <w:pPr>
        <w:pStyle w:val="TOC2"/>
        <w:rPr>
          <w:rFonts w:asciiTheme="minorHAnsi" w:eastAsiaTheme="minorEastAsia" w:hAnsiTheme="minorHAnsi" w:cstheme="minorBidi"/>
          <w:sz w:val="22"/>
          <w:szCs w:val="22"/>
        </w:rPr>
      </w:pPr>
      <w:r>
        <w:t>2.2.</w:t>
      </w:r>
      <w:r w:rsidRPr="00F5427F">
        <w:rPr>
          <w:rFonts w:asciiTheme="minorHAnsi" w:eastAsiaTheme="minorEastAsia" w:hAnsiTheme="minorHAnsi" w:cstheme="minorBidi"/>
          <w:sz w:val="22"/>
          <w:szCs w:val="22"/>
        </w:rPr>
        <w:tab/>
      </w:r>
      <w:r>
        <w:t>Scope of Initial Release</w:t>
      </w:r>
      <w:r>
        <w:tab/>
      </w:r>
      <w:r w:rsidR="00E54099">
        <w:fldChar w:fldCharType="begin"/>
      </w:r>
      <w:r>
        <w:instrText xml:space="preserve"> PAGEREF _Toc356192843 \h </w:instrText>
      </w:r>
      <w:r w:rsidR="00E54099">
        <w:fldChar w:fldCharType="separate"/>
      </w:r>
      <w:r>
        <w:t>2</w:t>
      </w:r>
      <w:r w:rsidR="00E54099">
        <w:fldChar w:fldCharType="end"/>
      </w:r>
    </w:p>
    <w:p w14:paraId="0B793B64" w14:textId="77777777" w:rsidR="0017684A" w:rsidRPr="00F5427F" w:rsidRDefault="0017684A">
      <w:pPr>
        <w:pStyle w:val="TOC2"/>
        <w:rPr>
          <w:rFonts w:asciiTheme="minorHAnsi" w:eastAsiaTheme="minorEastAsia" w:hAnsiTheme="minorHAnsi" w:cstheme="minorBidi"/>
          <w:sz w:val="22"/>
          <w:szCs w:val="22"/>
        </w:rPr>
      </w:pPr>
      <w:r>
        <w:t>2.3.</w:t>
      </w:r>
      <w:r w:rsidRPr="00F5427F">
        <w:rPr>
          <w:rFonts w:asciiTheme="minorHAnsi" w:eastAsiaTheme="minorEastAsia" w:hAnsiTheme="minorHAnsi" w:cstheme="minorBidi"/>
          <w:sz w:val="22"/>
          <w:szCs w:val="22"/>
        </w:rPr>
        <w:tab/>
      </w:r>
      <w:r>
        <w:t>Scope of Subsequent Releases</w:t>
      </w:r>
      <w:r>
        <w:tab/>
      </w:r>
      <w:r w:rsidR="00E54099">
        <w:fldChar w:fldCharType="begin"/>
      </w:r>
      <w:r>
        <w:instrText xml:space="preserve"> PAGEREF _Toc356192844 \h </w:instrText>
      </w:r>
      <w:r w:rsidR="00E54099">
        <w:fldChar w:fldCharType="separate"/>
      </w:r>
      <w:r>
        <w:t>2</w:t>
      </w:r>
      <w:r w:rsidR="00E54099">
        <w:fldChar w:fldCharType="end"/>
      </w:r>
    </w:p>
    <w:p w14:paraId="44E81956" w14:textId="77777777" w:rsidR="0017684A" w:rsidRPr="00F5427F" w:rsidRDefault="0017684A">
      <w:pPr>
        <w:pStyle w:val="TOC2"/>
        <w:rPr>
          <w:rFonts w:asciiTheme="minorHAnsi" w:eastAsiaTheme="minorEastAsia" w:hAnsiTheme="minorHAnsi" w:cstheme="minorBidi"/>
          <w:sz w:val="22"/>
          <w:szCs w:val="22"/>
        </w:rPr>
      </w:pPr>
      <w:r>
        <w:t>2.4.</w:t>
      </w:r>
      <w:r w:rsidRPr="00F5427F">
        <w:rPr>
          <w:rFonts w:asciiTheme="minorHAnsi" w:eastAsiaTheme="minorEastAsia" w:hAnsiTheme="minorHAnsi" w:cstheme="minorBidi"/>
          <w:sz w:val="22"/>
          <w:szCs w:val="22"/>
        </w:rPr>
        <w:tab/>
      </w:r>
      <w:r>
        <w:t>Limitations and Exclusions</w:t>
      </w:r>
      <w:r>
        <w:tab/>
      </w:r>
      <w:r w:rsidR="00E54099">
        <w:fldChar w:fldCharType="begin"/>
      </w:r>
      <w:r>
        <w:instrText xml:space="preserve"> PAGEREF _Toc356192845 \h </w:instrText>
      </w:r>
      <w:r w:rsidR="00E54099">
        <w:fldChar w:fldCharType="separate"/>
      </w:r>
      <w:r>
        <w:t>2</w:t>
      </w:r>
      <w:r w:rsidR="00E54099">
        <w:fldChar w:fldCharType="end"/>
      </w:r>
    </w:p>
    <w:p w14:paraId="1720BFF4" w14:textId="77777777" w:rsidR="0017684A" w:rsidRPr="00F5427F" w:rsidRDefault="0017684A">
      <w:pPr>
        <w:pStyle w:val="TOC1"/>
        <w:rPr>
          <w:rFonts w:asciiTheme="minorHAnsi" w:eastAsiaTheme="minorEastAsia" w:hAnsiTheme="minorHAnsi" w:cstheme="minorBidi"/>
          <w:sz w:val="22"/>
          <w:szCs w:val="22"/>
        </w:rPr>
      </w:pPr>
      <w:r>
        <w:t>3.</w:t>
      </w:r>
      <w:r w:rsidRPr="00F5427F">
        <w:rPr>
          <w:rFonts w:asciiTheme="minorHAnsi" w:eastAsiaTheme="minorEastAsia" w:hAnsiTheme="minorHAnsi" w:cstheme="minorBidi"/>
          <w:sz w:val="22"/>
          <w:szCs w:val="22"/>
        </w:rPr>
        <w:tab/>
      </w:r>
      <w:r>
        <w:t>Business Context</w:t>
      </w:r>
      <w:r>
        <w:tab/>
      </w:r>
      <w:r w:rsidR="00E54099">
        <w:fldChar w:fldCharType="begin"/>
      </w:r>
      <w:r>
        <w:instrText xml:space="preserve"> PAGEREF _Toc356192846 \h </w:instrText>
      </w:r>
      <w:r w:rsidR="00E54099">
        <w:fldChar w:fldCharType="separate"/>
      </w:r>
      <w:r>
        <w:t>2</w:t>
      </w:r>
      <w:r w:rsidR="00E54099">
        <w:fldChar w:fldCharType="end"/>
      </w:r>
    </w:p>
    <w:p w14:paraId="5E70A099" w14:textId="77777777" w:rsidR="0017684A" w:rsidRPr="00F5427F" w:rsidRDefault="0017684A">
      <w:pPr>
        <w:pStyle w:val="TOC2"/>
        <w:rPr>
          <w:rFonts w:asciiTheme="minorHAnsi" w:eastAsiaTheme="minorEastAsia" w:hAnsiTheme="minorHAnsi" w:cstheme="minorBidi"/>
          <w:sz w:val="22"/>
          <w:szCs w:val="22"/>
        </w:rPr>
      </w:pPr>
      <w:r>
        <w:t>3.1.</w:t>
      </w:r>
      <w:r w:rsidRPr="00F5427F">
        <w:rPr>
          <w:rFonts w:asciiTheme="minorHAnsi" w:eastAsiaTheme="minorEastAsia" w:hAnsiTheme="minorHAnsi" w:cstheme="minorBidi"/>
          <w:sz w:val="22"/>
          <w:szCs w:val="22"/>
        </w:rPr>
        <w:tab/>
      </w:r>
      <w:r>
        <w:t>Stakeholder Profiles</w:t>
      </w:r>
      <w:r>
        <w:tab/>
      </w:r>
      <w:r w:rsidR="00E54099">
        <w:fldChar w:fldCharType="begin"/>
      </w:r>
      <w:r>
        <w:instrText xml:space="preserve"> PAGEREF _Toc356192847 \h </w:instrText>
      </w:r>
      <w:r w:rsidR="00E54099">
        <w:fldChar w:fldCharType="separate"/>
      </w:r>
      <w:r>
        <w:t>2</w:t>
      </w:r>
      <w:r w:rsidR="00E54099">
        <w:fldChar w:fldCharType="end"/>
      </w:r>
    </w:p>
    <w:p w14:paraId="21CDE6D3" w14:textId="77777777" w:rsidR="0017684A" w:rsidRPr="00F5427F" w:rsidRDefault="0017684A">
      <w:pPr>
        <w:pStyle w:val="TOC2"/>
        <w:rPr>
          <w:rFonts w:asciiTheme="minorHAnsi" w:eastAsiaTheme="minorEastAsia" w:hAnsiTheme="minorHAnsi" w:cstheme="minorBidi"/>
          <w:sz w:val="22"/>
          <w:szCs w:val="22"/>
        </w:rPr>
      </w:pPr>
      <w:r>
        <w:t>3.2.</w:t>
      </w:r>
      <w:r w:rsidRPr="00F5427F">
        <w:rPr>
          <w:rFonts w:asciiTheme="minorHAnsi" w:eastAsiaTheme="minorEastAsia" w:hAnsiTheme="minorHAnsi" w:cstheme="minorBidi"/>
          <w:sz w:val="22"/>
          <w:szCs w:val="22"/>
        </w:rPr>
        <w:tab/>
      </w:r>
      <w:r>
        <w:t>Project Priorities</w:t>
      </w:r>
      <w:r>
        <w:tab/>
      </w:r>
      <w:r w:rsidR="00E54099">
        <w:fldChar w:fldCharType="begin"/>
      </w:r>
      <w:r>
        <w:instrText xml:space="preserve"> PAGEREF _Toc356192848 \h </w:instrText>
      </w:r>
      <w:r w:rsidR="00E54099">
        <w:fldChar w:fldCharType="separate"/>
      </w:r>
      <w:r>
        <w:t>3</w:t>
      </w:r>
      <w:r w:rsidR="00E54099">
        <w:fldChar w:fldCharType="end"/>
      </w:r>
    </w:p>
    <w:p w14:paraId="731CECF0" w14:textId="77777777" w:rsidR="0017684A" w:rsidRPr="00F5427F" w:rsidRDefault="0017684A">
      <w:pPr>
        <w:pStyle w:val="TOC2"/>
        <w:rPr>
          <w:rFonts w:asciiTheme="minorHAnsi" w:eastAsiaTheme="minorEastAsia" w:hAnsiTheme="minorHAnsi" w:cstheme="minorBidi"/>
          <w:sz w:val="22"/>
          <w:szCs w:val="22"/>
        </w:rPr>
      </w:pPr>
      <w:r>
        <w:t>3.3.</w:t>
      </w:r>
      <w:r w:rsidRPr="00F5427F">
        <w:rPr>
          <w:rFonts w:asciiTheme="minorHAnsi" w:eastAsiaTheme="minorEastAsia" w:hAnsiTheme="minorHAnsi" w:cstheme="minorBidi"/>
          <w:sz w:val="22"/>
          <w:szCs w:val="22"/>
        </w:rPr>
        <w:tab/>
      </w:r>
      <w:r>
        <w:t>Deployment Considerations</w:t>
      </w:r>
      <w:r>
        <w:tab/>
      </w:r>
      <w:r w:rsidR="00E54099">
        <w:fldChar w:fldCharType="begin"/>
      </w:r>
      <w:r>
        <w:instrText xml:space="preserve"> PAGEREF _Toc356192849 \h </w:instrText>
      </w:r>
      <w:r w:rsidR="00E54099">
        <w:fldChar w:fldCharType="separate"/>
      </w:r>
      <w:r>
        <w:t>4</w:t>
      </w:r>
      <w:r w:rsidR="00E54099">
        <w:fldChar w:fldCharType="end"/>
      </w:r>
    </w:p>
    <w:p w14:paraId="37BAAD8C" w14:textId="77777777" w:rsidR="00A269F7" w:rsidRPr="00A638E5" w:rsidRDefault="00E54099">
      <w:r>
        <w:rPr>
          <w:b/>
          <w:noProof/>
          <w:sz w:val="28"/>
        </w:rPr>
        <w:fldChar w:fldCharType="end"/>
      </w:r>
    </w:p>
    <w:p w14:paraId="0FA09F2A" w14:textId="77777777" w:rsidR="00A269F7" w:rsidRPr="00A638E5" w:rsidRDefault="00A269F7"/>
    <w:p w14:paraId="2006D6CA" w14:textId="77777777" w:rsidR="00A269F7" w:rsidRPr="00A638E5" w:rsidRDefault="00A269F7"/>
    <w:p w14:paraId="416AD6A1" w14:textId="77777777" w:rsidR="00A269F7" w:rsidRPr="00A638E5" w:rsidRDefault="00A269F7"/>
    <w:p w14:paraId="3AB8B0C3" w14:textId="77777777" w:rsidR="00A269F7" w:rsidRPr="00F5427F" w:rsidRDefault="00A269F7">
      <w:pPr>
        <w:pStyle w:val="TOCEntry"/>
      </w:pPr>
      <w:bookmarkStart w:id="6" w:name="_Toc356192832"/>
      <w:r w:rsidRPr="00F5427F">
        <w:t>Revision History</w:t>
      </w:r>
      <w:bookmarkEnd w:id="5"/>
      <w:bookmarkEnd w:id="6"/>
    </w:p>
    <w:p w14:paraId="5A61ED40" w14:textId="77777777" w:rsidR="00A269F7" w:rsidRPr="00A638E5" w:rsidRDefault="00A269F7"/>
    <w:p w14:paraId="79D783DE" w14:textId="77777777" w:rsidR="00A269F7" w:rsidRPr="00A638E5" w:rsidRDefault="00A269F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A269F7" w14:paraId="30164F58" w14:textId="77777777">
        <w:tc>
          <w:tcPr>
            <w:tcW w:w="2160" w:type="dxa"/>
            <w:tcBorders>
              <w:top w:val="single" w:sz="12" w:space="0" w:color="auto"/>
              <w:bottom w:val="double" w:sz="12" w:space="0" w:color="auto"/>
            </w:tcBorders>
          </w:tcPr>
          <w:p w14:paraId="5BEAD0C3" w14:textId="77777777" w:rsidR="00A269F7" w:rsidRDefault="00A269F7">
            <w:pPr>
              <w:spacing w:before="40" w:after="40"/>
              <w:rPr>
                <w:b/>
              </w:rPr>
            </w:pPr>
            <w:r>
              <w:rPr>
                <w:b/>
              </w:rPr>
              <w:t>Name</w:t>
            </w:r>
          </w:p>
        </w:tc>
        <w:tc>
          <w:tcPr>
            <w:tcW w:w="1170" w:type="dxa"/>
            <w:tcBorders>
              <w:top w:val="single" w:sz="12" w:space="0" w:color="auto"/>
              <w:bottom w:val="double" w:sz="12" w:space="0" w:color="auto"/>
            </w:tcBorders>
          </w:tcPr>
          <w:p w14:paraId="5A579F15" w14:textId="77777777" w:rsidR="00A269F7" w:rsidRDefault="00A269F7">
            <w:pPr>
              <w:spacing w:before="40" w:after="40"/>
              <w:rPr>
                <w:b/>
              </w:rPr>
            </w:pPr>
            <w:r>
              <w:rPr>
                <w:b/>
              </w:rPr>
              <w:t>Date</w:t>
            </w:r>
          </w:p>
        </w:tc>
        <w:tc>
          <w:tcPr>
            <w:tcW w:w="4954" w:type="dxa"/>
            <w:tcBorders>
              <w:top w:val="single" w:sz="12" w:space="0" w:color="auto"/>
              <w:bottom w:val="double" w:sz="12" w:space="0" w:color="auto"/>
            </w:tcBorders>
          </w:tcPr>
          <w:p w14:paraId="6E7EC517" w14:textId="77777777" w:rsidR="00A269F7" w:rsidRDefault="00A269F7">
            <w:pPr>
              <w:spacing w:before="40" w:after="40"/>
              <w:rPr>
                <w:b/>
              </w:rPr>
            </w:pPr>
            <w:r>
              <w:rPr>
                <w:b/>
              </w:rPr>
              <w:t>Reason For Changes</w:t>
            </w:r>
          </w:p>
        </w:tc>
        <w:tc>
          <w:tcPr>
            <w:tcW w:w="1584" w:type="dxa"/>
            <w:tcBorders>
              <w:top w:val="single" w:sz="12" w:space="0" w:color="auto"/>
              <w:bottom w:val="double" w:sz="12" w:space="0" w:color="auto"/>
            </w:tcBorders>
          </w:tcPr>
          <w:p w14:paraId="105BE2BE" w14:textId="77777777" w:rsidR="00A269F7" w:rsidRDefault="00A269F7">
            <w:pPr>
              <w:spacing w:before="40" w:after="40"/>
              <w:rPr>
                <w:b/>
              </w:rPr>
            </w:pPr>
            <w:r>
              <w:rPr>
                <w:b/>
              </w:rPr>
              <w:t>Version</w:t>
            </w:r>
          </w:p>
        </w:tc>
      </w:tr>
      <w:tr w:rsidR="00A269F7" w14:paraId="07E9D036" w14:textId="77777777">
        <w:tc>
          <w:tcPr>
            <w:tcW w:w="2160" w:type="dxa"/>
            <w:tcBorders>
              <w:top w:val="nil"/>
            </w:tcBorders>
          </w:tcPr>
          <w:p w14:paraId="62EE9EE9" w14:textId="77777777" w:rsidR="00A269F7" w:rsidRDefault="00A269F7">
            <w:pPr>
              <w:spacing w:before="40" w:after="40"/>
            </w:pPr>
          </w:p>
        </w:tc>
        <w:tc>
          <w:tcPr>
            <w:tcW w:w="1170" w:type="dxa"/>
            <w:tcBorders>
              <w:top w:val="nil"/>
            </w:tcBorders>
          </w:tcPr>
          <w:p w14:paraId="77533678" w14:textId="77777777" w:rsidR="00A269F7" w:rsidRDefault="00A269F7">
            <w:pPr>
              <w:spacing w:before="40" w:after="40"/>
            </w:pPr>
          </w:p>
        </w:tc>
        <w:tc>
          <w:tcPr>
            <w:tcW w:w="4954" w:type="dxa"/>
            <w:tcBorders>
              <w:top w:val="nil"/>
            </w:tcBorders>
          </w:tcPr>
          <w:p w14:paraId="4E5D9407" w14:textId="77777777" w:rsidR="00A269F7" w:rsidRDefault="00A269F7">
            <w:pPr>
              <w:spacing w:before="40" w:after="40"/>
            </w:pPr>
          </w:p>
        </w:tc>
        <w:tc>
          <w:tcPr>
            <w:tcW w:w="1584" w:type="dxa"/>
            <w:tcBorders>
              <w:top w:val="nil"/>
            </w:tcBorders>
          </w:tcPr>
          <w:p w14:paraId="7704A2E3" w14:textId="77777777" w:rsidR="00A269F7" w:rsidRDefault="00A269F7">
            <w:pPr>
              <w:spacing w:before="40" w:after="40"/>
            </w:pPr>
          </w:p>
        </w:tc>
      </w:tr>
      <w:tr w:rsidR="00A269F7" w14:paraId="2BC7EB1C" w14:textId="77777777">
        <w:tc>
          <w:tcPr>
            <w:tcW w:w="2160" w:type="dxa"/>
            <w:tcBorders>
              <w:bottom w:val="single" w:sz="12" w:space="0" w:color="auto"/>
            </w:tcBorders>
          </w:tcPr>
          <w:p w14:paraId="2FE550E7" w14:textId="77777777" w:rsidR="00A269F7" w:rsidRDefault="00A269F7">
            <w:pPr>
              <w:spacing w:before="40" w:after="40"/>
            </w:pPr>
          </w:p>
        </w:tc>
        <w:tc>
          <w:tcPr>
            <w:tcW w:w="1170" w:type="dxa"/>
            <w:tcBorders>
              <w:bottom w:val="single" w:sz="12" w:space="0" w:color="auto"/>
            </w:tcBorders>
          </w:tcPr>
          <w:p w14:paraId="0B5D8AFC" w14:textId="77777777" w:rsidR="00A269F7" w:rsidRDefault="00A269F7">
            <w:pPr>
              <w:spacing w:before="40" w:after="40"/>
            </w:pPr>
          </w:p>
        </w:tc>
        <w:tc>
          <w:tcPr>
            <w:tcW w:w="4954" w:type="dxa"/>
            <w:tcBorders>
              <w:bottom w:val="single" w:sz="12" w:space="0" w:color="auto"/>
            </w:tcBorders>
          </w:tcPr>
          <w:p w14:paraId="1EA98997" w14:textId="77777777" w:rsidR="00A269F7" w:rsidRDefault="00A269F7">
            <w:pPr>
              <w:spacing w:before="40" w:after="40"/>
            </w:pPr>
          </w:p>
        </w:tc>
        <w:tc>
          <w:tcPr>
            <w:tcW w:w="1584" w:type="dxa"/>
            <w:tcBorders>
              <w:bottom w:val="single" w:sz="12" w:space="0" w:color="auto"/>
            </w:tcBorders>
          </w:tcPr>
          <w:p w14:paraId="6910277E" w14:textId="77777777" w:rsidR="00A269F7" w:rsidRDefault="00A269F7">
            <w:pPr>
              <w:spacing w:before="40" w:after="40"/>
            </w:pPr>
          </w:p>
        </w:tc>
      </w:tr>
    </w:tbl>
    <w:p w14:paraId="2F935EF3" w14:textId="77777777" w:rsidR="00A269F7" w:rsidRPr="00A638E5" w:rsidRDefault="00A269F7">
      <w:pPr>
        <w:sectPr w:rsidR="00A269F7" w:rsidRPr="00A638E5">
          <w:headerReference w:type="default" r:id="rId14"/>
          <w:footerReference w:type="default" r:id="rId15"/>
          <w:pgSz w:w="12240" w:h="15840" w:code="1"/>
          <w:pgMar w:top="1440" w:right="1800" w:bottom="1440" w:left="1800" w:header="720" w:footer="720" w:gutter="0"/>
          <w:pgNumType w:fmt="lowerRoman"/>
          <w:cols w:space="720"/>
        </w:sectPr>
      </w:pPr>
    </w:p>
    <w:p w14:paraId="43AE5895" w14:textId="77777777" w:rsidR="00A269F7" w:rsidRDefault="00A269F7">
      <w:pPr>
        <w:pStyle w:val="Heading1"/>
      </w:pPr>
      <w:bookmarkStart w:id="7" w:name="_Toc356192833"/>
      <w:r>
        <w:lastRenderedPageBreak/>
        <w:t>Business Requirements</w:t>
      </w:r>
      <w:bookmarkEnd w:id="7"/>
    </w:p>
    <w:p w14:paraId="128930D6" w14:textId="77777777" w:rsidR="00A269F7" w:rsidRDefault="00A269F7">
      <w:pPr>
        <w:pStyle w:val="BodyText"/>
      </w:pPr>
      <w:r>
        <w:t>&lt;The business requirements provide the foundation and reference for all detailed requirements development. You may gather business requirements from the customer or development organization’s senior management, an executive sponsor, a project visionary, product management, the marketing department, or other individuals who have a clear sense of why the project is being undertaken and the ultimate value it will provide, both to the business and to customers.&gt;</w:t>
      </w:r>
    </w:p>
    <w:p w14:paraId="34233A04" w14:textId="77777777" w:rsidR="00A269F7" w:rsidRDefault="00A269F7">
      <w:pPr>
        <w:pStyle w:val="Heading2"/>
      </w:pPr>
      <w:bookmarkStart w:id="8" w:name="_Toc356192834"/>
      <w:r>
        <w:t>Background</w:t>
      </w:r>
      <w:bookmarkEnd w:id="8"/>
    </w:p>
    <w:p w14:paraId="46756EBD" w14:textId="77777777" w:rsidR="00A269F7" w:rsidRDefault="00A269F7">
      <w:pPr>
        <w:pStyle w:val="BodyText"/>
      </w:pPr>
      <w:r>
        <w:t>&lt;This section summarizes the rationale for the new product. Provide a general description of the history or situation that leads to the recognition that this product should be built.&gt;</w:t>
      </w:r>
    </w:p>
    <w:p w14:paraId="222626D9" w14:textId="77777777" w:rsidR="00A269F7" w:rsidRDefault="00A269F7">
      <w:pPr>
        <w:pStyle w:val="Heading2"/>
      </w:pPr>
      <w:bookmarkStart w:id="9" w:name="_Toc356192835"/>
      <w:r>
        <w:t>Business Opportunity</w:t>
      </w:r>
      <w:bookmarkEnd w:id="9"/>
    </w:p>
    <w:p w14:paraId="2CAD12AC" w14:textId="77777777" w:rsidR="00A269F7" w:rsidRDefault="00A269F7">
      <w:pPr>
        <w:pStyle w:val="BodyText"/>
      </w:pPr>
      <w:r>
        <w:t>&lt;Describe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directions.&gt;</w:t>
      </w:r>
    </w:p>
    <w:p w14:paraId="06B22109" w14:textId="77777777" w:rsidR="0060110B" w:rsidRDefault="00A269F7">
      <w:pPr>
        <w:pStyle w:val="Heading2"/>
      </w:pPr>
      <w:bookmarkStart w:id="10" w:name="_Toc356192836"/>
      <w:r>
        <w:t>Business Objectives</w:t>
      </w:r>
      <w:bookmarkEnd w:id="10"/>
    </w:p>
    <w:p w14:paraId="7AAA13DB" w14:textId="77777777" w:rsidR="00393B11" w:rsidRPr="00393B11" w:rsidRDefault="00393B11" w:rsidP="00393B11">
      <w:pPr>
        <w:pStyle w:val="BodyText"/>
      </w:pPr>
      <w:r>
        <w:t>&lt;Describe the important business objectives of the product in a way that is quantitative and measurable. This section should focus on the value provided to the business. This could include estimates of revenue or cost savings, return on investment analysis, or target release dates.&gt;</w:t>
      </w:r>
    </w:p>
    <w:p w14:paraId="69C8C499" w14:textId="77777777" w:rsidR="00A269F7" w:rsidRDefault="00A269F7">
      <w:pPr>
        <w:pStyle w:val="Heading2"/>
      </w:pPr>
      <w:bookmarkStart w:id="11" w:name="_Toc356192837"/>
      <w:r>
        <w:t xml:space="preserve">Success </w:t>
      </w:r>
      <w:r w:rsidR="0060110B">
        <w:t>Metrics</w:t>
      </w:r>
      <w:bookmarkEnd w:id="11"/>
    </w:p>
    <w:p w14:paraId="4CCACF93" w14:textId="77777777" w:rsidR="0060110B" w:rsidRDefault="0060110B" w:rsidP="0060110B">
      <w:pPr>
        <w:pStyle w:val="Heading2"/>
      </w:pPr>
      <w:bookmarkStart w:id="12" w:name="_Toc356192838"/>
      <w:r>
        <w:t>Vision Statement</w:t>
      </w:r>
      <w:bookmarkEnd w:id="12"/>
    </w:p>
    <w:p w14:paraId="1B8A1957" w14:textId="77777777" w:rsidR="0060110B" w:rsidRDefault="0060110B" w:rsidP="0060110B">
      <w:pPr>
        <w:pStyle w:val="BodyText"/>
      </w:pPr>
      <w:r>
        <w:t xml:space="preserve">&lt;Write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w:t>
      </w:r>
      <w:proofErr w:type="gramStart"/>
      <w:r>
        <w:t>architectures</w:t>
      </w:r>
      <w:proofErr w:type="gramEnd"/>
      <w:r>
        <w:t>, organizational strategic directions, and cost and resource limitations.&gt;</w:t>
      </w:r>
    </w:p>
    <w:p w14:paraId="1BFAD767" w14:textId="77777777" w:rsidR="00A269F7" w:rsidRDefault="00A269F7">
      <w:pPr>
        <w:pStyle w:val="Heading2"/>
      </w:pPr>
      <w:bookmarkStart w:id="13" w:name="_Toc356192839"/>
      <w:r>
        <w:t>Business Risks</w:t>
      </w:r>
      <w:bookmarkEnd w:id="13"/>
    </w:p>
    <w:p w14:paraId="0126581F" w14:textId="77777777" w:rsidR="00A269F7" w:rsidRDefault="00A269F7">
      <w:pPr>
        <w:pStyle w:val="BodyText"/>
      </w:pPr>
      <w:r>
        <w:t>&lt;Summarize the major business risks associated with developing this product, such as marketplace competition, timing issues, user acceptance, implementation issues, or possible negative impacts on the business. Estimate the severity of the risks and identify any risk mitigation actions that could be taken.&gt;</w:t>
      </w:r>
    </w:p>
    <w:p w14:paraId="370F5E9A" w14:textId="77777777" w:rsidR="0060110B" w:rsidRDefault="0060110B" w:rsidP="0060110B">
      <w:pPr>
        <w:pStyle w:val="Heading2"/>
      </w:pPr>
      <w:bookmarkStart w:id="14" w:name="_Toc356192840"/>
      <w:r>
        <w:t>Business Assumptions and Dependencies</w:t>
      </w:r>
      <w:bookmarkEnd w:id="14"/>
    </w:p>
    <w:p w14:paraId="7E5C0B80" w14:textId="77777777" w:rsidR="00A269F7" w:rsidRDefault="00A269F7">
      <w:pPr>
        <w:pStyle w:val="Heading1"/>
      </w:pPr>
      <w:bookmarkStart w:id="15" w:name="_Toc356192841"/>
      <w:r>
        <w:t>Scope and Limitations</w:t>
      </w:r>
      <w:bookmarkEnd w:id="15"/>
    </w:p>
    <w:p w14:paraId="2C323905" w14:textId="77777777" w:rsidR="00A269F7" w:rsidRDefault="00A269F7">
      <w:pPr>
        <w:pStyle w:val="BodyText"/>
      </w:pPr>
      <w:r>
        <w:t xml:space="preserve">&lt;The project scope defines the concept and range of the proposed solution. It’s also important to define what will not be included in the product. Clarifying the scope and limitations helps to </w:t>
      </w:r>
      <w:r>
        <w:lastRenderedPageBreak/>
        <w:t>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resources).&gt;</w:t>
      </w:r>
    </w:p>
    <w:p w14:paraId="1DC230B0" w14:textId="77777777" w:rsidR="00393B11" w:rsidRDefault="00393B11" w:rsidP="00393B11">
      <w:pPr>
        <w:pStyle w:val="Heading2"/>
      </w:pPr>
      <w:bookmarkStart w:id="16" w:name="_Toc356192842"/>
      <w:r>
        <w:t>Major Features</w:t>
      </w:r>
      <w:bookmarkEnd w:id="16"/>
    </w:p>
    <w:p w14:paraId="3DD2886F" w14:textId="77777777" w:rsidR="00393B11" w:rsidRDefault="00393B11" w:rsidP="00393B11">
      <w:pPr>
        <w:pStyle w:val="BodyText"/>
      </w:pPr>
      <w:r>
        <w:t xml:space="preserve">&lt;Include a numbered list of the major features of the new product, emphasizing those </w:t>
      </w:r>
      <w:proofErr w:type="gramStart"/>
      <w:r>
        <w:t>features  that</w:t>
      </w:r>
      <w:proofErr w:type="gramEnd"/>
      <w:r>
        <w:t xml:space="preserve"> distinguish it from previous or competing products. Specific user requirements and functional requirements may be traced back to these features.&gt;</w:t>
      </w:r>
    </w:p>
    <w:p w14:paraId="50C8E284" w14:textId="77777777" w:rsidR="00A269F7" w:rsidRDefault="00A269F7">
      <w:pPr>
        <w:pStyle w:val="Heading2"/>
      </w:pPr>
      <w:bookmarkStart w:id="17" w:name="_Toc356192843"/>
      <w:r>
        <w:t>Scope of Initial Release</w:t>
      </w:r>
      <w:bookmarkEnd w:id="17"/>
    </w:p>
    <w:p w14:paraId="45A6B3C6" w14:textId="77777777" w:rsidR="00A269F7" w:rsidRDefault="00A269F7">
      <w:pPr>
        <w:pStyle w:val="BodyText"/>
      </w:pPr>
      <w:r>
        <w:t xml:space="preserve">&lt;Describe the intended major features that will be included in the initial release of the product. Consider the benefits the product is intended to bring to the various customer </w:t>
      </w:r>
      <w:proofErr w:type="gramStart"/>
      <w:r>
        <w:t>communities, and</w:t>
      </w:r>
      <w:proofErr w:type="gramEnd"/>
      <w:r>
        <w:t xml:space="preserve"> generally describe the product features and quality characteristics that will enable it to provide those benefits. Avoid the temptation to include every possible feature that any potential customer category might conceivably want some day. Focus on those features and product characteristics that will provide the most value, at the most acceptable development cost, to the broadest community.&gt;</w:t>
      </w:r>
    </w:p>
    <w:p w14:paraId="274B9A42" w14:textId="77777777" w:rsidR="00A269F7" w:rsidRDefault="00A269F7">
      <w:pPr>
        <w:pStyle w:val="Heading2"/>
      </w:pPr>
      <w:bookmarkStart w:id="18" w:name="_Toc356192844"/>
      <w:r>
        <w:t>Scope of Subsequent Releases</w:t>
      </w:r>
      <w:bookmarkEnd w:id="18"/>
    </w:p>
    <w:p w14:paraId="1A699BF6" w14:textId="77777777" w:rsidR="00A269F7" w:rsidRDefault="00A269F7">
      <w:pPr>
        <w:pStyle w:val="BodyText"/>
      </w:pPr>
      <w:r>
        <w:t>&lt;If a staged evolution of the product is envisioned over time, indicate which major features will be deferred to later releases.&gt;</w:t>
      </w:r>
    </w:p>
    <w:p w14:paraId="6090F8DE" w14:textId="77777777" w:rsidR="00A269F7" w:rsidRDefault="00A269F7">
      <w:pPr>
        <w:pStyle w:val="Heading2"/>
      </w:pPr>
      <w:bookmarkStart w:id="19" w:name="_Toc356192845"/>
      <w:r>
        <w:t>Limitations and Exclusions</w:t>
      </w:r>
      <w:bookmarkEnd w:id="19"/>
    </w:p>
    <w:p w14:paraId="34A847F2" w14:textId="77777777" w:rsidR="00A269F7" w:rsidRDefault="00A269F7">
      <w:pPr>
        <w:pStyle w:val="BodyText"/>
      </w:pPr>
      <w:r>
        <w:t>&lt;Identify any product features or characteristics that a stakeholder might anticipate, but which are not planned to be included in the new product.&gt;</w:t>
      </w:r>
    </w:p>
    <w:p w14:paraId="36DCECF3" w14:textId="77777777" w:rsidR="00A269F7" w:rsidRDefault="00A269F7">
      <w:pPr>
        <w:pStyle w:val="Heading1"/>
      </w:pPr>
      <w:bookmarkStart w:id="20" w:name="_Toc356192846"/>
      <w:r>
        <w:t>Business Context</w:t>
      </w:r>
      <w:bookmarkEnd w:id="20"/>
    </w:p>
    <w:p w14:paraId="547AFE8B" w14:textId="77777777" w:rsidR="00A269F7" w:rsidRDefault="00A269F7">
      <w:pPr>
        <w:pStyle w:val="BodyText"/>
      </w:pPr>
      <w:r>
        <w:t>&lt;This section summarizes some of the business issues around the project, including profiles of major customer categories, assumptions that went into the project concept, and the management priorities for the project.&gt;</w:t>
      </w:r>
    </w:p>
    <w:p w14:paraId="0D83F34A" w14:textId="77777777" w:rsidR="00A269F7" w:rsidRDefault="00A269F7">
      <w:pPr>
        <w:pStyle w:val="Heading2"/>
      </w:pPr>
      <w:bookmarkStart w:id="21" w:name="_Toc356192847"/>
      <w:r>
        <w:t>Stakeholder Profiles</w:t>
      </w:r>
      <w:bookmarkEnd w:id="21"/>
    </w:p>
    <w:p w14:paraId="1A191ABA" w14:textId="77777777" w:rsidR="00A269F7" w:rsidRDefault="00A269F7">
      <w:pPr>
        <w:pStyle w:val="BodyText"/>
      </w:pPr>
      <w:r>
        <w:t xml:space="preserve">&lt;Stakeholders are individuals, groups, or organizations that are actively involved in a project, are affected by its outcome, or can influence its outcome. The stakeholder profiles identify the customers for this product and other </w:t>
      </w:r>
      <w:proofErr w:type="gramStart"/>
      <w:r>
        <w:t>stakeholders, and</w:t>
      </w:r>
      <w:proofErr w:type="gramEnd"/>
      <w:r>
        <w:t xml:space="preserve"> </w:t>
      </w:r>
      <w:proofErr w:type="gramStart"/>
      <w:r>
        <w:t>states</w:t>
      </w:r>
      <w:proofErr w:type="gramEnd"/>
      <w:r>
        <w:t xml:space="preserve"> their major interests in the product. Characterize business-level customers, target market segments, and different user classes, to reduce the likelihood of unexpected requirements surfacing later that cannot be accommodated because of schedule or scope constraints. For each stakeholder category, the profile includes the major value or benefits they will receive from the product, their likely attitudes toward the product, major features and characteristics of interest, and any known constraints that must be accommodated. Examples of stakeholder value include:</w:t>
      </w:r>
    </w:p>
    <w:p w14:paraId="502317ED" w14:textId="77777777" w:rsidR="00A269F7" w:rsidRDefault="00A269F7">
      <w:pPr>
        <w:pStyle w:val="BodyText"/>
      </w:pPr>
    </w:p>
    <w:p w14:paraId="6D59CE70" w14:textId="77777777" w:rsidR="00A269F7" w:rsidRDefault="00A269F7">
      <w:pPr>
        <w:pStyle w:val="BodyText"/>
        <w:numPr>
          <w:ilvl w:val="0"/>
          <w:numId w:val="7"/>
        </w:numPr>
      </w:pPr>
      <w:r>
        <w:t>improved productivity</w:t>
      </w:r>
    </w:p>
    <w:p w14:paraId="29519BBF" w14:textId="77777777" w:rsidR="00A269F7" w:rsidRDefault="00A269F7">
      <w:pPr>
        <w:pStyle w:val="BodyText"/>
        <w:numPr>
          <w:ilvl w:val="0"/>
          <w:numId w:val="7"/>
        </w:numPr>
      </w:pPr>
      <w:r>
        <w:t>reduced rework</w:t>
      </w:r>
    </w:p>
    <w:p w14:paraId="3AD0A802" w14:textId="77777777" w:rsidR="00A269F7" w:rsidRDefault="00A269F7">
      <w:pPr>
        <w:pStyle w:val="BodyText"/>
        <w:numPr>
          <w:ilvl w:val="0"/>
          <w:numId w:val="7"/>
        </w:numPr>
      </w:pPr>
      <w:r>
        <w:t>cost savings</w:t>
      </w:r>
    </w:p>
    <w:p w14:paraId="71CA2259" w14:textId="77777777" w:rsidR="00A269F7" w:rsidRDefault="00A269F7">
      <w:pPr>
        <w:pStyle w:val="BodyText"/>
        <w:numPr>
          <w:ilvl w:val="0"/>
          <w:numId w:val="7"/>
        </w:numPr>
      </w:pPr>
      <w:r>
        <w:t>streamlined business processes</w:t>
      </w:r>
    </w:p>
    <w:p w14:paraId="7294B76D" w14:textId="77777777" w:rsidR="00A269F7" w:rsidRDefault="00A269F7">
      <w:pPr>
        <w:pStyle w:val="BodyText"/>
        <w:numPr>
          <w:ilvl w:val="0"/>
          <w:numId w:val="7"/>
        </w:numPr>
      </w:pPr>
      <w:r>
        <w:lastRenderedPageBreak/>
        <w:t xml:space="preserve">automation of </w:t>
      </w:r>
      <w:proofErr w:type="gramStart"/>
      <w:r>
        <w:t>previously</w:t>
      </w:r>
      <w:proofErr w:type="gramEnd"/>
      <w:r>
        <w:t xml:space="preserve"> manual tasks</w:t>
      </w:r>
    </w:p>
    <w:p w14:paraId="4E4DBD9E" w14:textId="77777777" w:rsidR="00A269F7" w:rsidRDefault="00A269F7">
      <w:pPr>
        <w:pStyle w:val="BodyText"/>
        <w:numPr>
          <w:ilvl w:val="0"/>
          <w:numId w:val="7"/>
        </w:numPr>
      </w:pPr>
      <w:r>
        <w:t>ability to perform entirely new tasks or functions</w:t>
      </w:r>
    </w:p>
    <w:p w14:paraId="17703B54" w14:textId="77777777" w:rsidR="00A269F7" w:rsidRDefault="00A269F7">
      <w:pPr>
        <w:pStyle w:val="BodyText"/>
        <w:numPr>
          <w:ilvl w:val="0"/>
          <w:numId w:val="7"/>
        </w:numPr>
      </w:pPr>
      <w:r>
        <w:t>conformance to current standards or regulations</w:t>
      </w:r>
    </w:p>
    <w:p w14:paraId="47A0D2B1" w14:textId="77777777" w:rsidR="00A269F7" w:rsidRDefault="00A269F7">
      <w:pPr>
        <w:pStyle w:val="BodyText"/>
        <w:numPr>
          <w:ilvl w:val="0"/>
          <w:numId w:val="7"/>
        </w:numPr>
      </w:pPr>
      <w:r>
        <w:t>improved usability or reduced frustration level compared to current applications</w:t>
      </w:r>
    </w:p>
    <w:p w14:paraId="7FBFAD95" w14:textId="77777777" w:rsidR="00A269F7" w:rsidRDefault="00A269F7">
      <w:pPr>
        <w:pStyle w:val="BodyText"/>
      </w:pPr>
    </w:p>
    <w:p w14:paraId="777332CC" w14:textId="77777777" w:rsidR="00A269F7" w:rsidRDefault="00A269F7">
      <w:pPr>
        <w:pStyle w:val="BodyText"/>
      </w:pPr>
      <w:r>
        <w:t>Example:&gt;</w:t>
      </w:r>
    </w:p>
    <w:p w14:paraId="1970BE1D" w14:textId="77777777" w:rsidR="00A269F7" w:rsidRDefault="00A269F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8"/>
        <w:gridCol w:w="1440"/>
        <w:gridCol w:w="2070"/>
        <w:gridCol w:w="2340"/>
        <w:gridCol w:w="1710"/>
      </w:tblGrid>
      <w:tr w:rsidR="00A269F7" w14:paraId="17051C91" w14:textId="77777777">
        <w:tc>
          <w:tcPr>
            <w:tcW w:w="1548" w:type="dxa"/>
            <w:tcBorders>
              <w:top w:val="single" w:sz="12" w:space="0" w:color="auto"/>
              <w:bottom w:val="double" w:sz="12" w:space="0" w:color="auto"/>
            </w:tcBorders>
          </w:tcPr>
          <w:p w14:paraId="153A17B5" w14:textId="77777777" w:rsidR="00A269F7" w:rsidRDefault="00A269F7">
            <w:pPr>
              <w:pStyle w:val="BodyText"/>
              <w:keepNext/>
              <w:keepLines/>
              <w:jc w:val="center"/>
              <w:rPr>
                <w:b/>
              </w:rPr>
            </w:pPr>
            <w:r>
              <w:rPr>
                <w:b/>
              </w:rPr>
              <w:br/>
              <w:t>Stakeholder</w:t>
            </w:r>
          </w:p>
        </w:tc>
        <w:tc>
          <w:tcPr>
            <w:tcW w:w="1440" w:type="dxa"/>
            <w:tcBorders>
              <w:top w:val="single" w:sz="12" w:space="0" w:color="auto"/>
              <w:bottom w:val="double" w:sz="12" w:space="0" w:color="auto"/>
            </w:tcBorders>
          </w:tcPr>
          <w:p w14:paraId="70AC44EE" w14:textId="77777777" w:rsidR="00A269F7" w:rsidRDefault="00A269F7">
            <w:pPr>
              <w:pStyle w:val="BodyText"/>
              <w:keepNext/>
              <w:keepLines/>
              <w:jc w:val="center"/>
              <w:rPr>
                <w:b/>
              </w:rPr>
            </w:pPr>
            <w:r>
              <w:rPr>
                <w:b/>
              </w:rPr>
              <w:t>Major Value</w:t>
            </w:r>
          </w:p>
        </w:tc>
        <w:tc>
          <w:tcPr>
            <w:tcW w:w="2070" w:type="dxa"/>
            <w:tcBorders>
              <w:top w:val="single" w:sz="12" w:space="0" w:color="auto"/>
              <w:bottom w:val="double" w:sz="12" w:space="0" w:color="auto"/>
            </w:tcBorders>
          </w:tcPr>
          <w:p w14:paraId="1BDD57EC" w14:textId="77777777" w:rsidR="00A269F7" w:rsidRDefault="00A269F7">
            <w:pPr>
              <w:pStyle w:val="BodyText"/>
              <w:keepNext/>
              <w:keepLines/>
              <w:jc w:val="center"/>
              <w:rPr>
                <w:b/>
              </w:rPr>
            </w:pPr>
            <w:r>
              <w:rPr>
                <w:b/>
              </w:rPr>
              <w:br/>
              <w:t>Attitudes</w:t>
            </w:r>
          </w:p>
        </w:tc>
        <w:tc>
          <w:tcPr>
            <w:tcW w:w="2340" w:type="dxa"/>
            <w:tcBorders>
              <w:top w:val="single" w:sz="12" w:space="0" w:color="auto"/>
              <w:bottom w:val="double" w:sz="12" w:space="0" w:color="auto"/>
            </w:tcBorders>
          </w:tcPr>
          <w:p w14:paraId="1582BD26" w14:textId="77777777" w:rsidR="00A269F7" w:rsidRDefault="00A269F7">
            <w:pPr>
              <w:pStyle w:val="BodyText"/>
              <w:keepNext/>
              <w:keepLines/>
              <w:jc w:val="center"/>
              <w:rPr>
                <w:b/>
              </w:rPr>
            </w:pPr>
            <w:r>
              <w:rPr>
                <w:b/>
              </w:rPr>
              <w:br/>
              <w:t>Major Interests</w:t>
            </w:r>
          </w:p>
        </w:tc>
        <w:tc>
          <w:tcPr>
            <w:tcW w:w="1710" w:type="dxa"/>
            <w:tcBorders>
              <w:top w:val="single" w:sz="12" w:space="0" w:color="auto"/>
              <w:bottom w:val="double" w:sz="12" w:space="0" w:color="auto"/>
            </w:tcBorders>
          </w:tcPr>
          <w:p w14:paraId="539F080F" w14:textId="77777777" w:rsidR="00A269F7" w:rsidRDefault="00A269F7">
            <w:pPr>
              <w:pStyle w:val="BodyText"/>
              <w:keepNext/>
              <w:keepLines/>
              <w:jc w:val="center"/>
              <w:rPr>
                <w:b/>
              </w:rPr>
            </w:pPr>
            <w:r>
              <w:rPr>
                <w:b/>
              </w:rPr>
              <w:br/>
              <w:t>Constraints</w:t>
            </w:r>
          </w:p>
        </w:tc>
      </w:tr>
      <w:tr w:rsidR="00A269F7" w14:paraId="21526091" w14:textId="77777777">
        <w:tc>
          <w:tcPr>
            <w:tcW w:w="1548" w:type="dxa"/>
            <w:tcBorders>
              <w:top w:val="nil"/>
            </w:tcBorders>
          </w:tcPr>
          <w:p w14:paraId="3A25967B" w14:textId="77777777" w:rsidR="00A269F7" w:rsidRDefault="00A269F7">
            <w:pPr>
              <w:pStyle w:val="TableTextsmall"/>
            </w:pPr>
            <w:r>
              <w:t>executives</w:t>
            </w:r>
          </w:p>
        </w:tc>
        <w:tc>
          <w:tcPr>
            <w:tcW w:w="1440" w:type="dxa"/>
            <w:tcBorders>
              <w:top w:val="nil"/>
            </w:tcBorders>
          </w:tcPr>
          <w:p w14:paraId="4F0AC22D" w14:textId="77777777" w:rsidR="00A269F7" w:rsidRDefault="00A269F7">
            <w:pPr>
              <w:pStyle w:val="TableTextsmall"/>
            </w:pPr>
            <w:r>
              <w:t>increased revenue</w:t>
            </w:r>
          </w:p>
        </w:tc>
        <w:tc>
          <w:tcPr>
            <w:tcW w:w="2070" w:type="dxa"/>
            <w:tcBorders>
              <w:top w:val="nil"/>
            </w:tcBorders>
          </w:tcPr>
          <w:p w14:paraId="6AC81BDA" w14:textId="77777777" w:rsidR="00A269F7" w:rsidRDefault="00A269F7">
            <w:pPr>
              <w:pStyle w:val="TableTextsmall"/>
            </w:pPr>
            <w:r>
              <w:t>see product as avenue to 25% increase in market share</w:t>
            </w:r>
          </w:p>
        </w:tc>
        <w:tc>
          <w:tcPr>
            <w:tcW w:w="2340" w:type="dxa"/>
            <w:tcBorders>
              <w:top w:val="nil"/>
            </w:tcBorders>
          </w:tcPr>
          <w:p w14:paraId="19E15C6E" w14:textId="77777777" w:rsidR="00A269F7" w:rsidRDefault="00A269F7">
            <w:pPr>
              <w:pStyle w:val="TableTextsmall"/>
            </w:pPr>
            <w:r>
              <w:t>richer feature set than competitors; time to market</w:t>
            </w:r>
          </w:p>
        </w:tc>
        <w:tc>
          <w:tcPr>
            <w:tcW w:w="1710" w:type="dxa"/>
            <w:tcBorders>
              <w:top w:val="nil"/>
            </w:tcBorders>
          </w:tcPr>
          <w:p w14:paraId="75A3A087" w14:textId="77777777" w:rsidR="00A269F7" w:rsidRDefault="00A269F7">
            <w:pPr>
              <w:pStyle w:val="TableTextsmall"/>
            </w:pPr>
            <w:r>
              <w:t>maximum budget = $1.4M</w:t>
            </w:r>
          </w:p>
        </w:tc>
      </w:tr>
      <w:tr w:rsidR="00A269F7" w14:paraId="2CE29296" w14:textId="77777777">
        <w:tc>
          <w:tcPr>
            <w:tcW w:w="1548" w:type="dxa"/>
          </w:tcPr>
          <w:p w14:paraId="704F6886" w14:textId="77777777" w:rsidR="00A269F7" w:rsidRDefault="00A269F7">
            <w:pPr>
              <w:pStyle w:val="TableTextsmall"/>
            </w:pPr>
            <w:r>
              <w:t>editors</w:t>
            </w:r>
          </w:p>
        </w:tc>
        <w:tc>
          <w:tcPr>
            <w:tcW w:w="1440" w:type="dxa"/>
          </w:tcPr>
          <w:p w14:paraId="3169D251" w14:textId="77777777" w:rsidR="00A269F7" w:rsidRDefault="00A269F7">
            <w:pPr>
              <w:pStyle w:val="TableTextsmall"/>
            </w:pPr>
            <w:r>
              <w:t>fewer errors in work</w:t>
            </w:r>
          </w:p>
        </w:tc>
        <w:tc>
          <w:tcPr>
            <w:tcW w:w="2070" w:type="dxa"/>
          </w:tcPr>
          <w:p w14:paraId="43B64E29" w14:textId="77777777" w:rsidR="00A269F7" w:rsidRDefault="00A269F7">
            <w:pPr>
              <w:pStyle w:val="TableTextsmall"/>
            </w:pPr>
            <w:r>
              <w:t>highly receptive, but expect high usability</w:t>
            </w:r>
          </w:p>
        </w:tc>
        <w:tc>
          <w:tcPr>
            <w:tcW w:w="2340" w:type="dxa"/>
          </w:tcPr>
          <w:p w14:paraId="43E1417A" w14:textId="77777777" w:rsidR="00A269F7" w:rsidRDefault="00A269F7">
            <w:pPr>
              <w:pStyle w:val="TableTextsmall"/>
            </w:pPr>
            <w:r>
              <w:t>automatic error correction; ease of use; high reliability</w:t>
            </w:r>
          </w:p>
        </w:tc>
        <w:tc>
          <w:tcPr>
            <w:tcW w:w="1710" w:type="dxa"/>
          </w:tcPr>
          <w:p w14:paraId="3399C335" w14:textId="77777777" w:rsidR="00A269F7" w:rsidRDefault="00A269F7">
            <w:pPr>
              <w:pStyle w:val="TableTextsmall"/>
            </w:pPr>
            <w:r>
              <w:t>must run on low-end workstations</w:t>
            </w:r>
          </w:p>
        </w:tc>
      </w:tr>
      <w:tr w:rsidR="00A269F7" w14:paraId="0258FC9F" w14:textId="77777777">
        <w:tc>
          <w:tcPr>
            <w:tcW w:w="1548" w:type="dxa"/>
          </w:tcPr>
          <w:p w14:paraId="0B1E3F2A" w14:textId="77777777" w:rsidR="00A269F7" w:rsidRDefault="00A269F7">
            <w:pPr>
              <w:pStyle w:val="TableTextsmall"/>
            </w:pPr>
            <w:r>
              <w:t>legal aides</w:t>
            </w:r>
          </w:p>
        </w:tc>
        <w:tc>
          <w:tcPr>
            <w:tcW w:w="1440" w:type="dxa"/>
          </w:tcPr>
          <w:p w14:paraId="2269EA5A" w14:textId="77777777" w:rsidR="00A269F7" w:rsidRDefault="00A269F7">
            <w:pPr>
              <w:pStyle w:val="TableTextsmall"/>
            </w:pPr>
            <w:r>
              <w:t>quick access to data</w:t>
            </w:r>
          </w:p>
        </w:tc>
        <w:tc>
          <w:tcPr>
            <w:tcW w:w="2070" w:type="dxa"/>
          </w:tcPr>
          <w:p w14:paraId="54504C18" w14:textId="77777777" w:rsidR="00A269F7" w:rsidRDefault="00A269F7">
            <w:pPr>
              <w:pStyle w:val="TableTextsmall"/>
            </w:pPr>
            <w:r>
              <w:t>resistant unless product is keystroke-compatible with current system</w:t>
            </w:r>
          </w:p>
        </w:tc>
        <w:tc>
          <w:tcPr>
            <w:tcW w:w="2340" w:type="dxa"/>
          </w:tcPr>
          <w:p w14:paraId="278426E9" w14:textId="77777777" w:rsidR="00A269F7" w:rsidRDefault="00A269F7">
            <w:pPr>
              <w:pStyle w:val="TableTextsmall"/>
            </w:pPr>
            <w:r>
              <w:t>ability to handle much larger database than current system; easy to learn</w:t>
            </w:r>
          </w:p>
        </w:tc>
        <w:tc>
          <w:tcPr>
            <w:tcW w:w="1710" w:type="dxa"/>
          </w:tcPr>
          <w:p w14:paraId="13D58B98" w14:textId="77777777" w:rsidR="00A269F7" w:rsidRDefault="00A269F7">
            <w:pPr>
              <w:pStyle w:val="TableTextsmall"/>
            </w:pPr>
            <w:r>
              <w:t>no budget for retraining</w:t>
            </w:r>
          </w:p>
        </w:tc>
      </w:tr>
    </w:tbl>
    <w:p w14:paraId="2AE00E4B" w14:textId="77777777" w:rsidR="00A269F7" w:rsidRDefault="00A269F7"/>
    <w:p w14:paraId="7091255E" w14:textId="77777777" w:rsidR="00A269F7" w:rsidRDefault="00A269F7">
      <w:pPr>
        <w:pStyle w:val="Heading2"/>
      </w:pPr>
      <w:bookmarkStart w:id="22" w:name="_Toc356192848"/>
      <w:r>
        <w:t>Project Priorities</w:t>
      </w:r>
      <w:bookmarkEnd w:id="22"/>
    </w:p>
    <w:p w14:paraId="0B537AFE" w14:textId="77777777" w:rsidR="00A269F7" w:rsidRDefault="00A269F7">
      <w:pPr>
        <w:pStyle w:val="BodyText"/>
      </w:pPr>
      <w:r>
        <w:t xml:space="preserve">&lt;Describe the priorities among the project’s requirements, schedule, and budget. The table below may be helpful in identifying the parameters around the project’s key drivers (top priority objectives), constraints to work within, and dimensions that can be balanced against each other to achieve the drivers within the known constraints. For more information, see chapter 2 of </w:t>
      </w:r>
      <w:r>
        <w:rPr>
          <w:i w:val="0"/>
        </w:rPr>
        <w:t>Creating a Software Engineering Culture</w:t>
      </w:r>
      <w:r>
        <w:t xml:space="preserve"> by Karl E. Wiegers (Dorset House, 1996). Examples:&gt;</w:t>
      </w:r>
    </w:p>
    <w:p w14:paraId="1CA20EDC" w14:textId="77777777" w:rsidR="00A269F7" w:rsidRDefault="00A269F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250"/>
        <w:gridCol w:w="2340"/>
        <w:gridCol w:w="2898"/>
      </w:tblGrid>
      <w:tr w:rsidR="00A269F7" w14:paraId="6B230C5C" w14:textId="77777777">
        <w:tc>
          <w:tcPr>
            <w:tcW w:w="2088" w:type="dxa"/>
            <w:tcBorders>
              <w:top w:val="single" w:sz="12" w:space="0" w:color="auto"/>
              <w:bottom w:val="double" w:sz="12" w:space="0" w:color="auto"/>
            </w:tcBorders>
          </w:tcPr>
          <w:p w14:paraId="1020C453" w14:textId="77777777" w:rsidR="00A269F7" w:rsidRDefault="00A269F7">
            <w:pPr>
              <w:pStyle w:val="BodyText"/>
              <w:keepNext/>
              <w:keepLines/>
              <w:jc w:val="center"/>
              <w:rPr>
                <w:b/>
              </w:rPr>
            </w:pPr>
            <w:r>
              <w:rPr>
                <w:b/>
              </w:rPr>
              <w:t>Dimension</w:t>
            </w:r>
          </w:p>
        </w:tc>
        <w:tc>
          <w:tcPr>
            <w:tcW w:w="2250" w:type="dxa"/>
            <w:tcBorders>
              <w:top w:val="single" w:sz="12" w:space="0" w:color="auto"/>
              <w:bottom w:val="double" w:sz="12" w:space="0" w:color="auto"/>
            </w:tcBorders>
          </w:tcPr>
          <w:p w14:paraId="541852AF" w14:textId="77777777" w:rsidR="00A269F7" w:rsidRDefault="00A269F7">
            <w:pPr>
              <w:pStyle w:val="BodyText"/>
              <w:keepNext/>
              <w:keepLines/>
              <w:jc w:val="center"/>
              <w:rPr>
                <w:b/>
              </w:rPr>
            </w:pPr>
            <w:r>
              <w:rPr>
                <w:b/>
              </w:rPr>
              <w:t>Driver</w:t>
            </w:r>
            <w:r>
              <w:rPr>
                <w:b/>
              </w:rPr>
              <w:br/>
              <w:t>(state objective)</w:t>
            </w:r>
          </w:p>
        </w:tc>
        <w:tc>
          <w:tcPr>
            <w:tcW w:w="2340" w:type="dxa"/>
            <w:tcBorders>
              <w:top w:val="single" w:sz="12" w:space="0" w:color="auto"/>
              <w:bottom w:val="double" w:sz="12" w:space="0" w:color="auto"/>
            </w:tcBorders>
          </w:tcPr>
          <w:p w14:paraId="4428D5B2" w14:textId="77777777" w:rsidR="00A269F7" w:rsidRDefault="00A269F7">
            <w:pPr>
              <w:pStyle w:val="BodyText"/>
              <w:keepNext/>
              <w:keepLines/>
              <w:jc w:val="center"/>
              <w:rPr>
                <w:b/>
              </w:rPr>
            </w:pPr>
            <w:r>
              <w:rPr>
                <w:b/>
              </w:rPr>
              <w:t>Constraint</w:t>
            </w:r>
            <w:r>
              <w:rPr>
                <w:b/>
              </w:rPr>
              <w:br/>
              <w:t>(state limits)</w:t>
            </w:r>
          </w:p>
        </w:tc>
        <w:tc>
          <w:tcPr>
            <w:tcW w:w="2898" w:type="dxa"/>
            <w:tcBorders>
              <w:top w:val="single" w:sz="12" w:space="0" w:color="auto"/>
              <w:bottom w:val="double" w:sz="12" w:space="0" w:color="auto"/>
            </w:tcBorders>
          </w:tcPr>
          <w:p w14:paraId="6D9AEA7F" w14:textId="77777777" w:rsidR="00A269F7" w:rsidRDefault="00A269F7">
            <w:pPr>
              <w:pStyle w:val="BodyText"/>
              <w:keepNext/>
              <w:keepLines/>
              <w:jc w:val="center"/>
              <w:rPr>
                <w:b/>
              </w:rPr>
            </w:pPr>
            <w:r>
              <w:rPr>
                <w:b/>
              </w:rPr>
              <w:t>Degree of Freedom</w:t>
            </w:r>
            <w:r>
              <w:rPr>
                <w:b/>
              </w:rPr>
              <w:br/>
              <w:t>(state allowable range)</w:t>
            </w:r>
          </w:p>
        </w:tc>
      </w:tr>
      <w:tr w:rsidR="00A269F7" w14:paraId="19DD78F7" w14:textId="77777777">
        <w:tc>
          <w:tcPr>
            <w:tcW w:w="2088" w:type="dxa"/>
            <w:tcBorders>
              <w:top w:val="nil"/>
            </w:tcBorders>
          </w:tcPr>
          <w:p w14:paraId="3A9E19F0" w14:textId="77777777" w:rsidR="00A269F7" w:rsidRDefault="00A269F7">
            <w:pPr>
              <w:pStyle w:val="TableTextsmall"/>
              <w:keepNext/>
              <w:keepLines/>
            </w:pPr>
            <w:r>
              <w:t>Schedule</w:t>
            </w:r>
          </w:p>
        </w:tc>
        <w:tc>
          <w:tcPr>
            <w:tcW w:w="2250" w:type="dxa"/>
            <w:tcBorders>
              <w:top w:val="nil"/>
            </w:tcBorders>
          </w:tcPr>
          <w:p w14:paraId="5E55D10C" w14:textId="77777777" w:rsidR="00A269F7" w:rsidRDefault="00A269F7">
            <w:pPr>
              <w:pStyle w:val="TableTextsmall"/>
              <w:keepNext/>
              <w:keepLines/>
            </w:pPr>
            <w:r>
              <w:t>release 1.0 to be available by 10/1, release 1.1 by 12/1</w:t>
            </w:r>
          </w:p>
        </w:tc>
        <w:tc>
          <w:tcPr>
            <w:tcW w:w="2340" w:type="dxa"/>
            <w:tcBorders>
              <w:top w:val="nil"/>
            </w:tcBorders>
          </w:tcPr>
          <w:p w14:paraId="1D41906E" w14:textId="77777777" w:rsidR="00A269F7" w:rsidRDefault="00A269F7">
            <w:pPr>
              <w:pStyle w:val="TableTextsmall"/>
              <w:keepNext/>
              <w:keepLines/>
            </w:pPr>
          </w:p>
        </w:tc>
        <w:tc>
          <w:tcPr>
            <w:tcW w:w="2898" w:type="dxa"/>
            <w:tcBorders>
              <w:top w:val="nil"/>
            </w:tcBorders>
          </w:tcPr>
          <w:p w14:paraId="774E81FB" w14:textId="77777777" w:rsidR="00A269F7" w:rsidRDefault="00A269F7">
            <w:pPr>
              <w:pStyle w:val="TableTextsmall"/>
              <w:keepNext/>
              <w:keepLines/>
            </w:pPr>
          </w:p>
        </w:tc>
      </w:tr>
      <w:tr w:rsidR="00A269F7" w14:paraId="67F9FF6F" w14:textId="77777777">
        <w:tc>
          <w:tcPr>
            <w:tcW w:w="2088" w:type="dxa"/>
          </w:tcPr>
          <w:p w14:paraId="60765C18" w14:textId="77777777" w:rsidR="00A269F7" w:rsidRDefault="00A269F7">
            <w:pPr>
              <w:pStyle w:val="TableTextsmall"/>
              <w:keepNext/>
              <w:keepLines/>
            </w:pPr>
            <w:r>
              <w:t>Features</w:t>
            </w:r>
          </w:p>
        </w:tc>
        <w:tc>
          <w:tcPr>
            <w:tcW w:w="2250" w:type="dxa"/>
          </w:tcPr>
          <w:p w14:paraId="37B7DFAF" w14:textId="77777777" w:rsidR="00A269F7" w:rsidRDefault="00A269F7">
            <w:pPr>
              <w:pStyle w:val="TableTextsmall"/>
              <w:keepNext/>
              <w:keepLines/>
            </w:pPr>
          </w:p>
        </w:tc>
        <w:tc>
          <w:tcPr>
            <w:tcW w:w="2340" w:type="dxa"/>
          </w:tcPr>
          <w:p w14:paraId="240D03AF" w14:textId="77777777" w:rsidR="00A269F7" w:rsidRDefault="00A269F7">
            <w:pPr>
              <w:pStyle w:val="TableTextsmall"/>
              <w:keepNext/>
              <w:keepLines/>
            </w:pPr>
          </w:p>
        </w:tc>
        <w:tc>
          <w:tcPr>
            <w:tcW w:w="2898" w:type="dxa"/>
          </w:tcPr>
          <w:p w14:paraId="22531283" w14:textId="77777777" w:rsidR="00A269F7" w:rsidRDefault="00A269F7">
            <w:pPr>
              <w:pStyle w:val="TableTextsmall"/>
              <w:keepNext/>
              <w:keepLines/>
            </w:pPr>
            <w:r>
              <w:t xml:space="preserve">70-80% of </w:t>
            </w:r>
            <w:proofErr w:type="gramStart"/>
            <w:r>
              <w:t>high priority</w:t>
            </w:r>
            <w:proofErr w:type="gramEnd"/>
            <w:r>
              <w:t xml:space="preserve"> features must be included in release 1.0</w:t>
            </w:r>
          </w:p>
        </w:tc>
      </w:tr>
      <w:tr w:rsidR="00A269F7" w14:paraId="28E54538" w14:textId="77777777">
        <w:tc>
          <w:tcPr>
            <w:tcW w:w="2088" w:type="dxa"/>
          </w:tcPr>
          <w:p w14:paraId="7CC928FA" w14:textId="77777777" w:rsidR="00A269F7" w:rsidRDefault="00A269F7">
            <w:pPr>
              <w:pStyle w:val="TableTextsmall"/>
              <w:keepNext/>
              <w:keepLines/>
            </w:pPr>
            <w:r>
              <w:t>Quality</w:t>
            </w:r>
          </w:p>
        </w:tc>
        <w:tc>
          <w:tcPr>
            <w:tcW w:w="2250" w:type="dxa"/>
          </w:tcPr>
          <w:p w14:paraId="4C35EEFD" w14:textId="77777777" w:rsidR="00A269F7" w:rsidRDefault="00A269F7">
            <w:pPr>
              <w:pStyle w:val="TableTextsmall"/>
              <w:keepNext/>
              <w:keepLines/>
            </w:pPr>
          </w:p>
        </w:tc>
        <w:tc>
          <w:tcPr>
            <w:tcW w:w="2340" w:type="dxa"/>
          </w:tcPr>
          <w:p w14:paraId="4C1E369A" w14:textId="77777777" w:rsidR="00A269F7" w:rsidRDefault="00A269F7">
            <w:pPr>
              <w:pStyle w:val="TableTextsmall"/>
              <w:keepNext/>
              <w:keepLines/>
            </w:pPr>
          </w:p>
        </w:tc>
        <w:tc>
          <w:tcPr>
            <w:tcW w:w="2898" w:type="dxa"/>
          </w:tcPr>
          <w:p w14:paraId="3E2191DB" w14:textId="77777777" w:rsidR="00A269F7" w:rsidRDefault="00A269F7">
            <w:pPr>
              <w:pStyle w:val="TableTextsmall"/>
              <w:keepNext/>
              <w:keepLines/>
            </w:pPr>
            <w:r>
              <w:t>90-95% of user acceptance tests must pass for release 1.0, 95-98% for release 1.1</w:t>
            </w:r>
          </w:p>
        </w:tc>
      </w:tr>
      <w:tr w:rsidR="00A269F7" w14:paraId="29F41526" w14:textId="77777777">
        <w:tc>
          <w:tcPr>
            <w:tcW w:w="2088" w:type="dxa"/>
          </w:tcPr>
          <w:p w14:paraId="7E9D33D5" w14:textId="77777777" w:rsidR="00A269F7" w:rsidRDefault="00A269F7">
            <w:pPr>
              <w:pStyle w:val="TableTextsmall"/>
              <w:keepNext/>
              <w:keepLines/>
            </w:pPr>
            <w:r>
              <w:t>Staff</w:t>
            </w:r>
          </w:p>
        </w:tc>
        <w:tc>
          <w:tcPr>
            <w:tcW w:w="2250" w:type="dxa"/>
          </w:tcPr>
          <w:p w14:paraId="6FDA5EF3" w14:textId="77777777" w:rsidR="00A269F7" w:rsidRDefault="00A269F7">
            <w:pPr>
              <w:pStyle w:val="TableTextsmall"/>
              <w:keepNext/>
              <w:keepLines/>
            </w:pPr>
          </w:p>
        </w:tc>
        <w:tc>
          <w:tcPr>
            <w:tcW w:w="2340" w:type="dxa"/>
          </w:tcPr>
          <w:p w14:paraId="277971C3" w14:textId="77777777" w:rsidR="00A269F7" w:rsidRDefault="00A269F7" w:rsidP="00393B11">
            <w:pPr>
              <w:pStyle w:val="TableTextsmall"/>
              <w:keepNext/>
              <w:keepLines/>
            </w:pPr>
            <w:r>
              <w:t xml:space="preserve">maximum team size is </w:t>
            </w:r>
            <w:r w:rsidR="00393B11">
              <w:t xml:space="preserve">1 PM, 1 BA, </w:t>
            </w:r>
            <w:r>
              <w:t xml:space="preserve">6 developers + </w:t>
            </w:r>
            <w:r w:rsidR="00393B11">
              <w:t>3</w:t>
            </w:r>
            <w:r>
              <w:t xml:space="preserve"> testers</w:t>
            </w:r>
          </w:p>
        </w:tc>
        <w:tc>
          <w:tcPr>
            <w:tcW w:w="2898" w:type="dxa"/>
          </w:tcPr>
          <w:p w14:paraId="790E0573" w14:textId="77777777" w:rsidR="00A269F7" w:rsidRDefault="00A269F7">
            <w:pPr>
              <w:pStyle w:val="TableTextsmall"/>
              <w:keepNext/>
              <w:keepLines/>
            </w:pPr>
          </w:p>
        </w:tc>
      </w:tr>
      <w:tr w:rsidR="00A269F7" w14:paraId="4EFBAA0C" w14:textId="77777777">
        <w:tc>
          <w:tcPr>
            <w:tcW w:w="2088" w:type="dxa"/>
          </w:tcPr>
          <w:p w14:paraId="13DC1CC3" w14:textId="77777777" w:rsidR="00A269F7" w:rsidRDefault="00A269F7">
            <w:pPr>
              <w:pStyle w:val="TableTextsmall"/>
              <w:keepNext/>
              <w:keepLines/>
            </w:pPr>
            <w:r>
              <w:t>Cost</w:t>
            </w:r>
          </w:p>
        </w:tc>
        <w:tc>
          <w:tcPr>
            <w:tcW w:w="2250" w:type="dxa"/>
          </w:tcPr>
          <w:p w14:paraId="7E482307" w14:textId="77777777" w:rsidR="00A269F7" w:rsidRDefault="00A269F7">
            <w:pPr>
              <w:pStyle w:val="TableTextsmall"/>
              <w:keepNext/>
              <w:keepLines/>
            </w:pPr>
          </w:p>
        </w:tc>
        <w:tc>
          <w:tcPr>
            <w:tcW w:w="2340" w:type="dxa"/>
          </w:tcPr>
          <w:p w14:paraId="3074BA9B" w14:textId="77777777" w:rsidR="00A269F7" w:rsidRDefault="00A269F7">
            <w:pPr>
              <w:pStyle w:val="TableTextsmall"/>
              <w:keepNext/>
              <w:keepLines/>
            </w:pPr>
          </w:p>
        </w:tc>
        <w:tc>
          <w:tcPr>
            <w:tcW w:w="2898" w:type="dxa"/>
          </w:tcPr>
          <w:p w14:paraId="092797EA" w14:textId="77777777" w:rsidR="00A269F7" w:rsidRDefault="00A269F7" w:rsidP="00393B11">
            <w:pPr>
              <w:pStyle w:val="TableTextsmall"/>
              <w:keepNext/>
              <w:keepLines/>
            </w:pPr>
            <w:r>
              <w:t xml:space="preserve">budget overrun up to 15% acceptable without </w:t>
            </w:r>
            <w:r w:rsidR="00393B11">
              <w:t>sponsor</w:t>
            </w:r>
            <w:r>
              <w:t xml:space="preserve"> review</w:t>
            </w:r>
          </w:p>
        </w:tc>
      </w:tr>
    </w:tbl>
    <w:p w14:paraId="27B7777C" w14:textId="77777777" w:rsidR="00A269F7" w:rsidRDefault="00A269F7">
      <w:pPr>
        <w:pStyle w:val="BodyText"/>
        <w:rPr>
          <w:i w:val="0"/>
        </w:rPr>
      </w:pPr>
    </w:p>
    <w:p w14:paraId="446FA3D1" w14:textId="77777777" w:rsidR="00A269F7" w:rsidRDefault="0017684A">
      <w:pPr>
        <w:pStyle w:val="Heading2"/>
      </w:pPr>
      <w:bookmarkStart w:id="23" w:name="_Toc356192849"/>
      <w:r>
        <w:lastRenderedPageBreak/>
        <w:t>Deployment Considerations</w:t>
      </w:r>
      <w:bookmarkEnd w:id="23"/>
      <w:r w:rsidR="00393B11">
        <w:t xml:space="preserve"> </w:t>
      </w:r>
    </w:p>
    <w:p w14:paraId="411757CA" w14:textId="14DC41D0" w:rsidR="008A161D" w:rsidRPr="008A161D" w:rsidRDefault="008A161D" w:rsidP="008A161D">
      <w:pPr>
        <w:pStyle w:val="BodyText"/>
      </w:pPr>
      <w:r>
        <w:rPr>
          <w:b/>
          <w:bCs/>
        </w:rPr>
        <w:t>3</w:t>
      </w:r>
      <w:r w:rsidRPr="008A161D">
        <w:rPr>
          <w:b/>
          <w:bCs/>
        </w:rPr>
        <w:t>.</w:t>
      </w:r>
      <w:r>
        <w:rPr>
          <w:b/>
          <w:bCs/>
        </w:rPr>
        <w:t>3</w:t>
      </w:r>
      <w:r w:rsidRPr="008A161D">
        <w:rPr>
          <w:b/>
          <w:bCs/>
        </w:rPr>
        <w:t>.1. Deployment Activities</w:t>
      </w:r>
    </w:p>
    <w:p w14:paraId="378FB26E" w14:textId="77777777" w:rsidR="008A161D" w:rsidRPr="008A161D" w:rsidRDefault="008A161D" w:rsidP="008A161D">
      <w:pPr>
        <w:pStyle w:val="BodyText"/>
        <w:numPr>
          <w:ilvl w:val="0"/>
          <w:numId w:val="10"/>
        </w:numPr>
      </w:pPr>
      <w:r w:rsidRPr="008A161D">
        <w:rPr>
          <w:b/>
          <w:bCs/>
        </w:rPr>
        <w:t>Environment Setup:</w:t>
      </w:r>
      <w:r w:rsidRPr="008A161D">
        <w:t xml:space="preserve"> Initialize and configure the Staging and Production environments.</w:t>
      </w:r>
    </w:p>
    <w:p w14:paraId="1EBCFBD5" w14:textId="77777777" w:rsidR="008A161D" w:rsidRPr="008A161D" w:rsidRDefault="008A161D" w:rsidP="008A161D">
      <w:pPr>
        <w:pStyle w:val="BodyText"/>
        <w:numPr>
          <w:ilvl w:val="0"/>
          <w:numId w:val="10"/>
        </w:numPr>
      </w:pPr>
      <w:r w:rsidRPr="008A161D">
        <w:rPr>
          <w:b/>
          <w:bCs/>
        </w:rPr>
        <w:t>Data Migration:</w:t>
      </w:r>
      <w:r w:rsidRPr="008A161D">
        <w:t xml:space="preserve"> Import foundational datasets (standard vegetarian recipes, default calorie metrics, restaurant lists) into the database.</w:t>
      </w:r>
    </w:p>
    <w:p w14:paraId="5315D3FF" w14:textId="77777777" w:rsidR="008A161D" w:rsidRPr="008A161D" w:rsidRDefault="008A161D" w:rsidP="008A161D">
      <w:pPr>
        <w:pStyle w:val="BodyText"/>
        <w:numPr>
          <w:ilvl w:val="0"/>
          <w:numId w:val="10"/>
        </w:numPr>
      </w:pPr>
      <w:r w:rsidRPr="008A161D">
        <w:rPr>
          <w:b/>
          <w:bCs/>
        </w:rPr>
        <w:t>System Deployment:</w:t>
      </w:r>
      <w:r w:rsidRPr="008A161D">
        <w:t xml:space="preserve"> Package and deploy the backend source code and AI services (image recognition, Chatbot) to the servers. Release the user applications on the Web, App Store, and Google Play.</w:t>
      </w:r>
    </w:p>
    <w:p w14:paraId="0772D1A1" w14:textId="77777777" w:rsidR="008A161D" w:rsidRPr="008A161D" w:rsidRDefault="008A161D" w:rsidP="008A161D">
      <w:pPr>
        <w:pStyle w:val="BodyText"/>
        <w:numPr>
          <w:ilvl w:val="0"/>
          <w:numId w:val="10"/>
        </w:numPr>
      </w:pPr>
      <w:r w:rsidRPr="008A161D">
        <w:rPr>
          <w:b/>
          <w:bCs/>
        </w:rPr>
        <w:t>Testing:</w:t>
      </w:r>
      <w:r w:rsidRPr="008A161D">
        <w:t xml:space="preserve"> Conduct load testing and security testing on critical endpoints prior to launch.</w:t>
      </w:r>
    </w:p>
    <w:p w14:paraId="5AE0C7DB" w14:textId="50572E9F" w:rsidR="008A161D" w:rsidRPr="008A161D" w:rsidRDefault="008A161D" w:rsidP="008A161D">
      <w:pPr>
        <w:pStyle w:val="BodyText"/>
      </w:pPr>
      <w:r>
        <w:rPr>
          <w:b/>
          <w:bCs/>
        </w:rPr>
        <w:t>3</w:t>
      </w:r>
      <w:r w:rsidRPr="008A161D">
        <w:rPr>
          <w:b/>
          <w:bCs/>
        </w:rPr>
        <w:t>.</w:t>
      </w:r>
      <w:r>
        <w:rPr>
          <w:b/>
          <w:bCs/>
        </w:rPr>
        <w:t>3</w:t>
      </w:r>
      <w:r w:rsidRPr="008A161D">
        <w:rPr>
          <w:b/>
          <w:bCs/>
        </w:rPr>
        <w:t>.2. User Access &amp; Timing</w:t>
      </w:r>
    </w:p>
    <w:p w14:paraId="7C600980" w14:textId="77777777" w:rsidR="008A161D" w:rsidRPr="008A161D" w:rsidRDefault="008A161D" w:rsidP="008A161D">
      <w:pPr>
        <w:pStyle w:val="BodyText"/>
        <w:numPr>
          <w:ilvl w:val="0"/>
          <w:numId w:val="11"/>
        </w:numPr>
      </w:pPr>
      <w:r w:rsidRPr="008A161D">
        <w:rPr>
          <w:b/>
          <w:bCs/>
        </w:rPr>
        <w:t>Time Zone &amp; Distribution:</w:t>
      </w:r>
      <w:r w:rsidRPr="008A161D">
        <w:t xml:space="preserve"> Both users (Authorized/Unauthorized) and Administrators </w:t>
      </w:r>
      <w:proofErr w:type="gramStart"/>
      <w:r w:rsidRPr="008A161D">
        <w:t>are located in</w:t>
      </w:r>
      <w:proofErr w:type="gramEnd"/>
      <w:r w:rsidRPr="008A161D">
        <w:t xml:space="preserve"> the Vietnam market, sharing the same time zone (UTC+7).</w:t>
      </w:r>
    </w:p>
    <w:p w14:paraId="0B5977C1" w14:textId="77777777" w:rsidR="008A161D" w:rsidRPr="008A161D" w:rsidRDefault="008A161D" w:rsidP="008A161D">
      <w:pPr>
        <w:pStyle w:val="BodyText"/>
        <w:numPr>
          <w:ilvl w:val="0"/>
          <w:numId w:val="11"/>
        </w:numPr>
      </w:pPr>
      <w:r w:rsidRPr="008A161D">
        <w:rPr>
          <w:b/>
          <w:bCs/>
        </w:rPr>
        <w:t>Access Timing:</w:t>
      </w:r>
      <w:r w:rsidRPr="008A161D">
        <w:t xml:space="preserve"> The system requires 24/7 availability. It must ensure immediate response capabilities during peak meal preparation hours: morning (6:00 - 8:00), noon (11:00 - 13:00), and evening (17:00 - 19:00).</w:t>
      </w:r>
    </w:p>
    <w:p w14:paraId="0253CB28" w14:textId="2533CDFC" w:rsidR="008A161D" w:rsidRPr="008A161D" w:rsidRDefault="008A161D" w:rsidP="008A161D">
      <w:pPr>
        <w:pStyle w:val="BodyText"/>
      </w:pPr>
      <w:r>
        <w:rPr>
          <w:b/>
          <w:bCs/>
        </w:rPr>
        <w:t>3</w:t>
      </w:r>
      <w:r w:rsidRPr="008A161D">
        <w:rPr>
          <w:b/>
          <w:bCs/>
        </w:rPr>
        <w:t>.</w:t>
      </w:r>
      <w:r>
        <w:rPr>
          <w:b/>
          <w:bCs/>
        </w:rPr>
        <w:t>3</w:t>
      </w:r>
      <w:r w:rsidRPr="008A161D">
        <w:rPr>
          <w:b/>
          <w:bCs/>
        </w:rPr>
        <w:t>.3. Infrastructure Changes</w:t>
      </w:r>
    </w:p>
    <w:p w14:paraId="63A57F2B" w14:textId="4AFE1790" w:rsidR="008A161D" w:rsidRPr="008A161D" w:rsidRDefault="008A161D" w:rsidP="008A161D">
      <w:pPr>
        <w:pStyle w:val="BodyText"/>
        <w:numPr>
          <w:ilvl w:val="0"/>
          <w:numId w:val="12"/>
        </w:numPr>
      </w:pPr>
      <w:r w:rsidRPr="008A161D">
        <w:rPr>
          <w:b/>
          <w:bCs/>
        </w:rPr>
        <w:t>Web Server &amp; Database:</w:t>
      </w:r>
      <w:r w:rsidRPr="008A161D">
        <w:t xml:space="preserve"> Deploy the core system on a </w:t>
      </w:r>
      <w:proofErr w:type="spellStart"/>
      <w:r w:rsidRPr="008A161D">
        <w:t>LiteSpeed</w:t>
      </w:r>
      <w:proofErr w:type="spellEnd"/>
      <w:r w:rsidRPr="008A161D">
        <w:t xml:space="preserve"> VPS utilizing </w:t>
      </w:r>
      <w:proofErr w:type="spellStart"/>
      <w:r w:rsidRPr="008A161D">
        <w:t>aaPanel</w:t>
      </w:r>
      <w:proofErr w:type="spellEnd"/>
      <w:r w:rsidRPr="008A161D">
        <w:t>.</w:t>
      </w:r>
      <w:r>
        <w:t xml:space="preserve"> T</w:t>
      </w:r>
      <w:r w:rsidRPr="008A161D">
        <w:t>he PHP 8.1 environment and optimize the MySQL configuration based on the server's actual RAM/CPU specifications.</w:t>
      </w:r>
    </w:p>
    <w:p w14:paraId="5F0C72F5" w14:textId="77777777" w:rsidR="008A161D" w:rsidRPr="008A161D" w:rsidRDefault="008A161D" w:rsidP="008A161D">
      <w:pPr>
        <w:pStyle w:val="BodyText"/>
        <w:numPr>
          <w:ilvl w:val="0"/>
          <w:numId w:val="12"/>
        </w:numPr>
      </w:pPr>
      <w:r w:rsidRPr="008A161D">
        <w:rPr>
          <w:b/>
          <w:bCs/>
        </w:rPr>
        <w:t>AI &amp; Automated Scheduling:</w:t>
      </w:r>
      <w:r w:rsidRPr="008A161D">
        <w:t xml:space="preserve"> Utilize CentOS or Ubuntu servers to independently run Python scripts integrated with the gemini-2.5-flash model. Periodic data scanning tasks will be automated via crontab.</w:t>
      </w:r>
    </w:p>
    <w:p w14:paraId="7BA305C7" w14:textId="77777777" w:rsidR="008A161D" w:rsidRPr="008A161D" w:rsidRDefault="008A161D" w:rsidP="008A161D">
      <w:pPr>
        <w:pStyle w:val="BodyText"/>
        <w:numPr>
          <w:ilvl w:val="0"/>
          <w:numId w:val="12"/>
        </w:numPr>
      </w:pPr>
      <w:r w:rsidRPr="008A161D">
        <w:rPr>
          <w:b/>
          <w:bCs/>
        </w:rPr>
        <w:t>Network &amp; Storage:</w:t>
      </w:r>
      <w:r w:rsidRPr="008A161D">
        <w:t xml:space="preserve"> Establish a reverse proxy tunnel to connect the domain name to the backend. Configure multiple VLAN interfaces to connect more sessions and optimize traffic routing. Integrate an FTP server or a dedicated Object Storage service to handle large volumes of community media (images, videos).</w:t>
      </w:r>
    </w:p>
    <w:p w14:paraId="3821AF43" w14:textId="725EB6A8" w:rsidR="008A161D" w:rsidRPr="008A161D" w:rsidRDefault="008A161D" w:rsidP="008A161D">
      <w:pPr>
        <w:pStyle w:val="BodyText"/>
      </w:pPr>
      <w:r>
        <w:rPr>
          <w:b/>
          <w:bCs/>
        </w:rPr>
        <w:t>3</w:t>
      </w:r>
      <w:r w:rsidRPr="008A161D">
        <w:rPr>
          <w:b/>
          <w:bCs/>
        </w:rPr>
        <w:t>.</w:t>
      </w:r>
      <w:r>
        <w:rPr>
          <w:b/>
          <w:bCs/>
        </w:rPr>
        <w:t>3</w:t>
      </w:r>
      <w:r w:rsidRPr="008A161D">
        <w:rPr>
          <w:b/>
          <w:bCs/>
        </w:rPr>
        <w:t>.4. Training &amp; Process Modifications</w:t>
      </w:r>
    </w:p>
    <w:p w14:paraId="7F4D5C80" w14:textId="77777777" w:rsidR="008A161D" w:rsidRPr="008A161D" w:rsidRDefault="008A161D" w:rsidP="008A161D">
      <w:pPr>
        <w:pStyle w:val="BodyText"/>
        <w:numPr>
          <w:ilvl w:val="0"/>
          <w:numId w:val="13"/>
        </w:numPr>
      </w:pPr>
      <w:r w:rsidRPr="008A161D">
        <w:rPr>
          <w:b/>
          <w:bCs/>
        </w:rPr>
        <w:t>Operational Training:</w:t>
      </w:r>
      <w:r w:rsidRPr="008A161D">
        <w:t xml:space="preserve"> Conduct practical demonstration sessions (demos) for Administrators on how to monitor the Dashboard, extract logs, and manually process content flagged by the AI system.</w:t>
      </w:r>
    </w:p>
    <w:p w14:paraId="55E29F6C" w14:textId="77777777" w:rsidR="008A161D" w:rsidRPr="008A161D" w:rsidRDefault="008A161D" w:rsidP="008A161D">
      <w:pPr>
        <w:pStyle w:val="BodyText"/>
        <w:numPr>
          <w:ilvl w:val="0"/>
          <w:numId w:val="13"/>
        </w:numPr>
      </w:pPr>
      <w:r w:rsidRPr="008A161D">
        <w:rPr>
          <w:b/>
          <w:bCs/>
        </w:rPr>
        <w:t>Business Processes:</w:t>
      </w:r>
      <w:r w:rsidRPr="008A161D">
        <w:t xml:space="preserve"> Issue Standard Operating Procedures (SOPs) for customer support to handle inquiries regarding nutritional </w:t>
      </w:r>
      <w:proofErr w:type="gramStart"/>
      <w:r w:rsidRPr="008A161D">
        <w:t>metrics, and</w:t>
      </w:r>
      <w:proofErr w:type="gramEnd"/>
      <w:r w:rsidRPr="008A161D">
        <w:t xml:space="preserve"> establish a workflow to collect user feedback for continuous AI model retraining.</w:t>
      </w:r>
    </w:p>
    <w:p w14:paraId="09EC659E" w14:textId="778683C4" w:rsidR="00A269F7" w:rsidRPr="00393B11" w:rsidRDefault="00A269F7" w:rsidP="00A638E5">
      <w:pPr>
        <w:pStyle w:val="BodyText"/>
        <w:rPr>
          <w:i w:val="0"/>
        </w:rPr>
      </w:pPr>
    </w:p>
    <w:sectPr w:rsidR="00A269F7" w:rsidRPr="00393B11" w:rsidSect="003F51A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5416B" w14:textId="77777777" w:rsidR="00447659" w:rsidRDefault="00447659">
      <w:pPr>
        <w:spacing w:line="240" w:lineRule="auto"/>
        <w:rPr>
          <w:sz w:val="18"/>
          <w:szCs w:val="19"/>
        </w:rPr>
        <w:pPrChange w:id="2" w:author="Karl Wiegers" w:date="2013-03-29T20:49:00Z">
          <w:pPr/>
        </w:pPrChange>
      </w:pPr>
      <w:r>
        <w:separator/>
      </w:r>
    </w:p>
  </w:endnote>
  <w:endnote w:type="continuationSeparator" w:id="0">
    <w:p w14:paraId="6B7C6565" w14:textId="77777777" w:rsidR="00447659" w:rsidRDefault="00447659">
      <w:pPr>
        <w:spacing w:line="240" w:lineRule="auto"/>
        <w:rPr>
          <w:sz w:val="18"/>
          <w:szCs w:val="19"/>
        </w:rPr>
        <w:pPrChange w:id="3" w:author="Karl Wiegers" w:date="2013-03-29T20: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73B2" w14:textId="77777777" w:rsidR="00803B0B" w:rsidRDefault="00803B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D921" w14:textId="77777777" w:rsidR="00803B0B" w:rsidRDefault="00803B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10A4" w14:textId="77777777" w:rsidR="00A269F7" w:rsidRPr="0060110B" w:rsidRDefault="00A269F7" w:rsidP="0060110B">
    <w:pPr>
      <w:pStyle w:val="Footer"/>
    </w:pPr>
    <w:r w:rsidRPr="0060110B">
      <w:t xml:space="preserve">Copyright © </w:t>
    </w:r>
    <w:r w:rsidR="00A97080" w:rsidRPr="0060110B">
      <w:t>2013</w:t>
    </w:r>
    <w:r w:rsidRPr="0060110B">
      <w:t xml:space="preserve"> by Karl Wiegers</w:t>
    </w:r>
    <w:r w:rsidR="00A97080" w:rsidRPr="0060110B">
      <w:t xml:space="preserve"> and </w:t>
    </w:r>
    <w:proofErr w:type="spellStart"/>
    <w:r w:rsidR="00803B0B">
      <w:t>Seilevel</w:t>
    </w:r>
    <w:proofErr w:type="spellEnd"/>
    <w:r w:rsidRPr="0060110B">
      <w:t>. Permission is granted to use</w:t>
    </w:r>
    <w:r w:rsidR="00A97080" w:rsidRPr="0060110B">
      <w:t xml:space="preserve"> and</w:t>
    </w:r>
    <w:r w:rsidRPr="0060110B">
      <w:t xml:space="preserve"> modify this document.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B7F5" w14:textId="77777777" w:rsidR="00A269F7" w:rsidRDefault="00A97080" w:rsidP="0060110B">
    <w:pPr>
      <w:pStyle w:val="Footer"/>
      <w:ind w:right="-720"/>
    </w:pPr>
    <w:r>
      <w:t xml:space="preserve">Copyright © 2013 by Karl Wiegers and </w:t>
    </w:r>
    <w:proofErr w:type="spellStart"/>
    <w:r w:rsidR="00803B0B">
      <w:t>Seilevel</w:t>
    </w:r>
    <w:proofErr w:type="spellEnd"/>
    <w:r>
      <w:t>. Permission is granted to use and modify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015D" w14:textId="77777777" w:rsidR="00447659" w:rsidRDefault="00447659">
      <w:pPr>
        <w:spacing w:line="240" w:lineRule="auto"/>
        <w:rPr>
          <w:sz w:val="18"/>
          <w:szCs w:val="19"/>
        </w:rPr>
        <w:pPrChange w:id="0" w:author="Karl Wiegers" w:date="2013-03-29T20:49:00Z">
          <w:pPr/>
        </w:pPrChange>
      </w:pPr>
      <w:r>
        <w:separator/>
      </w:r>
    </w:p>
  </w:footnote>
  <w:footnote w:type="continuationSeparator" w:id="0">
    <w:p w14:paraId="0171345F" w14:textId="77777777" w:rsidR="00447659" w:rsidRDefault="00447659">
      <w:pPr>
        <w:spacing w:line="240" w:lineRule="auto"/>
        <w:rPr>
          <w:sz w:val="18"/>
          <w:szCs w:val="19"/>
        </w:rPr>
        <w:pPrChange w:id="1" w:author="Karl Wiegers" w:date="2013-03-29T20: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E33E" w14:textId="77777777" w:rsidR="00803B0B" w:rsidRDefault="00803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7605" w14:textId="77777777" w:rsidR="00803B0B" w:rsidRDefault="00803B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9358" w14:textId="77777777" w:rsidR="00803B0B" w:rsidRDefault="00803B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D619" w14:textId="77777777" w:rsidR="00A269F7" w:rsidRDefault="00A269F7" w:rsidP="00393B11">
    <w:pPr>
      <w:pStyle w:val="Header"/>
    </w:pPr>
    <w:r>
      <w:t>Vision and Scope for &lt;Project&gt;</w:t>
    </w:r>
    <w:r>
      <w:tab/>
    </w:r>
    <w:r>
      <w:tab/>
      <w:t xml:space="preserve">Page </w:t>
    </w:r>
    <w:r w:rsidR="00803B0B">
      <w:fldChar w:fldCharType="begin"/>
    </w:r>
    <w:r w:rsidR="00803B0B">
      <w:instrText xml:space="preserve"> PAGE  \* MERGEFORMAT </w:instrText>
    </w:r>
    <w:r w:rsidR="00803B0B">
      <w:fldChar w:fldCharType="separate"/>
    </w:r>
    <w:r w:rsidR="00803B0B">
      <w:rPr>
        <w:noProof/>
      </w:rPr>
      <w:t>1</w:t>
    </w:r>
    <w:r w:rsidR="00803B0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7488DFD4"/>
    <w:lvl w:ilvl="0">
      <w:numFmt w:val="decimal"/>
      <w:lvlText w:val="*"/>
      <w:lvlJc w:val="left"/>
    </w:lvl>
  </w:abstractNum>
  <w:abstractNum w:abstractNumId="2" w15:restartNumberingAfterBreak="0">
    <w:nsid w:val="0A9F2517"/>
    <w:multiLevelType w:val="multilevel"/>
    <w:tmpl w:val="4656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6D96"/>
    <w:multiLevelType w:val="multilevel"/>
    <w:tmpl w:val="4D40037A"/>
    <w:lvl w:ilvl="0">
      <w:start w:val="1"/>
      <w:numFmt w:val="bullet"/>
      <w:lvlText w:val=""/>
      <w:lvlJc w:val="left"/>
      <w:pPr>
        <w:tabs>
          <w:tab w:val="num" w:pos="720"/>
        </w:tabs>
        <w:ind w:left="720" w:hanging="72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D3410"/>
    <w:multiLevelType w:val="multilevel"/>
    <w:tmpl w:val="F110AA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28711F82"/>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A1D0123"/>
    <w:multiLevelType w:val="multilevel"/>
    <w:tmpl w:val="7AC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6437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4DB77C0"/>
    <w:multiLevelType w:val="multilevel"/>
    <w:tmpl w:val="B49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2779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4331EC6"/>
    <w:multiLevelType w:val="multilevel"/>
    <w:tmpl w:val="AB6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A509E"/>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BF23A29"/>
    <w:multiLevelType w:val="singleLevel"/>
    <w:tmpl w:val="91807A16"/>
    <w:lvl w:ilvl="0">
      <w:start w:val="1"/>
      <w:numFmt w:val="bullet"/>
      <w:lvlText w:val=""/>
      <w:lvlJc w:val="left"/>
      <w:pPr>
        <w:tabs>
          <w:tab w:val="num" w:pos="360"/>
        </w:tabs>
        <w:ind w:left="288" w:hanging="288"/>
      </w:pPr>
      <w:rPr>
        <w:rFonts w:ascii="Symbol" w:hAnsi="Symbol" w:hint="default"/>
      </w:rPr>
    </w:lvl>
  </w:abstractNum>
  <w:num w:numId="1" w16cid:durableId="431241459">
    <w:abstractNumId w:val="0"/>
  </w:num>
  <w:num w:numId="2" w16cid:durableId="16929549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2096200462">
    <w:abstractNumId w:val="9"/>
  </w:num>
  <w:num w:numId="4" w16cid:durableId="1258715862">
    <w:abstractNumId w:val="4"/>
  </w:num>
  <w:num w:numId="5" w16cid:durableId="2064792682">
    <w:abstractNumId w:val="7"/>
  </w:num>
  <w:num w:numId="6" w16cid:durableId="1019508122">
    <w:abstractNumId w:val="5"/>
  </w:num>
  <w:num w:numId="7" w16cid:durableId="490567435">
    <w:abstractNumId w:val="11"/>
  </w:num>
  <w:num w:numId="8" w16cid:durableId="1957633470">
    <w:abstractNumId w:val="3"/>
  </w:num>
  <w:num w:numId="9" w16cid:durableId="30418437">
    <w:abstractNumId w:val="12"/>
  </w:num>
  <w:num w:numId="10" w16cid:durableId="1119882825">
    <w:abstractNumId w:val="10"/>
  </w:num>
  <w:num w:numId="11" w16cid:durableId="97257424">
    <w:abstractNumId w:val="6"/>
  </w:num>
  <w:num w:numId="12" w16cid:durableId="200867989">
    <w:abstractNumId w:val="8"/>
  </w:num>
  <w:num w:numId="13" w16cid:durableId="1887984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1612D95-F906-43A8-9574-43AB0E16DA82}"/>
    <w:docVar w:name="dgnword-eventsink" w:val="68562464"/>
  </w:docVars>
  <w:rsids>
    <w:rsidRoot w:val="00BE7581"/>
    <w:rsid w:val="000775C8"/>
    <w:rsid w:val="000C506A"/>
    <w:rsid w:val="000D19FC"/>
    <w:rsid w:val="0017684A"/>
    <w:rsid w:val="0025409F"/>
    <w:rsid w:val="002F2DF1"/>
    <w:rsid w:val="00393B11"/>
    <w:rsid w:val="003F51AE"/>
    <w:rsid w:val="0044675F"/>
    <w:rsid w:val="00447659"/>
    <w:rsid w:val="00522DA4"/>
    <w:rsid w:val="0060110B"/>
    <w:rsid w:val="00803B0B"/>
    <w:rsid w:val="008117A2"/>
    <w:rsid w:val="008A161D"/>
    <w:rsid w:val="00A269F7"/>
    <w:rsid w:val="00A638E5"/>
    <w:rsid w:val="00A97080"/>
    <w:rsid w:val="00BE7581"/>
    <w:rsid w:val="00E442E1"/>
    <w:rsid w:val="00E54099"/>
    <w:rsid w:val="00F5427F"/>
    <w:rsid w:val="00FE4735"/>
    <w:rsid w:val="00FF3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229F9"/>
  <w15:docId w15:val="{7AC95C9D-F893-411A-9A4D-00265562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1AE"/>
    <w:pPr>
      <w:spacing w:line="240" w:lineRule="exact"/>
    </w:pPr>
    <w:rPr>
      <w:sz w:val="24"/>
    </w:rPr>
  </w:style>
  <w:style w:type="paragraph" w:styleId="Heading1">
    <w:name w:val="heading 1"/>
    <w:basedOn w:val="Normal"/>
    <w:next w:val="Normal"/>
    <w:qFormat/>
    <w:rsid w:val="003F51AE"/>
    <w:pPr>
      <w:keepNext/>
      <w:numPr>
        <w:numId w:val="4"/>
      </w:numPr>
      <w:spacing w:before="240" w:after="240"/>
      <w:outlineLvl w:val="0"/>
    </w:pPr>
    <w:rPr>
      <w:b/>
      <w:kern w:val="28"/>
      <w:sz w:val="36"/>
    </w:rPr>
  </w:style>
  <w:style w:type="paragraph" w:styleId="Heading2">
    <w:name w:val="heading 2"/>
    <w:basedOn w:val="Normal"/>
    <w:next w:val="Normal"/>
    <w:qFormat/>
    <w:rsid w:val="003F51AE"/>
    <w:pPr>
      <w:keepNext/>
      <w:numPr>
        <w:ilvl w:val="1"/>
        <w:numId w:val="4"/>
      </w:numPr>
      <w:spacing w:before="240" w:after="240"/>
      <w:outlineLvl w:val="1"/>
    </w:pPr>
    <w:rPr>
      <w:b/>
      <w:sz w:val="28"/>
    </w:rPr>
  </w:style>
  <w:style w:type="paragraph" w:styleId="Heading3">
    <w:name w:val="heading 3"/>
    <w:basedOn w:val="Normal"/>
    <w:next w:val="Normal"/>
    <w:qFormat/>
    <w:rsid w:val="003F51AE"/>
    <w:pPr>
      <w:numPr>
        <w:ilvl w:val="2"/>
        <w:numId w:val="4"/>
      </w:numPr>
      <w:spacing w:before="240" w:after="60"/>
      <w:outlineLvl w:val="2"/>
    </w:pPr>
  </w:style>
  <w:style w:type="paragraph" w:styleId="Heading4">
    <w:name w:val="heading 4"/>
    <w:basedOn w:val="Normal"/>
    <w:next w:val="Normal"/>
    <w:qFormat/>
    <w:rsid w:val="003F51AE"/>
    <w:pPr>
      <w:keepNext/>
      <w:numPr>
        <w:ilvl w:val="3"/>
        <w:numId w:val="4"/>
      </w:numPr>
      <w:spacing w:before="240" w:after="60"/>
      <w:outlineLvl w:val="3"/>
    </w:pPr>
    <w:rPr>
      <w:rFonts w:ascii="Arial" w:hAnsi="Arial"/>
      <w:b/>
    </w:rPr>
  </w:style>
  <w:style w:type="paragraph" w:styleId="Heading5">
    <w:name w:val="heading 5"/>
    <w:basedOn w:val="Normal"/>
    <w:next w:val="Normal"/>
    <w:qFormat/>
    <w:rsid w:val="003F51AE"/>
    <w:pPr>
      <w:numPr>
        <w:ilvl w:val="4"/>
        <w:numId w:val="4"/>
      </w:numPr>
      <w:spacing w:before="240" w:after="60"/>
      <w:outlineLvl w:val="4"/>
    </w:pPr>
    <w:rPr>
      <w:sz w:val="22"/>
    </w:rPr>
  </w:style>
  <w:style w:type="paragraph" w:styleId="Heading6">
    <w:name w:val="heading 6"/>
    <w:basedOn w:val="Normal"/>
    <w:next w:val="Normal"/>
    <w:qFormat/>
    <w:rsid w:val="003F51AE"/>
    <w:pPr>
      <w:numPr>
        <w:ilvl w:val="5"/>
        <w:numId w:val="4"/>
      </w:numPr>
      <w:spacing w:before="240" w:after="60"/>
      <w:outlineLvl w:val="5"/>
    </w:pPr>
    <w:rPr>
      <w:i/>
      <w:sz w:val="22"/>
    </w:rPr>
  </w:style>
  <w:style w:type="paragraph" w:styleId="Heading7">
    <w:name w:val="heading 7"/>
    <w:basedOn w:val="Normal"/>
    <w:next w:val="Normal"/>
    <w:qFormat/>
    <w:rsid w:val="003F51AE"/>
    <w:pPr>
      <w:numPr>
        <w:ilvl w:val="6"/>
        <w:numId w:val="4"/>
      </w:numPr>
      <w:spacing w:before="240" w:after="60"/>
      <w:outlineLvl w:val="6"/>
    </w:pPr>
    <w:rPr>
      <w:rFonts w:ascii="Arial" w:hAnsi="Arial"/>
      <w:sz w:val="20"/>
    </w:rPr>
  </w:style>
  <w:style w:type="paragraph" w:styleId="Heading8">
    <w:name w:val="heading 8"/>
    <w:basedOn w:val="Normal"/>
    <w:next w:val="Normal"/>
    <w:qFormat/>
    <w:rsid w:val="003F51AE"/>
    <w:pPr>
      <w:numPr>
        <w:ilvl w:val="7"/>
        <w:numId w:val="4"/>
      </w:numPr>
      <w:spacing w:before="240" w:after="60"/>
      <w:outlineLvl w:val="7"/>
    </w:pPr>
    <w:rPr>
      <w:rFonts w:ascii="Arial" w:hAnsi="Arial"/>
      <w:i/>
      <w:sz w:val="20"/>
    </w:rPr>
  </w:style>
  <w:style w:type="paragraph" w:styleId="Heading9">
    <w:name w:val="heading 9"/>
    <w:basedOn w:val="Normal"/>
    <w:next w:val="Normal"/>
    <w:qFormat/>
    <w:rsid w:val="003F51AE"/>
    <w:pPr>
      <w:numPr>
        <w:ilvl w:val="8"/>
        <w:numId w:val="4"/>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0110B"/>
    <w:pPr>
      <w:tabs>
        <w:tab w:val="center" w:pos="4680"/>
        <w:tab w:val="right" w:pos="9360"/>
      </w:tabs>
      <w:jc w:val="center"/>
    </w:pPr>
    <w:rPr>
      <w:b/>
      <w:i/>
      <w:sz w:val="20"/>
    </w:rPr>
  </w:style>
  <w:style w:type="paragraph" w:styleId="Header">
    <w:name w:val="header"/>
    <w:basedOn w:val="Normal"/>
    <w:rsid w:val="003F51AE"/>
    <w:pPr>
      <w:tabs>
        <w:tab w:val="center" w:pos="4680"/>
        <w:tab w:val="right" w:pos="9360"/>
      </w:tabs>
    </w:pPr>
    <w:rPr>
      <w:b/>
      <w:i/>
      <w:sz w:val="20"/>
    </w:rPr>
  </w:style>
  <w:style w:type="paragraph" w:customStyle="1" w:styleId="tableleft">
    <w:name w:val="table_left"/>
    <w:basedOn w:val="Normal"/>
    <w:rsid w:val="003F51AE"/>
    <w:pPr>
      <w:spacing w:before="20" w:after="20" w:line="220" w:lineRule="exact"/>
    </w:pPr>
    <w:rPr>
      <w:b/>
      <w:sz w:val="22"/>
    </w:rPr>
  </w:style>
  <w:style w:type="paragraph" w:customStyle="1" w:styleId="tableright">
    <w:name w:val="table_right"/>
    <w:basedOn w:val="tableleft"/>
    <w:rsid w:val="003F51AE"/>
    <w:rPr>
      <w:b w:val="0"/>
    </w:rPr>
  </w:style>
  <w:style w:type="paragraph" w:customStyle="1" w:styleId="line">
    <w:name w:val="line"/>
    <w:basedOn w:val="Title"/>
    <w:rsid w:val="003F51AE"/>
    <w:pPr>
      <w:pBdr>
        <w:top w:val="single" w:sz="36" w:space="1" w:color="auto"/>
      </w:pBdr>
      <w:spacing w:after="0"/>
    </w:pPr>
    <w:rPr>
      <w:sz w:val="40"/>
    </w:rPr>
  </w:style>
  <w:style w:type="paragraph" w:customStyle="1" w:styleId="ByLine">
    <w:name w:val="ByLine"/>
    <w:basedOn w:val="Title"/>
    <w:rsid w:val="003F51AE"/>
    <w:rPr>
      <w:sz w:val="28"/>
    </w:rPr>
  </w:style>
  <w:style w:type="paragraph" w:styleId="Title">
    <w:name w:val="Title"/>
    <w:basedOn w:val="Normal"/>
    <w:qFormat/>
    <w:rsid w:val="003F51AE"/>
    <w:pPr>
      <w:spacing w:before="240" w:after="720" w:line="240" w:lineRule="auto"/>
      <w:jc w:val="right"/>
    </w:pPr>
    <w:rPr>
      <w:rFonts w:ascii="Arial" w:hAnsi="Arial"/>
      <w:b/>
      <w:kern w:val="28"/>
      <w:sz w:val="64"/>
    </w:rPr>
  </w:style>
  <w:style w:type="paragraph" w:customStyle="1" w:styleId="ChangeHistoryTitle">
    <w:name w:val="ChangeHistory Title"/>
    <w:basedOn w:val="Normal"/>
    <w:rsid w:val="003F51AE"/>
    <w:pPr>
      <w:keepNext/>
      <w:spacing w:before="60" w:after="60" w:line="240" w:lineRule="auto"/>
      <w:jc w:val="center"/>
    </w:pPr>
    <w:rPr>
      <w:rFonts w:ascii="Arial" w:hAnsi="Arial"/>
      <w:b/>
      <w:sz w:val="36"/>
    </w:rPr>
  </w:style>
  <w:style w:type="paragraph" w:customStyle="1" w:styleId="TOCEntry">
    <w:name w:val="TOCEntry"/>
    <w:basedOn w:val="Normal"/>
    <w:rsid w:val="003F51AE"/>
    <w:pPr>
      <w:spacing w:before="120" w:line="240" w:lineRule="atLeast"/>
    </w:pPr>
    <w:rPr>
      <w:b/>
      <w:sz w:val="36"/>
    </w:rPr>
  </w:style>
  <w:style w:type="paragraph" w:styleId="BodyText">
    <w:name w:val="Body Text"/>
    <w:basedOn w:val="Normal"/>
    <w:rsid w:val="003F51AE"/>
    <w:rPr>
      <w:rFonts w:ascii="Arial" w:hAnsi="Arial"/>
      <w:i/>
      <w:sz w:val="22"/>
    </w:rPr>
  </w:style>
  <w:style w:type="paragraph" w:styleId="TOC3">
    <w:name w:val="toc 3"/>
    <w:basedOn w:val="Normal"/>
    <w:next w:val="Normal"/>
    <w:autoRedefine/>
    <w:semiHidden/>
    <w:rsid w:val="003F51AE"/>
    <w:pPr>
      <w:ind w:left="480"/>
    </w:pPr>
  </w:style>
  <w:style w:type="paragraph" w:styleId="TOC4">
    <w:name w:val="toc 4"/>
    <w:basedOn w:val="Normal"/>
    <w:next w:val="Normal"/>
    <w:autoRedefine/>
    <w:semiHidden/>
    <w:rsid w:val="003F51AE"/>
    <w:pPr>
      <w:ind w:left="720"/>
    </w:pPr>
  </w:style>
  <w:style w:type="paragraph" w:customStyle="1" w:styleId="TableTextsmall">
    <w:name w:val="Table Text small"/>
    <w:basedOn w:val="Normal"/>
    <w:rsid w:val="003F51AE"/>
    <w:pPr>
      <w:spacing w:before="20" w:after="20"/>
    </w:pPr>
    <w:rPr>
      <w:rFonts w:ascii="Arial" w:hAnsi="Arial"/>
      <w:i/>
      <w:sz w:val="20"/>
    </w:rPr>
  </w:style>
  <w:style w:type="paragraph" w:styleId="TOC1">
    <w:name w:val="toc 1"/>
    <w:basedOn w:val="Normal"/>
    <w:next w:val="Normal"/>
    <w:autoRedefine/>
    <w:uiPriority w:val="39"/>
    <w:rsid w:val="003F51AE"/>
    <w:pPr>
      <w:tabs>
        <w:tab w:val="left" w:pos="360"/>
        <w:tab w:val="right" w:leader="dot" w:pos="8630"/>
      </w:tabs>
    </w:pPr>
    <w:rPr>
      <w:noProof/>
    </w:rPr>
  </w:style>
  <w:style w:type="paragraph" w:styleId="TOC2">
    <w:name w:val="toc 2"/>
    <w:basedOn w:val="Normal"/>
    <w:next w:val="Normal"/>
    <w:autoRedefine/>
    <w:uiPriority w:val="39"/>
    <w:rsid w:val="003F51AE"/>
    <w:pPr>
      <w:tabs>
        <w:tab w:val="left" w:pos="800"/>
        <w:tab w:val="right" w:leader="dot" w:pos="8630"/>
      </w:tabs>
      <w:ind w:left="360"/>
    </w:pPr>
    <w:rPr>
      <w:noProof/>
    </w:rPr>
  </w:style>
  <w:style w:type="paragraph" w:styleId="TOC5">
    <w:name w:val="toc 5"/>
    <w:basedOn w:val="Normal"/>
    <w:next w:val="Normal"/>
    <w:autoRedefine/>
    <w:semiHidden/>
    <w:rsid w:val="003F51AE"/>
    <w:pPr>
      <w:ind w:left="960"/>
    </w:pPr>
  </w:style>
  <w:style w:type="paragraph" w:styleId="TOC6">
    <w:name w:val="toc 6"/>
    <w:basedOn w:val="Normal"/>
    <w:next w:val="Normal"/>
    <w:autoRedefine/>
    <w:semiHidden/>
    <w:rsid w:val="003F51AE"/>
    <w:pPr>
      <w:ind w:left="1200"/>
    </w:pPr>
  </w:style>
  <w:style w:type="paragraph" w:styleId="TOC7">
    <w:name w:val="toc 7"/>
    <w:basedOn w:val="Normal"/>
    <w:next w:val="Normal"/>
    <w:autoRedefine/>
    <w:semiHidden/>
    <w:rsid w:val="003F51AE"/>
    <w:pPr>
      <w:ind w:left="1440"/>
    </w:pPr>
  </w:style>
  <w:style w:type="paragraph" w:styleId="TOC8">
    <w:name w:val="toc 8"/>
    <w:basedOn w:val="Normal"/>
    <w:next w:val="Normal"/>
    <w:autoRedefine/>
    <w:semiHidden/>
    <w:rsid w:val="003F51AE"/>
    <w:pPr>
      <w:ind w:left="1680"/>
    </w:pPr>
  </w:style>
  <w:style w:type="paragraph" w:styleId="TOC9">
    <w:name w:val="toc 9"/>
    <w:basedOn w:val="Normal"/>
    <w:next w:val="Normal"/>
    <w:autoRedefine/>
    <w:semiHidden/>
    <w:rsid w:val="003F51AE"/>
    <w:pPr>
      <w:ind w:left="1920"/>
    </w:pPr>
  </w:style>
  <w:style w:type="paragraph" w:customStyle="1" w:styleId="NormalUnindented">
    <w:name w:val="Normal Unindented"/>
    <w:basedOn w:val="Normal"/>
    <w:next w:val="NormalIndent"/>
    <w:rsid w:val="003F51AE"/>
    <w:pPr>
      <w:spacing w:before="120" w:after="240" w:line="480" w:lineRule="auto"/>
    </w:pPr>
  </w:style>
  <w:style w:type="paragraph" w:styleId="NormalIndent">
    <w:name w:val="Normal Indent"/>
    <w:basedOn w:val="Normal"/>
    <w:rsid w:val="003F51AE"/>
    <w:pPr>
      <w:ind w:left="720"/>
    </w:pPr>
  </w:style>
  <w:style w:type="paragraph" w:customStyle="1" w:styleId="Normalunindented0">
    <w:name w:val="Normal (unindented)"/>
    <w:basedOn w:val="Normal"/>
    <w:qFormat/>
    <w:rsid w:val="00A638E5"/>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BA58E8-874F-42D9-8839-121422176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Vision and Scope Template</vt:lpstr>
    </vt:vector>
  </TitlesOfParts>
  <Company>Process Impact</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Scope Template</dc:title>
  <dc:creator>Karl Wiegers</dc:creator>
  <cp:lastModifiedBy>Khương Nguyễn Phú</cp:lastModifiedBy>
  <cp:revision>11</cp:revision>
  <cp:lastPrinted>1998-11-29T20:04:00Z</cp:lastPrinted>
  <dcterms:created xsi:type="dcterms:W3CDTF">2013-04-01T18:41:00Z</dcterms:created>
  <dcterms:modified xsi:type="dcterms:W3CDTF">2026-09-21T03:51:00Z</dcterms:modified>
</cp:coreProperties>
</file>