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1A7B" w14:textId="77777777" w:rsidR="009D69E3" w:rsidRPr="009D69E3" w:rsidRDefault="009D69E3" w:rsidP="009D69E3">
      <w:pPr>
        <w:jc w:val="both"/>
        <w:rPr>
          <w:rFonts w:ascii="Times New Roman" w:hAnsi="Times New Roman" w:cs="Times New Roman"/>
          <w:bCs/>
          <w:color w:val="FF0000"/>
          <w:sz w:val="24"/>
          <w:szCs w:val="24"/>
        </w:rPr>
      </w:pPr>
      <w:r w:rsidRPr="009D69E3">
        <w:rPr>
          <w:rFonts w:ascii="Times New Roman" w:hAnsi="Times New Roman" w:cs="Times New Roman"/>
          <w:bCs/>
          <w:color w:val="FF0000"/>
          <w:sz w:val="24"/>
          <w:szCs w:val="24"/>
        </w:rPr>
        <w:t>This work is licensed under the Creative Commons Attribution-</w:t>
      </w:r>
      <w:proofErr w:type="spellStart"/>
      <w:r w:rsidRPr="009D69E3">
        <w:rPr>
          <w:rFonts w:ascii="Times New Roman" w:hAnsi="Times New Roman" w:cs="Times New Roman"/>
          <w:bCs/>
          <w:color w:val="FF0000"/>
          <w:sz w:val="24"/>
          <w:szCs w:val="24"/>
        </w:rPr>
        <w:t>NonCommercial</w:t>
      </w:r>
      <w:proofErr w:type="spellEnd"/>
      <w:r w:rsidRPr="009D69E3">
        <w:rPr>
          <w:rFonts w:ascii="Times New Roman" w:hAnsi="Times New Roman" w:cs="Times New Roman"/>
          <w:bCs/>
          <w:color w:val="FF0000"/>
          <w:sz w:val="24"/>
          <w:szCs w:val="24"/>
        </w:rPr>
        <w:t>-</w:t>
      </w:r>
      <w:proofErr w:type="spellStart"/>
      <w:r w:rsidRPr="009D69E3">
        <w:rPr>
          <w:rFonts w:ascii="Times New Roman" w:hAnsi="Times New Roman" w:cs="Times New Roman"/>
          <w:bCs/>
          <w:color w:val="FF0000"/>
          <w:sz w:val="24"/>
          <w:szCs w:val="24"/>
        </w:rPr>
        <w:t>NoDerivatives</w:t>
      </w:r>
      <w:proofErr w:type="spellEnd"/>
      <w:r w:rsidRPr="009D69E3">
        <w:rPr>
          <w:rFonts w:ascii="Times New Roman" w:hAnsi="Times New Roman" w:cs="Times New Roman"/>
          <w:bCs/>
          <w:color w:val="FF0000"/>
          <w:sz w:val="24"/>
          <w:szCs w:val="24"/>
        </w:rPr>
        <w:t xml:space="preserve"> 4.0 International License. To view a copy of this license, visit</w:t>
      </w:r>
    </w:p>
    <w:p w14:paraId="62542500" w14:textId="558EFF8C" w:rsidR="009D69E3" w:rsidRPr="009D69E3" w:rsidRDefault="009D69E3" w:rsidP="009D69E3">
      <w:pPr>
        <w:jc w:val="both"/>
        <w:rPr>
          <w:rFonts w:ascii="Times New Roman" w:hAnsi="Times New Roman" w:cs="Times New Roman"/>
          <w:bCs/>
          <w:color w:val="FF0000"/>
          <w:sz w:val="24"/>
          <w:szCs w:val="24"/>
        </w:rPr>
      </w:pPr>
      <w:hyperlink r:id="rId6" w:history="1">
        <w:r w:rsidRPr="009D69E3">
          <w:rPr>
            <w:rStyle w:val="Hiperveza"/>
            <w:rFonts w:ascii="Times New Roman" w:hAnsi="Times New Roman" w:cs="Times New Roman"/>
            <w:bCs/>
            <w:color w:val="FF0000"/>
            <w:sz w:val="24"/>
            <w:szCs w:val="24"/>
          </w:rPr>
          <w:t>http://creativecommons.org/licenses/by-nc-nd/4.0/</w:t>
        </w:r>
      </w:hyperlink>
      <w:r w:rsidRPr="009D69E3">
        <w:rPr>
          <w:rFonts w:ascii="Times New Roman" w:hAnsi="Times New Roman" w:cs="Times New Roman"/>
          <w:bCs/>
          <w:color w:val="FF0000"/>
          <w:sz w:val="24"/>
          <w:szCs w:val="24"/>
        </w:rPr>
        <w:t>.</w:t>
      </w:r>
    </w:p>
    <w:p w14:paraId="3A9F7E57" w14:textId="77777777" w:rsidR="009D69E3" w:rsidRDefault="009D69E3" w:rsidP="009D69E3">
      <w:pPr>
        <w:jc w:val="both"/>
        <w:rPr>
          <w:rFonts w:ascii="Times New Roman" w:hAnsi="Times New Roman" w:cs="Times New Roman"/>
          <w:b/>
          <w:sz w:val="32"/>
          <w:szCs w:val="32"/>
        </w:rPr>
      </w:pPr>
    </w:p>
    <w:p w14:paraId="0B3ABBFC" w14:textId="2941F4AC" w:rsidR="00875088" w:rsidRPr="00CC59E3" w:rsidRDefault="00875088" w:rsidP="00894E1F">
      <w:pPr>
        <w:jc w:val="both"/>
        <w:rPr>
          <w:rFonts w:ascii="Times New Roman" w:hAnsi="Times New Roman" w:cs="Times New Roman"/>
          <w:b/>
          <w:sz w:val="32"/>
          <w:szCs w:val="32"/>
        </w:rPr>
      </w:pPr>
      <w:r w:rsidRPr="00CC59E3">
        <w:rPr>
          <w:rFonts w:ascii="Times New Roman" w:hAnsi="Times New Roman" w:cs="Times New Roman"/>
          <w:b/>
          <w:sz w:val="32"/>
          <w:szCs w:val="32"/>
        </w:rPr>
        <w:t>CHAPTER 4</w:t>
      </w:r>
    </w:p>
    <w:p w14:paraId="249F3EEF" w14:textId="77777777" w:rsidR="00CC59E3" w:rsidRPr="00875088" w:rsidRDefault="00CC59E3" w:rsidP="00894E1F">
      <w:pPr>
        <w:jc w:val="both"/>
        <w:rPr>
          <w:rFonts w:ascii="Times New Roman" w:hAnsi="Times New Roman" w:cs="Times New Roman"/>
          <w:b/>
          <w:sz w:val="24"/>
        </w:rPr>
      </w:pPr>
    </w:p>
    <w:p w14:paraId="674A7083" w14:textId="65045542" w:rsidR="00875088" w:rsidRPr="00CC59E3" w:rsidRDefault="00CC59E3" w:rsidP="00894E1F">
      <w:pPr>
        <w:jc w:val="both"/>
        <w:rPr>
          <w:rFonts w:ascii="Times New Roman" w:hAnsi="Times New Roman" w:cs="Times New Roman"/>
          <w:b/>
          <w:sz w:val="28"/>
          <w:szCs w:val="28"/>
        </w:rPr>
      </w:pPr>
      <w:r w:rsidRPr="00CC59E3">
        <w:rPr>
          <w:rFonts w:ascii="Times New Roman" w:hAnsi="Times New Roman" w:cs="Times New Roman"/>
          <w:b/>
          <w:sz w:val="28"/>
          <w:szCs w:val="28"/>
        </w:rPr>
        <w:t xml:space="preserve">1. </w:t>
      </w:r>
      <w:r w:rsidR="00875088" w:rsidRPr="00CC59E3">
        <w:rPr>
          <w:rFonts w:ascii="Times New Roman" w:hAnsi="Times New Roman" w:cs="Times New Roman"/>
          <w:b/>
          <w:sz w:val="28"/>
          <w:szCs w:val="28"/>
        </w:rPr>
        <w:t>Introduction</w:t>
      </w:r>
    </w:p>
    <w:p w14:paraId="2DCB33BF" w14:textId="59776867" w:rsidR="009F5FA1" w:rsidRDefault="00875088" w:rsidP="00894E1F">
      <w:pPr>
        <w:jc w:val="both"/>
        <w:rPr>
          <w:rFonts w:ascii="Times New Roman" w:hAnsi="Times New Roman" w:cs="Times New Roman"/>
          <w:sz w:val="24"/>
        </w:rPr>
      </w:pPr>
      <w:r w:rsidRPr="00875088">
        <w:rPr>
          <w:rFonts w:ascii="Times New Roman" w:hAnsi="Times New Roman" w:cs="Times New Roman"/>
          <w:sz w:val="24"/>
        </w:rPr>
        <w:t>This cross-sectional</w:t>
      </w:r>
      <w:r>
        <w:rPr>
          <w:rFonts w:ascii="Times New Roman" w:hAnsi="Times New Roman" w:cs="Times New Roman"/>
          <w:sz w:val="24"/>
        </w:rPr>
        <w:t xml:space="preserve"> </w:t>
      </w:r>
      <w:r w:rsidRPr="00875088">
        <w:rPr>
          <w:rFonts w:ascii="Times New Roman" w:hAnsi="Times New Roman" w:cs="Times New Roman"/>
          <w:sz w:val="24"/>
        </w:rPr>
        <w:t>study examined teachers' responses to work</w:t>
      </w:r>
      <w:r w:rsidR="00703278">
        <w:rPr>
          <w:rFonts w:ascii="Times New Roman" w:hAnsi="Times New Roman" w:cs="Times New Roman"/>
          <w:sz w:val="24"/>
        </w:rPr>
        <w:t>-</w:t>
      </w:r>
      <w:r w:rsidRPr="00875088">
        <w:rPr>
          <w:rFonts w:ascii="Times New Roman" w:hAnsi="Times New Roman" w:cs="Times New Roman"/>
          <w:sz w:val="24"/>
        </w:rPr>
        <w:t>related stress and its impact on their perso</w:t>
      </w:r>
      <w:r>
        <w:rPr>
          <w:rFonts w:ascii="Times New Roman" w:hAnsi="Times New Roman" w:cs="Times New Roman"/>
          <w:sz w:val="24"/>
        </w:rPr>
        <w:t xml:space="preserve">nal relationship satisfaction. </w:t>
      </w:r>
      <w:r w:rsidRPr="00875088">
        <w:rPr>
          <w:rFonts w:ascii="Times New Roman" w:hAnsi="Times New Roman" w:cs="Times New Roman"/>
          <w:sz w:val="24"/>
        </w:rPr>
        <w:t>It was hypothesized that teachers would be less satisfied with their relationships when there are high levels of work-related stress. Further hypotheses surmised that teachers with more teaching experience would have less work</w:t>
      </w:r>
      <w:r w:rsidR="00703278">
        <w:rPr>
          <w:rFonts w:ascii="Times New Roman" w:hAnsi="Times New Roman" w:cs="Times New Roman"/>
          <w:sz w:val="24"/>
        </w:rPr>
        <w:t>-</w:t>
      </w:r>
      <w:r w:rsidRPr="00875088">
        <w:rPr>
          <w:rFonts w:ascii="Times New Roman" w:hAnsi="Times New Roman" w:cs="Times New Roman"/>
          <w:sz w:val="24"/>
        </w:rPr>
        <w:t>related stress and greater personal relationship satisfaction than their less experienced peers. The results include a stat</w:t>
      </w:r>
      <w:r w:rsidR="00CC59E3">
        <w:rPr>
          <w:rFonts w:ascii="Times New Roman" w:hAnsi="Times New Roman" w:cs="Times New Roman"/>
          <w:sz w:val="24"/>
        </w:rPr>
        <w:t>istical analysis of the Couples Satisfaction index and the Teacher Stress I</w:t>
      </w:r>
      <w:r w:rsidRPr="00875088">
        <w:rPr>
          <w:rFonts w:ascii="Times New Roman" w:hAnsi="Times New Roman" w:cs="Times New Roman"/>
          <w:sz w:val="24"/>
        </w:rPr>
        <w:t>nventory</w:t>
      </w:r>
      <w:r w:rsidR="00CC59E3">
        <w:rPr>
          <w:rFonts w:ascii="Times New Roman" w:hAnsi="Times New Roman" w:cs="Times New Roman"/>
          <w:sz w:val="24"/>
        </w:rPr>
        <w:t xml:space="preserve"> score</w:t>
      </w:r>
      <w:r w:rsidRPr="00875088">
        <w:rPr>
          <w:rFonts w:ascii="Times New Roman" w:hAnsi="Times New Roman" w:cs="Times New Roman"/>
          <w:sz w:val="24"/>
        </w:rPr>
        <w:t xml:space="preserve">.  </w:t>
      </w:r>
    </w:p>
    <w:p w14:paraId="678CFE47" w14:textId="77777777" w:rsidR="00875088" w:rsidRDefault="00875088" w:rsidP="00894E1F">
      <w:pPr>
        <w:jc w:val="both"/>
        <w:rPr>
          <w:rFonts w:ascii="Times New Roman" w:hAnsi="Times New Roman" w:cs="Times New Roman"/>
          <w:sz w:val="24"/>
        </w:rPr>
      </w:pPr>
    </w:p>
    <w:p w14:paraId="2703C61B" w14:textId="23C880D5" w:rsidR="00DB6953" w:rsidRPr="00CC59E3" w:rsidRDefault="00CC59E3" w:rsidP="00894E1F">
      <w:pPr>
        <w:jc w:val="both"/>
        <w:rPr>
          <w:rFonts w:ascii="Times New Roman" w:hAnsi="Times New Roman" w:cs="Times New Roman"/>
          <w:b/>
          <w:sz w:val="28"/>
          <w:szCs w:val="28"/>
        </w:rPr>
      </w:pPr>
      <w:r w:rsidRPr="00CC59E3">
        <w:rPr>
          <w:rFonts w:ascii="Times New Roman" w:hAnsi="Times New Roman" w:cs="Times New Roman"/>
          <w:b/>
          <w:sz w:val="28"/>
          <w:szCs w:val="28"/>
        </w:rPr>
        <w:t xml:space="preserve">2. </w:t>
      </w:r>
      <w:proofErr w:type="spellStart"/>
      <w:r w:rsidR="00DB6953" w:rsidRPr="00CC59E3">
        <w:rPr>
          <w:rFonts w:ascii="Times New Roman" w:hAnsi="Times New Roman" w:cs="Times New Roman"/>
          <w:b/>
          <w:sz w:val="28"/>
          <w:szCs w:val="28"/>
        </w:rPr>
        <w:t>Materials&amp;Methods</w:t>
      </w:r>
      <w:proofErr w:type="spellEnd"/>
    </w:p>
    <w:p w14:paraId="56D3CB41" w14:textId="77777777" w:rsidR="00703278" w:rsidRDefault="00703278" w:rsidP="00894E1F">
      <w:pPr>
        <w:jc w:val="both"/>
        <w:rPr>
          <w:rFonts w:ascii="Times New Roman" w:hAnsi="Times New Roman" w:cs="Times New Roman"/>
          <w:b/>
          <w:sz w:val="24"/>
        </w:rPr>
      </w:pPr>
    </w:p>
    <w:p w14:paraId="16296777" w14:textId="773FF2AC" w:rsidR="00105484" w:rsidRPr="00CC59E3" w:rsidRDefault="00CC59E3" w:rsidP="00894E1F">
      <w:pPr>
        <w:jc w:val="both"/>
        <w:rPr>
          <w:rFonts w:ascii="Times New Roman" w:hAnsi="Times New Roman" w:cs="Times New Roman"/>
          <w:b/>
          <w:sz w:val="24"/>
        </w:rPr>
      </w:pPr>
      <w:r>
        <w:rPr>
          <w:rFonts w:ascii="Times New Roman" w:hAnsi="Times New Roman" w:cs="Times New Roman"/>
          <w:b/>
          <w:sz w:val="24"/>
        </w:rPr>
        <w:t xml:space="preserve">2.1. </w:t>
      </w:r>
      <w:r w:rsidR="00520E56">
        <w:rPr>
          <w:rFonts w:ascii="Times New Roman" w:hAnsi="Times New Roman" w:cs="Times New Roman"/>
          <w:b/>
          <w:sz w:val="24"/>
        </w:rPr>
        <w:t>Research questions and statistical hypotheses</w:t>
      </w:r>
    </w:p>
    <w:p w14:paraId="6AE38CD6" w14:textId="369ED764" w:rsidR="00CC59E3" w:rsidRDefault="00CC59E3" w:rsidP="00894E1F">
      <w:pPr>
        <w:jc w:val="both"/>
        <w:rPr>
          <w:rFonts w:ascii="Times New Roman" w:hAnsi="Times New Roman" w:cs="Times New Roman"/>
          <w:b/>
          <w:sz w:val="24"/>
          <w:highlight w:val="yellow"/>
        </w:rPr>
      </w:pPr>
    </w:p>
    <w:p w14:paraId="27124889" w14:textId="1B4EF556" w:rsidR="00CC59E3" w:rsidRPr="009D4D62" w:rsidRDefault="00CC59E3" w:rsidP="00894E1F">
      <w:pPr>
        <w:jc w:val="both"/>
        <w:rPr>
          <w:rFonts w:ascii="Times New Roman" w:hAnsi="Times New Roman" w:cs="Times New Roman"/>
          <w:sz w:val="24"/>
          <w:szCs w:val="24"/>
        </w:rPr>
      </w:pPr>
      <w:r w:rsidRPr="009D4D62">
        <w:rPr>
          <w:rFonts w:ascii="Times New Roman" w:hAnsi="Times New Roman" w:cs="Times New Roman"/>
          <w:b/>
          <w:sz w:val="24"/>
          <w:szCs w:val="24"/>
        </w:rPr>
        <w:t xml:space="preserve">RQ1: </w:t>
      </w:r>
      <w:r>
        <w:rPr>
          <w:rFonts w:ascii="Times New Roman" w:hAnsi="Times New Roman" w:cs="Times New Roman"/>
          <w:sz w:val="24"/>
          <w:szCs w:val="24"/>
        </w:rPr>
        <w:t xml:space="preserve">Is there a </w:t>
      </w:r>
      <w:r w:rsidRPr="009D4D62">
        <w:rPr>
          <w:rFonts w:ascii="Times New Roman" w:hAnsi="Times New Roman" w:cs="Times New Roman"/>
          <w:sz w:val="24"/>
          <w:szCs w:val="24"/>
        </w:rPr>
        <w:t xml:space="preserve">significant correlation between stress </w:t>
      </w:r>
      <w:r>
        <w:rPr>
          <w:rFonts w:ascii="Times New Roman" w:hAnsi="Times New Roman" w:cs="Times New Roman"/>
          <w:sz w:val="24"/>
          <w:szCs w:val="24"/>
        </w:rPr>
        <w:t>teachers</w:t>
      </w:r>
      <w:r w:rsidRPr="009D4D62">
        <w:rPr>
          <w:rFonts w:ascii="Times New Roman" w:hAnsi="Times New Roman" w:cs="Times New Roman"/>
          <w:sz w:val="24"/>
          <w:szCs w:val="24"/>
        </w:rPr>
        <w:t xml:space="preserve"> experience on the job and their personal relationship satisfaction according to the Teacher Stress Inventory</w:t>
      </w:r>
      <w:r>
        <w:rPr>
          <w:rFonts w:ascii="Times New Roman" w:hAnsi="Times New Roman" w:cs="Times New Roman"/>
          <w:sz w:val="24"/>
          <w:szCs w:val="24"/>
        </w:rPr>
        <w:t xml:space="preserve"> score and</w:t>
      </w:r>
      <w:r w:rsidRPr="009D4D62">
        <w:rPr>
          <w:rFonts w:ascii="Times New Roman" w:hAnsi="Times New Roman" w:cs="Times New Roman"/>
          <w:sz w:val="24"/>
          <w:szCs w:val="24"/>
        </w:rPr>
        <w:t xml:space="preserve"> Couple</w:t>
      </w:r>
      <w:r>
        <w:rPr>
          <w:rFonts w:ascii="Times New Roman" w:hAnsi="Times New Roman" w:cs="Times New Roman"/>
          <w:sz w:val="24"/>
          <w:szCs w:val="24"/>
        </w:rPr>
        <w:t>s</w:t>
      </w:r>
      <w:r w:rsidRPr="009D4D62">
        <w:rPr>
          <w:rFonts w:ascii="Times New Roman" w:hAnsi="Times New Roman" w:cs="Times New Roman"/>
          <w:sz w:val="24"/>
          <w:szCs w:val="24"/>
        </w:rPr>
        <w:t xml:space="preserve"> Satisfaction Index?</w:t>
      </w:r>
    </w:p>
    <w:p w14:paraId="03757814" w14:textId="77777777" w:rsidR="00CC59E3" w:rsidRPr="006F3521" w:rsidRDefault="00CC59E3" w:rsidP="00894E1F">
      <w:pPr>
        <w:jc w:val="both"/>
        <w:rPr>
          <w:rFonts w:ascii="Times New Roman" w:hAnsi="Times New Roman" w:cs="Times New Roman"/>
          <w:sz w:val="24"/>
          <w:szCs w:val="24"/>
        </w:rPr>
      </w:pPr>
    </w:p>
    <w:p w14:paraId="4C8C559B" w14:textId="77777777" w:rsidR="00CC59E3" w:rsidRPr="00CC59E3" w:rsidRDefault="00CC59E3" w:rsidP="00894E1F">
      <w:pPr>
        <w:jc w:val="both"/>
        <w:rPr>
          <w:rFonts w:ascii="Times New Roman" w:hAnsi="Times New Roman" w:cs="Times New Roman"/>
          <w:sz w:val="24"/>
          <w:szCs w:val="24"/>
        </w:rPr>
      </w:pPr>
      <w:r w:rsidRPr="006F3521">
        <w:rPr>
          <w:rFonts w:ascii="Times New Roman" w:hAnsi="Times New Roman" w:cs="Times New Roman"/>
          <w:b/>
          <w:sz w:val="24"/>
          <w:szCs w:val="24"/>
        </w:rPr>
        <w:t>H1:</w:t>
      </w:r>
      <w:r w:rsidRPr="006F3521">
        <w:rPr>
          <w:rFonts w:ascii="Times New Roman" w:hAnsi="Times New Roman" w:cs="Times New Roman"/>
          <w:sz w:val="24"/>
          <w:szCs w:val="24"/>
        </w:rPr>
        <w:t xml:space="preserve"> Teacher Stress Inventory </w:t>
      </w:r>
      <w:r>
        <w:rPr>
          <w:rFonts w:ascii="Times New Roman" w:hAnsi="Times New Roman" w:cs="Times New Roman"/>
          <w:sz w:val="24"/>
          <w:szCs w:val="24"/>
        </w:rPr>
        <w:t>score</w:t>
      </w:r>
      <w:r w:rsidRPr="006F3521">
        <w:rPr>
          <w:rFonts w:ascii="Times New Roman" w:hAnsi="Times New Roman" w:cs="Times New Roman"/>
          <w:sz w:val="24"/>
          <w:szCs w:val="24"/>
        </w:rPr>
        <w:t xml:space="preserve"> and Couple</w:t>
      </w:r>
      <w:r>
        <w:rPr>
          <w:rFonts w:ascii="Times New Roman" w:hAnsi="Times New Roman" w:cs="Times New Roman"/>
          <w:sz w:val="24"/>
          <w:szCs w:val="24"/>
        </w:rPr>
        <w:t>s Satisfacti</w:t>
      </w:r>
      <w:r w:rsidRPr="006F3521">
        <w:rPr>
          <w:rFonts w:ascii="Times New Roman" w:hAnsi="Times New Roman" w:cs="Times New Roman"/>
          <w:sz w:val="24"/>
          <w:szCs w:val="24"/>
        </w:rPr>
        <w:t>on index are not correlated, that is, relationship satisfaction is independent of the stress teachers experience at work.</w:t>
      </w:r>
    </w:p>
    <w:p w14:paraId="3984BB3C" w14:textId="63733C39" w:rsidR="00105484" w:rsidRDefault="00105484" w:rsidP="00894E1F">
      <w:pPr>
        <w:jc w:val="both"/>
      </w:pPr>
    </w:p>
    <w:p w14:paraId="5A2F90EE" w14:textId="4AFB43F4" w:rsidR="00CC59E3" w:rsidRPr="00CC59E3" w:rsidRDefault="00CC59E3" w:rsidP="00894E1F">
      <w:pPr>
        <w:jc w:val="both"/>
        <w:rPr>
          <w:rFonts w:ascii="Times New Roman" w:hAnsi="Times New Roman" w:cs="Times New Roman"/>
          <w:sz w:val="24"/>
        </w:rPr>
      </w:pPr>
      <w:r w:rsidRPr="00CC59E3">
        <w:rPr>
          <w:rFonts w:ascii="Times New Roman" w:hAnsi="Times New Roman" w:cs="Times New Roman"/>
          <w:b/>
          <w:sz w:val="24"/>
        </w:rPr>
        <w:t>RQ1.1:</w:t>
      </w:r>
      <w:r w:rsidRPr="00CC59E3">
        <w:rPr>
          <w:rFonts w:ascii="Times New Roman" w:hAnsi="Times New Roman" w:cs="Times New Roman"/>
          <w:sz w:val="24"/>
        </w:rPr>
        <w:t xml:space="preserve"> Is there </w:t>
      </w:r>
      <w:r>
        <w:rPr>
          <w:rFonts w:ascii="Times New Roman" w:hAnsi="Times New Roman" w:cs="Times New Roman"/>
          <w:sz w:val="24"/>
        </w:rPr>
        <w:t xml:space="preserve">a </w:t>
      </w:r>
      <w:r w:rsidRPr="00CC59E3">
        <w:rPr>
          <w:rFonts w:ascii="Times New Roman" w:hAnsi="Times New Roman" w:cs="Times New Roman"/>
          <w:sz w:val="24"/>
        </w:rPr>
        <w:t>significant correlation between the Time Management, Work-related stressors, Professional distress, Discipline and Motivation</w:t>
      </w:r>
      <w:r>
        <w:rPr>
          <w:rFonts w:ascii="Times New Roman" w:hAnsi="Times New Roman" w:cs="Times New Roman"/>
          <w:sz w:val="24"/>
        </w:rPr>
        <w:t>,</w:t>
      </w:r>
      <w:r w:rsidRPr="00CC59E3">
        <w:rPr>
          <w:rFonts w:ascii="Times New Roman" w:hAnsi="Times New Roman" w:cs="Times New Roman"/>
          <w:sz w:val="24"/>
        </w:rPr>
        <w:t xml:space="preserve"> and Professional Investment related stress teachers experience on the job and their personal relationship satisfaction according to the Teacher Stress Inventory </w:t>
      </w:r>
      <w:proofErr w:type="spellStart"/>
      <w:r w:rsidRPr="00CC59E3">
        <w:rPr>
          <w:rFonts w:ascii="Times New Roman" w:hAnsi="Times New Roman" w:cs="Times New Roman"/>
          <w:sz w:val="24"/>
        </w:rPr>
        <w:t>subscores</w:t>
      </w:r>
      <w:proofErr w:type="spellEnd"/>
      <w:r w:rsidRPr="00CC59E3">
        <w:rPr>
          <w:rFonts w:ascii="Times New Roman" w:hAnsi="Times New Roman" w:cs="Times New Roman"/>
          <w:sz w:val="24"/>
        </w:rPr>
        <w:t xml:space="preserve"> and Couples Satisfaction Index?</w:t>
      </w:r>
    </w:p>
    <w:p w14:paraId="6DD7E049" w14:textId="77777777" w:rsidR="00CC59E3" w:rsidRPr="00CC59E3" w:rsidRDefault="00CC59E3" w:rsidP="00894E1F">
      <w:pPr>
        <w:jc w:val="both"/>
        <w:rPr>
          <w:rFonts w:ascii="Times New Roman" w:hAnsi="Times New Roman" w:cs="Times New Roman"/>
          <w:sz w:val="24"/>
        </w:rPr>
      </w:pPr>
    </w:p>
    <w:p w14:paraId="340FC8E3" w14:textId="5D0E5371" w:rsidR="00105484" w:rsidRPr="00CC59E3" w:rsidRDefault="00CC59E3" w:rsidP="00894E1F">
      <w:pPr>
        <w:jc w:val="both"/>
        <w:rPr>
          <w:rFonts w:ascii="Times New Roman" w:hAnsi="Times New Roman" w:cs="Times New Roman"/>
          <w:sz w:val="24"/>
        </w:rPr>
      </w:pPr>
      <w:r w:rsidRPr="00CC59E3">
        <w:rPr>
          <w:rFonts w:ascii="Times New Roman" w:hAnsi="Times New Roman" w:cs="Times New Roman"/>
          <w:b/>
          <w:sz w:val="24"/>
        </w:rPr>
        <w:t>H1.1:</w:t>
      </w:r>
      <w:r w:rsidRPr="00CC59E3">
        <w:rPr>
          <w:rFonts w:ascii="Times New Roman" w:hAnsi="Times New Roman" w:cs="Times New Roman"/>
          <w:sz w:val="24"/>
        </w:rPr>
        <w:t xml:space="preserve"> Teacher Stress Inventory </w:t>
      </w:r>
      <w:proofErr w:type="spellStart"/>
      <w:r w:rsidRPr="00CC59E3">
        <w:rPr>
          <w:rFonts w:ascii="Times New Roman" w:hAnsi="Times New Roman" w:cs="Times New Roman"/>
          <w:sz w:val="24"/>
        </w:rPr>
        <w:t>subscores</w:t>
      </w:r>
      <w:proofErr w:type="spellEnd"/>
      <w:r w:rsidRPr="00CC59E3">
        <w:rPr>
          <w:rFonts w:ascii="Times New Roman" w:hAnsi="Times New Roman" w:cs="Times New Roman"/>
          <w:sz w:val="24"/>
        </w:rPr>
        <w:t xml:space="preserve"> and Couples Satisfac</w:t>
      </w:r>
      <w:r>
        <w:rPr>
          <w:rFonts w:ascii="Times New Roman" w:hAnsi="Times New Roman" w:cs="Times New Roman"/>
          <w:sz w:val="24"/>
        </w:rPr>
        <w:t>ti</w:t>
      </w:r>
      <w:r w:rsidRPr="00CC59E3">
        <w:rPr>
          <w:rFonts w:ascii="Times New Roman" w:hAnsi="Times New Roman" w:cs="Times New Roman"/>
          <w:sz w:val="24"/>
        </w:rPr>
        <w:t xml:space="preserve">on index are not correlated, that is, relationship satisfaction is independent of the Teacher Stress Inventory </w:t>
      </w:r>
      <w:proofErr w:type="spellStart"/>
      <w:r w:rsidRPr="00CC59E3">
        <w:rPr>
          <w:rFonts w:ascii="Times New Roman" w:hAnsi="Times New Roman" w:cs="Times New Roman"/>
          <w:sz w:val="24"/>
        </w:rPr>
        <w:t>subscores</w:t>
      </w:r>
      <w:proofErr w:type="spellEnd"/>
      <w:r w:rsidRPr="00CC59E3">
        <w:rPr>
          <w:rFonts w:ascii="Times New Roman" w:hAnsi="Times New Roman" w:cs="Times New Roman"/>
          <w:sz w:val="24"/>
        </w:rPr>
        <w:t xml:space="preserve"> related stress teachers experience at work.</w:t>
      </w:r>
    </w:p>
    <w:p w14:paraId="406F694A" w14:textId="4C94F9B8" w:rsidR="00CC59E3" w:rsidRDefault="00CC59E3" w:rsidP="00894E1F">
      <w:pPr>
        <w:jc w:val="both"/>
        <w:rPr>
          <w:rFonts w:ascii="Times New Roman" w:hAnsi="Times New Roman" w:cs="Times New Roman"/>
          <w:b/>
          <w:sz w:val="24"/>
        </w:rPr>
      </w:pPr>
    </w:p>
    <w:p w14:paraId="0A3CDD6A" w14:textId="77777777" w:rsidR="007A706A" w:rsidRDefault="007A706A" w:rsidP="00894E1F">
      <w:pPr>
        <w:jc w:val="both"/>
        <w:rPr>
          <w:rFonts w:ascii="Times New Roman" w:hAnsi="Times New Roman" w:cs="Times New Roman"/>
          <w:b/>
          <w:sz w:val="24"/>
        </w:rPr>
      </w:pPr>
    </w:p>
    <w:p w14:paraId="5C9A6901" w14:textId="6809F42B" w:rsidR="00703278" w:rsidRPr="00703278" w:rsidRDefault="00CC59E3" w:rsidP="00894E1F">
      <w:pPr>
        <w:jc w:val="both"/>
        <w:rPr>
          <w:rFonts w:ascii="Times New Roman" w:hAnsi="Times New Roman" w:cs="Times New Roman"/>
          <w:b/>
          <w:sz w:val="24"/>
        </w:rPr>
      </w:pPr>
      <w:r>
        <w:rPr>
          <w:rFonts w:ascii="Times New Roman" w:hAnsi="Times New Roman" w:cs="Times New Roman"/>
          <w:b/>
          <w:sz w:val="24"/>
        </w:rPr>
        <w:t xml:space="preserve">2.2. </w:t>
      </w:r>
      <w:r w:rsidR="00703278">
        <w:rPr>
          <w:rFonts w:ascii="Times New Roman" w:hAnsi="Times New Roman" w:cs="Times New Roman"/>
          <w:b/>
          <w:sz w:val="24"/>
        </w:rPr>
        <w:t>Questionnaire</w:t>
      </w:r>
    </w:p>
    <w:p w14:paraId="2ABB4293" w14:textId="09A4010D" w:rsidR="00DB6953" w:rsidRDefault="00703278" w:rsidP="00894E1F">
      <w:pPr>
        <w:jc w:val="both"/>
        <w:rPr>
          <w:rFonts w:ascii="Times New Roman" w:hAnsi="Times New Roman" w:cs="Times New Roman"/>
          <w:sz w:val="24"/>
        </w:rPr>
      </w:pPr>
      <w:r>
        <w:rPr>
          <w:rFonts w:ascii="Times New Roman" w:hAnsi="Times New Roman" w:cs="Times New Roman"/>
          <w:sz w:val="24"/>
        </w:rPr>
        <w:t>A questionnaire was sent to</w:t>
      </w:r>
      <w:r w:rsidRPr="00875088">
        <w:rPr>
          <w:rFonts w:ascii="Times New Roman" w:hAnsi="Times New Roman" w:cs="Times New Roman"/>
          <w:sz w:val="24"/>
        </w:rPr>
        <w:t xml:space="preserve"> work emails of certificated teachers in two Orangeburg County Schools. As </w:t>
      </w:r>
      <w:proofErr w:type="gramStart"/>
      <w:r w:rsidRPr="00875088">
        <w:rPr>
          <w:rFonts w:ascii="Times New Roman" w:hAnsi="Times New Roman" w:cs="Times New Roman"/>
          <w:sz w:val="24"/>
        </w:rPr>
        <w:t>agreed</w:t>
      </w:r>
      <w:proofErr w:type="gramEnd"/>
      <w:r w:rsidRPr="00875088">
        <w:rPr>
          <w:rFonts w:ascii="Times New Roman" w:hAnsi="Times New Roman" w:cs="Times New Roman"/>
          <w:sz w:val="24"/>
        </w:rPr>
        <w:t xml:space="preserve"> upon by the district superintendent, the surveys were sent to maintain anonymity by school administrators.</w:t>
      </w:r>
      <w:r w:rsidR="00CC59E3">
        <w:rPr>
          <w:rFonts w:ascii="Times New Roman" w:hAnsi="Times New Roman" w:cs="Times New Roman"/>
          <w:sz w:val="24"/>
        </w:rPr>
        <w:t xml:space="preserve"> The questionnaire contained questions regarding the socio-demographic characteristics as well as the Couples Satisfaction Index (CSI-16) and Teacher Stress Inventory.</w:t>
      </w:r>
    </w:p>
    <w:p w14:paraId="3E09A5F5" w14:textId="5156B95B" w:rsidR="00CC59E3" w:rsidRDefault="00CC59E3" w:rsidP="00894E1F">
      <w:pPr>
        <w:jc w:val="both"/>
        <w:rPr>
          <w:rFonts w:ascii="Times New Roman" w:hAnsi="Times New Roman" w:cs="Times New Roman"/>
          <w:sz w:val="24"/>
        </w:rPr>
      </w:pPr>
    </w:p>
    <w:p w14:paraId="0711AFE1" w14:textId="77777777" w:rsidR="007A706A" w:rsidRDefault="007A706A" w:rsidP="00894E1F">
      <w:pPr>
        <w:jc w:val="both"/>
        <w:rPr>
          <w:rFonts w:ascii="Times New Roman" w:hAnsi="Times New Roman" w:cs="Times New Roman"/>
          <w:sz w:val="24"/>
        </w:rPr>
      </w:pPr>
    </w:p>
    <w:p w14:paraId="144E7781" w14:textId="55BFFC5E" w:rsidR="00CC59E3" w:rsidRPr="00CC59E3" w:rsidRDefault="00CC59E3" w:rsidP="00894E1F">
      <w:pPr>
        <w:jc w:val="both"/>
        <w:rPr>
          <w:rFonts w:ascii="Times New Roman" w:hAnsi="Times New Roman" w:cs="Times New Roman"/>
          <w:b/>
          <w:sz w:val="24"/>
        </w:rPr>
      </w:pPr>
      <w:r>
        <w:rPr>
          <w:rFonts w:ascii="Times New Roman" w:hAnsi="Times New Roman" w:cs="Times New Roman"/>
          <w:b/>
          <w:sz w:val="24"/>
        </w:rPr>
        <w:t>2.3</w:t>
      </w:r>
      <w:r w:rsidRPr="00CC59E3">
        <w:rPr>
          <w:rFonts w:ascii="Times New Roman" w:hAnsi="Times New Roman" w:cs="Times New Roman"/>
          <w:b/>
          <w:sz w:val="24"/>
        </w:rPr>
        <w:t>. Statistical Analysis</w:t>
      </w:r>
    </w:p>
    <w:p w14:paraId="48FCA6B6" w14:textId="73C911E2" w:rsidR="008B3444" w:rsidRDefault="00CC59E3" w:rsidP="00894E1F">
      <w:pPr>
        <w:jc w:val="both"/>
        <w:rPr>
          <w:rFonts w:ascii="Times New Roman" w:hAnsi="Times New Roman" w:cs="Times New Roman"/>
          <w:sz w:val="24"/>
        </w:rPr>
      </w:pPr>
      <w:r w:rsidRPr="00CC59E3">
        <w:rPr>
          <w:rFonts w:ascii="Times New Roman" w:hAnsi="Times New Roman" w:cs="Times New Roman"/>
          <w:sz w:val="24"/>
        </w:rPr>
        <w:t>Continuous variables are expressed as means with standard deviations or as medians with lower and upper quartiles, and categorical variables as frequencies (percentages). The χ2 test w</w:t>
      </w:r>
      <w:r>
        <w:rPr>
          <w:rFonts w:ascii="Times New Roman" w:hAnsi="Times New Roman" w:cs="Times New Roman"/>
          <w:sz w:val="24"/>
        </w:rPr>
        <w:t>as</w:t>
      </w:r>
      <w:r w:rsidRPr="00CC59E3">
        <w:rPr>
          <w:rFonts w:ascii="Times New Roman" w:hAnsi="Times New Roman" w:cs="Times New Roman"/>
          <w:sz w:val="24"/>
        </w:rPr>
        <w:t xml:space="preserve"> used to assess</w:t>
      </w:r>
      <w:r w:rsidRPr="00CC59E3">
        <w:t xml:space="preserve"> </w:t>
      </w:r>
      <w:r w:rsidRPr="00CC59E3">
        <w:rPr>
          <w:rFonts w:ascii="Times New Roman" w:hAnsi="Times New Roman" w:cs="Times New Roman"/>
          <w:sz w:val="24"/>
        </w:rPr>
        <w:t xml:space="preserve">whether the proportions of survey respondents in each of the </w:t>
      </w:r>
      <w:r>
        <w:rPr>
          <w:rFonts w:ascii="Times New Roman" w:hAnsi="Times New Roman" w:cs="Times New Roman"/>
          <w:sz w:val="24"/>
        </w:rPr>
        <w:t xml:space="preserve">socio-demographic categories are equal. To test the existence of a correlation between the two survey scores, we used Pearson’s correlation coefficient. </w:t>
      </w:r>
      <w:r w:rsidRPr="00CC59E3">
        <w:rPr>
          <w:rFonts w:ascii="Times New Roman" w:hAnsi="Times New Roman" w:cs="Times New Roman"/>
          <w:sz w:val="24"/>
        </w:rPr>
        <w:t xml:space="preserve">For continuous variables, </w:t>
      </w:r>
      <w:r>
        <w:rPr>
          <w:rFonts w:ascii="Times New Roman" w:hAnsi="Times New Roman" w:cs="Times New Roman"/>
          <w:sz w:val="24"/>
        </w:rPr>
        <w:t>independent samples t-test or one-way analysis of variance (</w:t>
      </w:r>
      <w:r w:rsidRPr="00CC59E3">
        <w:rPr>
          <w:rFonts w:ascii="Times New Roman" w:hAnsi="Times New Roman" w:cs="Times New Roman"/>
          <w:sz w:val="24"/>
        </w:rPr>
        <w:t>ANOVA</w:t>
      </w:r>
      <w:r>
        <w:rPr>
          <w:rFonts w:ascii="Times New Roman" w:hAnsi="Times New Roman" w:cs="Times New Roman"/>
          <w:sz w:val="24"/>
        </w:rPr>
        <w:t>)</w:t>
      </w:r>
      <w:r w:rsidRPr="00CC59E3">
        <w:rPr>
          <w:rFonts w:ascii="Times New Roman" w:hAnsi="Times New Roman" w:cs="Times New Roman"/>
          <w:sz w:val="24"/>
        </w:rPr>
        <w:t xml:space="preserve"> </w:t>
      </w:r>
      <w:r>
        <w:rPr>
          <w:rFonts w:ascii="Times New Roman" w:hAnsi="Times New Roman" w:cs="Times New Roman"/>
          <w:sz w:val="24"/>
        </w:rPr>
        <w:t>were</w:t>
      </w:r>
      <w:r w:rsidRPr="00CC59E3">
        <w:rPr>
          <w:rFonts w:ascii="Times New Roman" w:hAnsi="Times New Roman" w:cs="Times New Roman"/>
          <w:sz w:val="24"/>
        </w:rPr>
        <w:t xml:space="preserve"> used to assess if there were significant differences between the groups</w:t>
      </w:r>
      <w:r>
        <w:rPr>
          <w:rFonts w:ascii="Times New Roman" w:hAnsi="Times New Roman" w:cs="Times New Roman"/>
          <w:sz w:val="24"/>
        </w:rPr>
        <w:t xml:space="preserve"> according to socio-demographic characteristics</w:t>
      </w:r>
      <w:r w:rsidRPr="00CC59E3">
        <w:rPr>
          <w:rFonts w:ascii="Times New Roman" w:hAnsi="Times New Roman" w:cs="Times New Roman"/>
          <w:sz w:val="24"/>
        </w:rPr>
        <w:t>. The level</w:t>
      </w:r>
      <w:r>
        <w:rPr>
          <w:rFonts w:ascii="Times New Roman" w:hAnsi="Times New Roman" w:cs="Times New Roman"/>
          <w:sz w:val="24"/>
        </w:rPr>
        <w:t xml:space="preserve"> of significance was set at </w:t>
      </w:r>
      <w:r w:rsidRPr="00CC59E3">
        <w:rPr>
          <w:rFonts w:ascii="Times New Roman" w:hAnsi="Times New Roman" w:cs="Times New Roman"/>
          <w:sz w:val="24"/>
        </w:rPr>
        <w:t xml:space="preserve">0.05. Statistical </w:t>
      </w:r>
      <w:r>
        <w:rPr>
          <w:rFonts w:ascii="Times New Roman" w:hAnsi="Times New Roman" w:cs="Times New Roman"/>
          <w:sz w:val="24"/>
        </w:rPr>
        <w:t xml:space="preserve">analyses were performed using R - </w:t>
      </w:r>
      <w:r w:rsidRPr="00CC59E3">
        <w:rPr>
          <w:rFonts w:ascii="Times New Roman" w:hAnsi="Times New Roman" w:cs="Times New Roman"/>
          <w:sz w:val="24"/>
        </w:rPr>
        <w:t>A language and environment for statistical computing (R Foundation for Statistical</w:t>
      </w:r>
      <w:r>
        <w:rPr>
          <w:rFonts w:ascii="Times New Roman" w:hAnsi="Times New Roman" w:cs="Times New Roman"/>
          <w:sz w:val="24"/>
        </w:rPr>
        <w:t xml:space="preserve"> Computing, Vienna, Austria) [reference if needed</w:t>
      </w:r>
      <w:r w:rsidRPr="00CC59E3">
        <w:rPr>
          <w:rFonts w:ascii="Times New Roman" w:hAnsi="Times New Roman" w:cs="Times New Roman"/>
          <w:sz w:val="24"/>
        </w:rPr>
        <w:t>].</w:t>
      </w:r>
    </w:p>
    <w:p w14:paraId="2EDA4BD8" w14:textId="34CD2541" w:rsidR="007A706A" w:rsidRDefault="007A706A">
      <w:pPr>
        <w:spacing w:line="259" w:lineRule="auto"/>
        <w:rPr>
          <w:rFonts w:ascii="Times New Roman" w:hAnsi="Times New Roman" w:cs="Times New Roman"/>
          <w:sz w:val="24"/>
        </w:rPr>
      </w:pPr>
      <w:r>
        <w:rPr>
          <w:rFonts w:ascii="Times New Roman" w:hAnsi="Times New Roman" w:cs="Times New Roman"/>
          <w:sz w:val="24"/>
        </w:rPr>
        <w:br w:type="page"/>
      </w:r>
    </w:p>
    <w:p w14:paraId="3D1B09E0" w14:textId="77777777" w:rsidR="00703278" w:rsidRDefault="00703278" w:rsidP="00894E1F">
      <w:pPr>
        <w:jc w:val="both"/>
        <w:rPr>
          <w:rFonts w:ascii="Times New Roman" w:hAnsi="Times New Roman" w:cs="Times New Roman"/>
          <w:sz w:val="24"/>
        </w:rPr>
      </w:pPr>
    </w:p>
    <w:p w14:paraId="079C652E" w14:textId="07A6F90A" w:rsidR="00703278" w:rsidRPr="00CC59E3" w:rsidRDefault="00CC59E3" w:rsidP="00894E1F">
      <w:pPr>
        <w:jc w:val="both"/>
        <w:rPr>
          <w:rFonts w:ascii="Times New Roman" w:hAnsi="Times New Roman" w:cs="Times New Roman"/>
          <w:b/>
          <w:sz w:val="28"/>
          <w:szCs w:val="28"/>
        </w:rPr>
      </w:pPr>
      <w:r w:rsidRPr="00CC59E3">
        <w:rPr>
          <w:rFonts w:ascii="Times New Roman" w:hAnsi="Times New Roman" w:cs="Times New Roman"/>
          <w:b/>
          <w:sz w:val="28"/>
          <w:szCs w:val="28"/>
        </w:rPr>
        <w:t xml:space="preserve">3. </w:t>
      </w:r>
      <w:r w:rsidR="00703278" w:rsidRPr="00CC59E3">
        <w:rPr>
          <w:rFonts w:ascii="Times New Roman" w:hAnsi="Times New Roman" w:cs="Times New Roman"/>
          <w:b/>
          <w:sz w:val="28"/>
          <w:szCs w:val="28"/>
        </w:rPr>
        <w:t>Results</w:t>
      </w:r>
    </w:p>
    <w:p w14:paraId="15E242AC" w14:textId="77777777" w:rsidR="00DB6953" w:rsidRDefault="00DB6953" w:rsidP="00894E1F">
      <w:pPr>
        <w:jc w:val="both"/>
        <w:rPr>
          <w:rFonts w:ascii="Times New Roman" w:hAnsi="Times New Roman" w:cs="Times New Roman"/>
          <w:sz w:val="24"/>
        </w:rPr>
      </w:pPr>
    </w:p>
    <w:p w14:paraId="2424735D" w14:textId="0A311850" w:rsidR="00875088" w:rsidRDefault="00703278" w:rsidP="00894E1F">
      <w:pPr>
        <w:jc w:val="both"/>
        <w:rPr>
          <w:rFonts w:ascii="Times New Roman" w:hAnsi="Times New Roman" w:cs="Times New Roman"/>
          <w:sz w:val="24"/>
        </w:rPr>
      </w:pPr>
      <w:r>
        <w:rPr>
          <w:rFonts w:ascii="Times New Roman" w:hAnsi="Times New Roman" w:cs="Times New Roman"/>
          <w:sz w:val="24"/>
        </w:rPr>
        <w:t>The</w:t>
      </w:r>
      <w:r w:rsidR="00875088">
        <w:rPr>
          <w:rFonts w:ascii="Times New Roman" w:hAnsi="Times New Roman" w:cs="Times New Roman"/>
          <w:sz w:val="24"/>
        </w:rPr>
        <w:t xml:space="preserve"> questionnaire was sent to</w:t>
      </w:r>
      <w:r w:rsidR="00875088" w:rsidRPr="00875088">
        <w:rPr>
          <w:rFonts w:ascii="Times New Roman" w:hAnsi="Times New Roman" w:cs="Times New Roman"/>
          <w:sz w:val="24"/>
        </w:rPr>
        <w:t xml:space="preserve"> work emails of </w:t>
      </w:r>
      <w:r w:rsidR="00DB6953">
        <w:rPr>
          <w:rFonts w:ascii="Times New Roman" w:hAnsi="Times New Roman" w:cs="Times New Roman"/>
          <w:sz w:val="24"/>
        </w:rPr>
        <w:t>184</w:t>
      </w:r>
      <w:r w:rsidR="00875088" w:rsidRPr="00875088">
        <w:rPr>
          <w:rFonts w:ascii="Times New Roman" w:hAnsi="Times New Roman" w:cs="Times New Roman"/>
          <w:sz w:val="24"/>
        </w:rPr>
        <w:t xml:space="preserve"> certificated teachers in two Orangeburg County Schools. There were 137 completed surveys which represented a 74% return rate. From this group</w:t>
      </w:r>
      <w:r w:rsidR="00875088">
        <w:rPr>
          <w:rFonts w:ascii="Times New Roman" w:hAnsi="Times New Roman" w:cs="Times New Roman"/>
          <w:sz w:val="24"/>
        </w:rPr>
        <w:t xml:space="preserve"> of 137 teachers</w:t>
      </w:r>
      <w:r w:rsidR="00DB6953">
        <w:rPr>
          <w:rFonts w:ascii="Times New Roman" w:hAnsi="Times New Roman" w:cs="Times New Roman"/>
          <w:sz w:val="24"/>
        </w:rPr>
        <w:t>,</w:t>
      </w:r>
      <w:r w:rsidR="00875088">
        <w:rPr>
          <w:rFonts w:ascii="Times New Roman" w:hAnsi="Times New Roman" w:cs="Times New Roman"/>
          <w:sz w:val="24"/>
        </w:rPr>
        <w:t xml:space="preserve"> </w:t>
      </w:r>
      <w:r w:rsidR="00DB6953">
        <w:rPr>
          <w:rFonts w:ascii="Times New Roman" w:hAnsi="Times New Roman" w:cs="Times New Roman"/>
          <w:sz w:val="24"/>
        </w:rPr>
        <w:t>44.5</w:t>
      </w:r>
      <w:r w:rsidR="00875088">
        <w:rPr>
          <w:rFonts w:ascii="Times New Roman" w:hAnsi="Times New Roman" w:cs="Times New Roman"/>
          <w:sz w:val="24"/>
        </w:rPr>
        <w:t xml:space="preserve">% </w:t>
      </w:r>
      <w:r w:rsidR="00DB6953">
        <w:rPr>
          <w:rFonts w:ascii="Times New Roman" w:hAnsi="Times New Roman" w:cs="Times New Roman"/>
          <w:sz w:val="24"/>
        </w:rPr>
        <w:t>were e</w:t>
      </w:r>
      <w:r w:rsidR="00875088" w:rsidRPr="00875088">
        <w:rPr>
          <w:rFonts w:ascii="Times New Roman" w:hAnsi="Times New Roman" w:cs="Times New Roman"/>
          <w:sz w:val="24"/>
        </w:rPr>
        <w:t>lementary teachers</w:t>
      </w:r>
      <w:r w:rsidR="00875088">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40.1% taught at</w:t>
      </w:r>
      <w:r w:rsidR="00875088" w:rsidRPr="00875088">
        <w:rPr>
          <w:rFonts w:ascii="Times New Roman" w:hAnsi="Times New Roman" w:cs="Times New Roman"/>
          <w:sz w:val="24"/>
        </w:rPr>
        <w:t xml:space="preserve"> </w:t>
      </w:r>
      <w:r>
        <w:rPr>
          <w:rFonts w:ascii="Times New Roman" w:hAnsi="Times New Roman" w:cs="Times New Roman"/>
          <w:sz w:val="24"/>
        </w:rPr>
        <w:t xml:space="preserve">the </w:t>
      </w:r>
      <w:r w:rsidR="00875088" w:rsidRPr="00875088">
        <w:rPr>
          <w:rFonts w:ascii="Times New Roman" w:hAnsi="Times New Roman" w:cs="Times New Roman"/>
          <w:sz w:val="24"/>
        </w:rPr>
        <w:t>middle school level</w:t>
      </w:r>
      <w:r w:rsidR="00DB6953">
        <w:rPr>
          <w:rFonts w:ascii="Times New Roman" w:hAnsi="Times New Roman" w:cs="Times New Roman"/>
          <w:sz w:val="24"/>
        </w:rPr>
        <w:t>,</w:t>
      </w:r>
      <w:r w:rsidR="00875088" w:rsidRPr="00875088">
        <w:rPr>
          <w:rFonts w:ascii="Times New Roman" w:hAnsi="Times New Roman" w:cs="Times New Roman"/>
          <w:sz w:val="24"/>
        </w:rPr>
        <w:t xml:space="preserve"> and </w:t>
      </w:r>
      <w:r w:rsidR="00DB6953">
        <w:rPr>
          <w:rFonts w:ascii="Times New Roman" w:hAnsi="Times New Roman" w:cs="Times New Roman"/>
          <w:sz w:val="24"/>
        </w:rPr>
        <w:t>9.5</w:t>
      </w:r>
      <w:r w:rsidR="00875088" w:rsidRPr="00875088">
        <w:rPr>
          <w:rFonts w:ascii="Times New Roman" w:hAnsi="Times New Roman" w:cs="Times New Roman"/>
          <w:sz w:val="24"/>
        </w:rPr>
        <w:t>% ta</w:t>
      </w:r>
      <w:r w:rsidR="00DB6953">
        <w:rPr>
          <w:rFonts w:ascii="Times New Roman" w:hAnsi="Times New Roman" w:cs="Times New Roman"/>
          <w:sz w:val="24"/>
        </w:rPr>
        <w:t>ught at</w:t>
      </w:r>
      <w:r w:rsidR="00875088">
        <w:rPr>
          <w:rFonts w:ascii="Times New Roman" w:hAnsi="Times New Roman" w:cs="Times New Roman"/>
          <w:sz w:val="24"/>
        </w:rPr>
        <w:t xml:space="preserve"> </w:t>
      </w:r>
      <w:r>
        <w:rPr>
          <w:rFonts w:ascii="Times New Roman" w:hAnsi="Times New Roman" w:cs="Times New Roman"/>
          <w:sz w:val="24"/>
        </w:rPr>
        <w:t xml:space="preserve">the </w:t>
      </w:r>
      <w:r w:rsidR="00875088">
        <w:rPr>
          <w:rFonts w:ascii="Times New Roman" w:hAnsi="Times New Roman" w:cs="Times New Roman"/>
          <w:sz w:val="24"/>
        </w:rPr>
        <w:t xml:space="preserve">high school level. </w:t>
      </w:r>
      <w:r w:rsidR="00DB6953">
        <w:rPr>
          <w:rFonts w:ascii="Times New Roman" w:hAnsi="Times New Roman" w:cs="Times New Roman"/>
          <w:sz w:val="24"/>
        </w:rPr>
        <w:t>Regarding the level of education,</w:t>
      </w:r>
      <w:r w:rsidR="00875088" w:rsidRPr="00875088">
        <w:rPr>
          <w:rFonts w:ascii="Times New Roman" w:hAnsi="Times New Roman" w:cs="Times New Roman"/>
          <w:sz w:val="24"/>
        </w:rPr>
        <w:t xml:space="preserve"> </w:t>
      </w:r>
      <w:r w:rsidR="00DB6953">
        <w:rPr>
          <w:rFonts w:ascii="Times New Roman" w:hAnsi="Times New Roman" w:cs="Times New Roman"/>
          <w:sz w:val="24"/>
        </w:rPr>
        <w:t>38.7</w:t>
      </w:r>
      <w:r w:rsidR="00875088" w:rsidRPr="00875088">
        <w:rPr>
          <w:rFonts w:ascii="Times New Roman" w:hAnsi="Times New Roman" w:cs="Times New Roman"/>
          <w:sz w:val="24"/>
        </w:rPr>
        <w:t xml:space="preserve">% have </w:t>
      </w:r>
      <w:r w:rsidR="00CC59E3">
        <w:rPr>
          <w:rFonts w:ascii="Times New Roman" w:hAnsi="Times New Roman" w:cs="Times New Roman"/>
          <w:sz w:val="24"/>
        </w:rPr>
        <w:t xml:space="preserve">a </w:t>
      </w:r>
      <w:r>
        <w:rPr>
          <w:rFonts w:ascii="Times New Roman" w:hAnsi="Times New Roman" w:cs="Times New Roman"/>
          <w:sz w:val="24"/>
        </w:rPr>
        <w:t>bachelor’</w:t>
      </w:r>
      <w:r w:rsidR="00CC59E3">
        <w:rPr>
          <w:rFonts w:ascii="Times New Roman" w:hAnsi="Times New Roman" w:cs="Times New Roman"/>
          <w:sz w:val="24"/>
        </w:rPr>
        <w:t>s degree</w:t>
      </w:r>
      <w:r w:rsidR="00DB6953">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46</w:t>
      </w:r>
      <w:r w:rsidR="00875088" w:rsidRPr="00875088">
        <w:rPr>
          <w:rFonts w:ascii="Times New Roman" w:hAnsi="Times New Roman" w:cs="Times New Roman"/>
          <w:sz w:val="24"/>
        </w:rPr>
        <w:t xml:space="preserve">% have </w:t>
      </w:r>
      <w:r w:rsidR="00CC59E3">
        <w:rPr>
          <w:rFonts w:ascii="Times New Roman" w:hAnsi="Times New Roman" w:cs="Times New Roman"/>
          <w:sz w:val="24"/>
        </w:rPr>
        <w:t xml:space="preserve">a </w:t>
      </w:r>
      <w:r w:rsidR="00875088" w:rsidRPr="00875088">
        <w:rPr>
          <w:rFonts w:ascii="Times New Roman" w:hAnsi="Times New Roman" w:cs="Times New Roman"/>
          <w:sz w:val="24"/>
        </w:rPr>
        <w:t>master</w:t>
      </w:r>
      <w:r>
        <w:rPr>
          <w:rFonts w:ascii="Times New Roman" w:hAnsi="Times New Roman" w:cs="Times New Roman"/>
          <w:sz w:val="24"/>
        </w:rPr>
        <w:t>’</w:t>
      </w:r>
      <w:r w:rsidR="00CC59E3">
        <w:rPr>
          <w:rFonts w:ascii="Times New Roman" w:hAnsi="Times New Roman" w:cs="Times New Roman"/>
          <w:sz w:val="24"/>
        </w:rPr>
        <w:t>s degree</w:t>
      </w:r>
      <w:r w:rsidR="00DB6953">
        <w:rPr>
          <w:rFonts w:ascii="Times New Roman" w:hAnsi="Times New Roman" w:cs="Times New Roman"/>
          <w:sz w:val="24"/>
        </w:rPr>
        <w:t>,</w:t>
      </w:r>
      <w:r w:rsidR="00875088" w:rsidRPr="00875088">
        <w:rPr>
          <w:rFonts w:ascii="Times New Roman" w:hAnsi="Times New Roman" w:cs="Times New Roman"/>
          <w:sz w:val="24"/>
        </w:rPr>
        <w:t xml:space="preserve"> and </w:t>
      </w:r>
      <w:r w:rsidR="00DB6953">
        <w:rPr>
          <w:rFonts w:ascii="Times New Roman" w:hAnsi="Times New Roman" w:cs="Times New Roman"/>
          <w:sz w:val="24"/>
        </w:rPr>
        <w:t>11.7</w:t>
      </w:r>
      <w:r w:rsidR="00875088" w:rsidRPr="00875088">
        <w:rPr>
          <w:rFonts w:ascii="Times New Roman" w:hAnsi="Times New Roman" w:cs="Times New Roman"/>
          <w:sz w:val="24"/>
        </w:rPr>
        <w:t xml:space="preserve">% have </w:t>
      </w:r>
      <w:r>
        <w:rPr>
          <w:rFonts w:ascii="Times New Roman" w:hAnsi="Times New Roman" w:cs="Times New Roman"/>
          <w:sz w:val="24"/>
        </w:rPr>
        <w:t xml:space="preserve">a </w:t>
      </w:r>
      <w:r w:rsidR="00875088" w:rsidRPr="00875088">
        <w:rPr>
          <w:rFonts w:ascii="Times New Roman" w:hAnsi="Times New Roman" w:cs="Times New Roman"/>
          <w:sz w:val="24"/>
        </w:rPr>
        <w:t>doctorate</w:t>
      </w:r>
      <w:r w:rsidR="00DB6953">
        <w:rPr>
          <w:rFonts w:ascii="Times New Roman" w:hAnsi="Times New Roman" w:cs="Times New Roman"/>
          <w:sz w:val="24"/>
        </w:rPr>
        <w:t>. F</w:t>
      </w:r>
      <w:r w:rsidR="00875088" w:rsidRPr="00875088">
        <w:rPr>
          <w:rFonts w:ascii="Times New Roman" w:hAnsi="Times New Roman" w:cs="Times New Roman"/>
          <w:sz w:val="24"/>
        </w:rPr>
        <w:t>inally</w:t>
      </w:r>
      <w:r>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24.8</w:t>
      </w:r>
      <w:r w:rsidR="00875088" w:rsidRPr="00875088">
        <w:rPr>
          <w:rFonts w:ascii="Times New Roman" w:hAnsi="Times New Roman" w:cs="Times New Roman"/>
          <w:sz w:val="24"/>
        </w:rPr>
        <w:t xml:space="preserve">% have 0-5 years </w:t>
      </w:r>
      <w:r w:rsidR="00DB6953">
        <w:rPr>
          <w:rFonts w:ascii="Times New Roman" w:hAnsi="Times New Roman" w:cs="Times New Roman"/>
          <w:sz w:val="24"/>
        </w:rPr>
        <w:t xml:space="preserve">of </w:t>
      </w:r>
      <w:r w:rsidR="00875088" w:rsidRPr="00875088">
        <w:rPr>
          <w:rFonts w:ascii="Times New Roman" w:hAnsi="Times New Roman" w:cs="Times New Roman"/>
          <w:sz w:val="24"/>
        </w:rPr>
        <w:t xml:space="preserve">teaching experience, </w:t>
      </w:r>
      <w:r w:rsidR="00DB6953">
        <w:rPr>
          <w:rFonts w:ascii="Times New Roman" w:hAnsi="Times New Roman" w:cs="Times New Roman"/>
          <w:sz w:val="24"/>
        </w:rPr>
        <w:t>30.7%</w:t>
      </w:r>
      <w:r w:rsidR="00875088" w:rsidRPr="00875088">
        <w:rPr>
          <w:rFonts w:ascii="Times New Roman" w:hAnsi="Times New Roman" w:cs="Times New Roman"/>
          <w:sz w:val="24"/>
        </w:rPr>
        <w:t xml:space="preserve"> have </w:t>
      </w:r>
      <w:r w:rsidR="00DB6953">
        <w:rPr>
          <w:rFonts w:ascii="Times New Roman" w:hAnsi="Times New Roman" w:cs="Times New Roman"/>
          <w:sz w:val="24"/>
        </w:rPr>
        <w:t>6-</w:t>
      </w:r>
      <w:r w:rsidR="00875088" w:rsidRPr="00875088">
        <w:rPr>
          <w:rFonts w:ascii="Times New Roman" w:hAnsi="Times New Roman" w:cs="Times New Roman"/>
          <w:sz w:val="24"/>
        </w:rPr>
        <w:t>10 years of teaching experience</w:t>
      </w:r>
      <w:r w:rsidR="00DB6953">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18.2%</w:t>
      </w:r>
      <w:r w:rsidR="00875088" w:rsidRPr="00875088">
        <w:rPr>
          <w:rFonts w:ascii="Times New Roman" w:hAnsi="Times New Roman" w:cs="Times New Roman"/>
          <w:sz w:val="24"/>
        </w:rPr>
        <w:t xml:space="preserve"> have </w:t>
      </w:r>
      <w:r w:rsidR="00DB6953">
        <w:rPr>
          <w:rFonts w:ascii="Times New Roman" w:hAnsi="Times New Roman" w:cs="Times New Roman"/>
          <w:sz w:val="24"/>
        </w:rPr>
        <w:t>11-15</w:t>
      </w:r>
      <w:r w:rsidR="00875088" w:rsidRPr="00875088">
        <w:rPr>
          <w:rFonts w:ascii="Times New Roman" w:hAnsi="Times New Roman" w:cs="Times New Roman"/>
          <w:sz w:val="24"/>
        </w:rPr>
        <w:t xml:space="preserve"> </w:t>
      </w:r>
      <w:r w:rsidR="00DB6953">
        <w:rPr>
          <w:rFonts w:ascii="Times New Roman" w:hAnsi="Times New Roman" w:cs="Times New Roman"/>
          <w:sz w:val="24"/>
        </w:rPr>
        <w:t>years of</w:t>
      </w:r>
      <w:r w:rsidR="00875088" w:rsidRPr="00875088">
        <w:rPr>
          <w:rFonts w:ascii="Times New Roman" w:hAnsi="Times New Roman" w:cs="Times New Roman"/>
          <w:sz w:val="24"/>
        </w:rPr>
        <w:t xml:space="preserve"> teaching experience</w:t>
      </w:r>
      <w:r w:rsidR="00DB6953">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10.9</w:t>
      </w:r>
      <w:proofErr w:type="gramStart"/>
      <w:r w:rsidR="00DB6953">
        <w:rPr>
          <w:rFonts w:ascii="Times New Roman" w:hAnsi="Times New Roman" w:cs="Times New Roman"/>
          <w:sz w:val="24"/>
        </w:rPr>
        <w:t>%</w:t>
      </w:r>
      <w:r w:rsidR="00875088" w:rsidRPr="00875088">
        <w:rPr>
          <w:rFonts w:ascii="Times New Roman" w:hAnsi="Times New Roman" w:cs="Times New Roman"/>
          <w:sz w:val="24"/>
        </w:rPr>
        <w:t xml:space="preserve"> </w:t>
      </w:r>
      <w:r w:rsidR="00DB6953">
        <w:rPr>
          <w:rFonts w:ascii="Times New Roman" w:hAnsi="Times New Roman" w:cs="Times New Roman"/>
          <w:sz w:val="24"/>
        </w:rPr>
        <w:t xml:space="preserve"> have</w:t>
      </w:r>
      <w:proofErr w:type="gramEnd"/>
      <w:r w:rsidR="00DB6953">
        <w:rPr>
          <w:rFonts w:ascii="Times New Roman" w:hAnsi="Times New Roman" w:cs="Times New Roman"/>
          <w:sz w:val="24"/>
        </w:rPr>
        <w:t xml:space="preserve"> 16-</w:t>
      </w:r>
      <w:r w:rsidR="00875088" w:rsidRPr="00875088">
        <w:rPr>
          <w:rFonts w:ascii="Times New Roman" w:hAnsi="Times New Roman" w:cs="Times New Roman"/>
          <w:sz w:val="24"/>
        </w:rPr>
        <w:t xml:space="preserve">20 years of </w:t>
      </w:r>
      <w:r w:rsidR="00DB6953">
        <w:rPr>
          <w:rFonts w:ascii="Times New Roman" w:hAnsi="Times New Roman" w:cs="Times New Roman"/>
          <w:sz w:val="24"/>
        </w:rPr>
        <w:t xml:space="preserve">teaching </w:t>
      </w:r>
      <w:r w:rsidR="00875088" w:rsidRPr="00875088">
        <w:rPr>
          <w:rFonts w:ascii="Times New Roman" w:hAnsi="Times New Roman" w:cs="Times New Roman"/>
          <w:sz w:val="24"/>
        </w:rPr>
        <w:t xml:space="preserve">experience and </w:t>
      </w:r>
      <w:r w:rsidR="00DB6953">
        <w:rPr>
          <w:rFonts w:ascii="Times New Roman" w:hAnsi="Times New Roman" w:cs="Times New Roman"/>
          <w:sz w:val="24"/>
        </w:rPr>
        <w:t>8.6%</w:t>
      </w:r>
      <w:r w:rsidR="00875088" w:rsidRPr="00875088">
        <w:rPr>
          <w:rFonts w:ascii="Times New Roman" w:hAnsi="Times New Roman" w:cs="Times New Roman"/>
          <w:sz w:val="24"/>
        </w:rPr>
        <w:t xml:space="preserve"> have 21 or more years of teaching experience. Table 1 displays </w:t>
      </w:r>
      <w:r w:rsidR="00DB6953">
        <w:rPr>
          <w:rFonts w:ascii="Times New Roman" w:hAnsi="Times New Roman" w:cs="Times New Roman"/>
          <w:sz w:val="24"/>
        </w:rPr>
        <w:t>the</w:t>
      </w:r>
      <w:r w:rsidR="00875088" w:rsidRPr="00875088">
        <w:rPr>
          <w:rFonts w:ascii="Times New Roman" w:hAnsi="Times New Roman" w:cs="Times New Roman"/>
          <w:sz w:val="24"/>
        </w:rPr>
        <w:t xml:space="preserve"> demographic data</w:t>
      </w:r>
      <w:r w:rsidR="00DB6953">
        <w:rPr>
          <w:rFonts w:ascii="Times New Roman" w:hAnsi="Times New Roman" w:cs="Times New Roman"/>
          <w:sz w:val="24"/>
        </w:rPr>
        <w:t xml:space="preserve"> of survey participants</w:t>
      </w:r>
      <w:r w:rsidR="00875088" w:rsidRPr="00875088">
        <w:rPr>
          <w:rFonts w:ascii="Times New Roman" w:hAnsi="Times New Roman" w:cs="Times New Roman"/>
          <w:sz w:val="24"/>
        </w:rPr>
        <w:t>.</w:t>
      </w:r>
    </w:p>
    <w:p w14:paraId="256A7713" w14:textId="77777777" w:rsidR="008A5A47" w:rsidRDefault="008A5A47" w:rsidP="00894E1F">
      <w:pPr>
        <w:jc w:val="both"/>
        <w:rPr>
          <w:rFonts w:ascii="Times New Roman" w:hAnsi="Times New Roman" w:cs="Times New Roman"/>
          <w:sz w:val="24"/>
        </w:rPr>
      </w:pPr>
    </w:p>
    <w:p w14:paraId="0066E7E7" w14:textId="77777777" w:rsidR="00875088" w:rsidRDefault="00875088" w:rsidP="00894E1F">
      <w:pPr>
        <w:jc w:val="both"/>
        <w:rPr>
          <w:rFonts w:ascii="Times New Roman" w:hAnsi="Times New Roman" w:cs="Times New Roman"/>
          <w:sz w:val="24"/>
        </w:rPr>
      </w:pPr>
      <w:r w:rsidRPr="00875088">
        <w:rPr>
          <w:rFonts w:ascii="Times New Roman" w:hAnsi="Times New Roman" w:cs="Times New Roman"/>
          <w:b/>
          <w:sz w:val="24"/>
        </w:rPr>
        <w:t>Table 1.</w:t>
      </w:r>
      <w:r>
        <w:rPr>
          <w:rFonts w:ascii="Times New Roman" w:hAnsi="Times New Roman" w:cs="Times New Roman"/>
          <w:sz w:val="24"/>
        </w:rPr>
        <w:t xml:space="preserve"> Characteristics of survey respondents</w:t>
      </w:r>
    </w:p>
    <w:tbl>
      <w:tblPr>
        <w:tblStyle w:val="Reetkatablice"/>
        <w:tblW w:w="7508" w:type="dxa"/>
        <w:tblBorders>
          <w:insideH w:val="none" w:sz="0" w:space="0" w:color="auto"/>
          <w:insideV w:val="none" w:sz="0" w:space="0" w:color="auto"/>
        </w:tblBorders>
        <w:tblLook w:val="04A0" w:firstRow="1" w:lastRow="0" w:firstColumn="1" w:lastColumn="0" w:noHBand="0" w:noVBand="1"/>
      </w:tblPr>
      <w:tblGrid>
        <w:gridCol w:w="4673"/>
        <w:gridCol w:w="2835"/>
      </w:tblGrid>
      <w:tr w:rsidR="00875088" w14:paraId="1C45EEE0" w14:textId="77777777" w:rsidTr="00875088">
        <w:trPr>
          <w:trHeight w:val="586"/>
        </w:trPr>
        <w:tc>
          <w:tcPr>
            <w:tcW w:w="4673" w:type="dxa"/>
            <w:tcBorders>
              <w:top w:val="single" w:sz="4" w:space="0" w:color="auto"/>
              <w:bottom w:val="single" w:sz="4" w:space="0" w:color="auto"/>
            </w:tcBorders>
          </w:tcPr>
          <w:p w14:paraId="06DB2DC9"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Variable</w:t>
            </w:r>
          </w:p>
        </w:tc>
        <w:tc>
          <w:tcPr>
            <w:tcW w:w="2835" w:type="dxa"/>
            <w:tcBorders>
              <w:top w:val="single" w:sz="4" w:space="0" w:color="auto"/>
              <w:bottom w:val="single" w:sz="4" w:space="0" w:color="auto"/>
            </w:tcBorders>
          </w:tcPr>
          <w:p w14:paraId="21783996"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Frequency (percentage)</w:t>
            </w:r>
          </w:p>
        </w:tc>
      </w:tr>
      <w:tr w:rsidR="00875088" w14:paraId="79097DEE" w14:textId="77777777" w:rsidTr="00875088">
        <w:trPr>
          <w:trHeight w:val="269"/>
        </w:trPr>
        <w:tc>
          <w:tcPr>
            <w:tcW w:w="4673" w:type="dxa"/>
            <w:tcBorders>
              <w:top w:val="single" w:sz="4" w:space="0" w:color="auto"/>
            </w:tcBorders>
          </w:tcPr>
          <w:p w14:paraId="41E9C53B" w14:textId="77777777" w:rsidR="00875088" w:rsidRPr="00CC59E3" w:rsidRDefault="00875088" w:rsidP="00894E1F">
            <w:pPr>
              <w:jc w:val="both"/>
              <w:outlineLvl w:val="0"/>
              <w:rPr>
                <w:rFonts w:ascii="Times New Roman" w:hAnsi="Times New Roman" w:cs="Times New Roman"/>
                <w:b/>
              </w:rPr>
            </w:pPr>
            <w:r w:rsidRPr="00CC59E3">
              <w:rPr>
                <w:rFonts w:ascii="Times New Roman" w:hAnsi="Times New Roman" w:cs="Times New Roman"/>
                <w:b/>
              </w:rPr>
              <w:t>Gender</w:t>
            </w:r>
          </w:p>
        </w:tc>
        <w:tc>
          <w:tcPr>
            <w:tcW w:w="2835" w:type="dxa"/>
            <w:tcBorders>
              <w:top w:val="single" w:sz="4" w:space="0" w:color="auto"/>
            </w:tcBorders>
          </w:tcPr>
          <w:p w14:paraId="40402CF5" w14:textId="77777777" w:rsidR="00875088" w:rsidRPr="00CC59E3" w:rsidRDefault="00875088" w:rsidP="00894E1F">
            <w:pPr>
              <w:jc w:val="both"/>
              <w:rPr>
                <w:rFonts w:ascii="Times New Roman" w:hAnsi="Times New Roman" w:cs="Times New Roman"/>
              </w:rPr>
            </w:pPr>
          </w:p>
        </w:tc>
      </w:tr>
      <w:tr w:rsidR="00875088" w14:paraId="4F1E436A" w14:textId="77777777" w:rsidTr="00875088">
        <w:trPr>
          <w:trHeight w:val="255"/>
        </w:trPr>
        <w:tc>
          <w:tcPr>
            <w:tcW w:w="4673" w:type="dxa"/>
          </w:tcPr>
          <w:p w14:paraId="7C3105E0" w14:textId="77777777" w:rsidR="00875088" w:rsidRPr="00CC59E3" w:rsidRDefault="00875088" w:rsidP="00894E1F">
            <w:pPr>
              <w:ind w:left="720"/>
              <w:jc w:val="both"/>
              <w:outlineLvl w:val="1"/>
              <w:rPr>
                <w:rFonts w:ascii="Times New Roman" w:hAnsi="Times New Roman" w:cs="Times New Roman"/>
              </w:rPr>
            </w:pPr>
            <w:r w:rsidRPr="00CC59E3">
              <w:rPr>
                <w:rFonts w:ascii="Times New Roman" w:hAnsi="Times New Roman" w:cs="Times New Roman"/>
              </w:rPr>
              <w:t>Female</w:t>
            </w:r>
          </w:p>
        </w:tc>
        <w:tc>
          <w:tcPr>
            <w:tcW w:w="2835" w:type="dxa"/>
          </w:tcPr>
          <w:p w14:paraId="7FBB4A4C"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68</w:t>
            </w:r>
            <w:r w:rsidR="00757266" w:rsidRPr="00CC59E3">
              <w:rPr>
                <w:rFonts w:ascii="Times New Roman" w:hAnsi="Times New Roman" w:cs="Times New Roman"/>
              </w:rPr>
              <w:t xml:space="preserve"> (49.6</w:t>
            </w:r>
            <w:r w:rsidR="00AD65B2" w:rsidRPr="00CC59E3">
              <w:rPr>
                <w:rFonts w:ascii="Times New Roman" w:hAnsi="Times New Roman" w:cs="Times New Roman"/>
              </w:rPr>
              <w:t>%)</w:t>
            </w:r>
          </w:p>
        </w:tc>
      </w:tr>
      <w:tr w:rsidR="00875088" w14:paraId="577B7C10" w14:textId="77777777" w:rsidTr="00875088">
        <w:trPr>
          <w:trHeight w:val="269"/>
        </w:trPr>
        <w:tc>
          <w:tcPr>
            <w:tcW w:w="4673" w:type="dxa"/>
          </w:tcPr>
          <w:p w14:paraId="570D1272"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Male</w:t>
            </w:r>
          </w:p>
        </w:tc>
        <w:tc>
          <w:tcPr>
            <w:tcW w:w="2835" w:type="dxa"/>
          </w:tcPr>
          <w:p w14:paraId="2B89908F"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60</w:t>
            </w:r>
            <w:r w:rsidR="00AD65B2" w:rsidRPr="00CC59E3">
              <w:rPr>
                <w:rFonts w:ascii="Times New Roman" w:hAnsi="Times New Roman" w:cs="Times New Roman"/>
              </w:rPr>
              <w:t xml:space="preserve"> (43.8%)</w:t>
            </w:r>
          </w:p>
        </w:tc>
      </w:tr>
      <w:tr w:rsidR="00875088" w14:paraId="695F1785" w14:textId="77777777" w:rsidTr="00875088">
        <w:trPr>
          <w:trHeight w:val="269"/>
        </w:trPr>
        <w:tc>
          <w:tcPr>
            <w:tcW w:w="4673" w:type="dxa"/>
          </w:tcPr>
          <w:p w14:paraId="375361E8"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 xml:space="preserve">Non-binary/ </w:t>
            </w:r>
            <w:proofErr w:type="gramStart"/>
            <w:r w:rsidRPr="00CC59E3">
              <w:rPr>
                <w:rFonts w:ascii="Times New Roman" w:hAnsi="Times New Roman" w:cs="Times New Roman"/>
              </w:rPr>
              <w:t>Non-conforming</w:t>
            </w:r>
            <w:proofErr w:type="gramEnd"/>
          </w:p>
        </w:tc>
        <w:tc>
          <w:tcPr>
            <w:tcW w:w="2835" w:type="dxa"/>
          </w:tcPr>
          <w:p w14:paraId="14DFD0EF"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2</w:t>
            </w:r>
            <w:r w:rsidR="00AD65B2" w:rsidRPr="00CC59E3">
              <w:rPr>
                <w:rFonts w:ascii="Times New Roman" w:hAnsi="Times New Roman" w:cs="Times New Roman"/>
              </w:rPr>
              <w:t xml:space="preserve"> (1.5%)</w:t>
            </w:r>
          </w:p>
        </w:tc>
      </w:tr>
      <w:tr w:rsidR="00875088" w14:paraId="122D41D4" w14:textId="77777777" w:rsidTr="00875088">
        <w:trPr>
          <w:trHeight w:val="269"/>
        </w:trPr>
        <w:tc>
          <w:tcPr>
            <w:tcW w:w="4673" w:type="dxa"/>
          </w:tcPr>
          <w:p w14:paraId="00163A16"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Transgender</w:t>
            </w:r>
          </w:p>
        </w:tc>
        <w:tc>
          <w:tcPr>
            <w:tcW w:w="2835" w:type="dxa"/>
          </w:tcPr>
          <w:p w14:paraId="6FBF1FA0"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2</w:t>
            </w:r>
            <w:r w:rsidR="00AD65B2" w:rsidRPr="00CC59E3">
              <w:rPr>
                <w:rFonts w:ascii="Times New Roman" w:hAnsi="Times New Roman" w:cs="Times New Roman"/>
              </w:rPr>
              <w:t xml:space="preserve"> (1.5%)</w:t>
            </w:r>
          </w:p>
        </w:tc>
      </w:tr>
      <w:tr w:rsidR="00875088" w14:paraId="1F6D8C67" w14:textId="77777777" w:rsidTr="00875088">
        <w:trPr>
          <w:trHeight w:val="269"/>
        </w:trPr>
        <w:tc>
          <w:tcPr>
            <w:tcW w:w="4673" w:type="dxa"/>
            <w:tcBorders>
              <w:bottom w:val="nil"/>
            </w:tcBorders>
          </w:tcPr>
          <w:p w14:paraId="6D431723"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bottom w:val="nil"/>
            </w:tcBorders>
          </w:tcPr>
          <w:p w14:paraId="41DB919A"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5</w:t>
            </w:r>
            <w:r w:rsidR="00AD65B2" w:rsidRPr="00CC59E3">
              <w:rPr>
                <w:rFonts w:ascii="Times New Roman" w:hAnsi="Times New Roman" w:cs="Times New Roman"/>
              </w:rPr>
              <w:t xml:space="preserve"> (3.6%)</w:t>
            </w:r>
          </w:p>
        </w:tc>
      </w:tr>
      <w:tr w:rsidR="00875088" w14:paraId="1AAD2299" w14:textId="77777777" w:rsidTr="00875088">
        <w:trPr>
          <w:trHeight w:val="269"/>
        </w:trPr>
        <w:tc>
          <w:tcPr>
            <w:tcW w:w="4673" w:type="dxa"/>
            <w:tcBorders>
              <w:top w:val="nil"/>
              <w:bottom w:val="single" w:sz="4" w:space="0" w:color="auto"/>
            </w:tcBorders>
          </w:tcPr>
          <w:p w14:paraId="48AFFB86" w14:textId="77777777" w:rsidR="00875088" w:rsidRPr="00CC59E3" w:rsidRDefault="00875088" w:rsidP="00894E1F">
            <w:pPr>
              <w:jc w:val="both"/>
              <w:rPr>
                <w:rFonts w:ascii="Times New Roman" w:hAnsi="Times New Roman" w:cs="Times New Roman"/>
              </w:rPr>
            </w:pPr>
          </w:p>
        </w:tc>
        <w:tc>
          <w:tcPr>
            <w:tcW w:w="2835" w:type="dxa"/>
            <w:tcBorders>
              <w:top w:val="nil"/>
              <w:bottom w:val="single" w:sz="4" w:space="0" w:color="auto"/>
            </w:tcBorders>
          </w:tcPr>
          <w:p w14:paraId="22510EAF" w14:textId="77777777" w:rsidR="00875088" w:rsidRPr="00CC59E3" w:rsidRDefault="00875088" w:rsidP="00894E1F">
            <w:pPr>
              <w:jc w:val="both"/>
              <w:rPr>
                <w:rFonts w:ascii="Times New Roman" w:hAnsi="Times New Roman" w:cs="Times New Roman"/>
              </w:rPr>
            </w:pPr>
          </w:p>
        </w:tc>
      </w:tr>
      <w:tr w:rsidR="00875088" w14:paraId="1227585F" w14:textId="77777777" w:rsidTr="00875088">
        <w:trPr>
          <w:trHeight w:val="269"/>
        </w:trPr>
        <w:tc>
          <w:tcPr>
            <w:tcW w:w="4673" w:type="dxa"/>
            <w:tcBorders>
              <w:top w:val="single" w:sz="4" w:space="0" w:color="auto"/>
            </w:tcBorders>
          </w:tcPr>
          <w:p w14:paraId="7F1504F2"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Relationship status</w:t>
            </w:r>
          </w:p>
        </w:tc>
        <w:tc>
          <w:tcPr>
            <w:tcW w:w="2835" w:type="dxa"/>
            <w:tcBorders>
              <w:top w:val="single" w:sz="4" w:space="0" w:color="auto"/>
            </w:tcBorders>
          </w:tcPr>
          <w:p w14:paraId="646BAF0C" w14:textId="77777777" w:rsidR="00875088" w:rsidRPr="00CC59E3" w:rsidRDefault="00875088" w:rsidP="00894E1F">
            <w:pPr>
              <w:jc w:val="both"/>
              <w:rPr>
                <w:rFonts w:ascii="Times New Roman" w:hAnsi="Times New Roman" w:cs="Times New Roman"/>
              </w:rPr>
            </w:pPr>
          </w:p>
        </w:tc>
      </w:tr>
      <w:tr w:rsidR="00875088" w14:paraId="3AAC85F3" w14:textId="77777777" w:rsidTr="00875088">
        <w:trPr>
          <w:trHeight w:val="255"/>
        </w:trPr>
        <w:tc>
          <w:tcPr>
            <w:tcW w:w="4673" w:type="dxa"/>
          </w:tcPr>
          <w:p w14:paraId="0A75F567"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Cohabitating</w:t>
            </w:r>
          </w:p>
        </w:tc>
        <w:tc>
          <w:tcPr>
            <w:tcW w:w="2835" w:type="dxa"/>
          </w:tcPr>
          <w:p w14:paraId="6A542F6E"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11</w:t>
            </w:r>
            <w:r w:rsidR="00647B52" w:rsidRPr="00CC59E3">
              <w:rPr>
                <w:rFonts w:ascii="Times New Roman" w:hAnsi="Times New Roman" w:cs="Times New Roman"/>
              </w:rPr>
              <w:t xml:space="preserve"> (8%)</w:t>
            </w:r>
          </w:p>
        </w:tc>
      </w:tr>
      <w:tr w:rsidR="00875088" w14:paraId="2D584E7B" w14:textId="77777777" w:rsidTr="00875088">
        <w:trPr>
          <w:trHeight w:val="269"/>
        </w:trPr>
        <w:tc>
          <w:tcPr>
            <w:tcW w:w="4673" w:type="dxa"/>
          </w:tcPr>
          <w:p w14:paraId="079B7FD7"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Divorced</w:t>
            </w:r>
          </w:p>
        </w:tc>
        <w:tc>
          <w:tcPr>
            <w:tcW w:w="2835" w:type="dxa"/>
          </w:tcPr>
          <w:p w14:paraId="7384164C"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9</w:t>
            </w:r>
            <w:r w:rsidR="00647B52" w:rsidRPr="00CC59E3">
              <w:rPr>
                <w:rFonts w:ascii="Times New Roman" w:hAnsi="Times New Roman" w:cs="Times New Roman"/>
              </w:rPr>
              <w:t xml:space="preserve"> (6.6%)</w:t>
            </w:r>
          </w:p>
        </w:tc>
      </w:tr>
      <w:tr w:rsidR="00875088" w14:paraId="3F1F3A3D" w14:textId="77777777" w:rsidTr="00875088">
        <w:trPr>
          <w:trHeight w:val="269"/>
        </w:trPr>
        <w:tc>
          <w:tcPr>
            <w:tcW w:w="4673" w:type="dxa"/>
          </w:tcPr>
          <w:p w14:paraId="2FC79BAD"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In a co</w:t>
            </w:r>
            <w:r w:rsidR="00703278" w:rsidRPr="00CC59E3">
              <w:rPr>
                <w:rFonts w:ascii="Times New Roman" w:hAnsi="Times New Roman" w:cs="Times New Roman"/>
              </w:rPr>
              <w:t>m</w:t>
            </w:r>
            <w:r w:rsidRPr="00CC59E3">
              <w:rPr>
                <w:rFonts w:ascii="Times New Roman" w:hAnsi="Times New Roman" w:cs="Times New Roman"/>
              </w:rPr>
              <w:t>mitted relationship</w:t>
            </w:r>
          </w:p>
        </w:tc>
        <w:tc>
          <w:tcPr>
            <w:tcW w:w="2835" w:type="dxa"/>
          </w:tcPr>
          <w:p w14:paraId="17AC1145"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13</w:t>
            </w:r>
            <w:r w:rsidR="00647B52" w:rsidRPr="00CC59E3">
              <w:rPr>
                <w:rFonts w:ascii="Times New Roman" w:hAnsi="Times New Roman" w:cs="Times New Roman"/>
              </w:rPr>
              <w:t xml:space="preserve"> (9.5%)</w:t>
            </w:r>
          </w:p>
        </w:tc>
      </w:tr>
      <w:tr w:rsidR="00875088" w14:paraId="377A309E" w14:textId="77777777" w:rsidTr="00875088">
        <w:trPr>
          <w:trHeight w:val="269"/>
        </w:trPr>
        <w:tc>
          <w:tcPr>
            <w:tcW w:w="4673" w:type="dxa"/>
          </w:tcPr>
          <w:p w14:paraId="2C0A1C84"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Married</w:t>
            </w:r>
          </w:p>
        </w:tc>
        <w:tc>
          <w:tcPr>
            <w:tcW w:w="2835" w:type="dxa"/>
          </w:tcPr>
          <w:p w14:paraId="1AF4AC14"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41</w:t>
            </w:r>
            <w:r w:rsidR="00647B52" w:rsidRPr="00CC59E3">
              <w:rPr>
                <w:rFonts w:ascii="Times New Roman" w:hAnsi="Times New Roman" w:cs="Times New Roman"/>
              </w:rPr>
              <w:t xml:space="preserve"> (29.9%)</w:t>
            </w:r>
          </w:p>
        </w:tc>
      </w:tr>
      <w:tr w:rsidR="00875088" w14:paraId="21226A62" w14:textId="77777777" w:rsidTr="00875088">
        <w:trPr>
          <w:trHeight w:val="269"/>
        </w:trPr>
        <w:tc>
          <w:tcPr>
            <w:tcW w:w="4673" w:type="dxa"/>
          </w:tcPr>
          <w:p w14:paraId="65A7DD76"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Separated</w:t>
            </w:r>
          </w:p>
        </w:tc>
        <w:tc>
          <w:tcPr>
            <w:tcW w:w="2835" w:type="dxa"/>
          </w:tcPr>
          <w:p w14:paraId="73E7DD51"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4</w:t>
            </w:r>
            <w:r w:rsidR="00647B52" w:rsidRPr="00CC59E3">
              <w:rPr>
                <w:rFonts w:ascii="Times New Roman" w:hAnsi="Times New Roman" w:cs="Times New Roman"/>
              </w:rPr>
              <w:t xml:space="preserve"> (2.9%)</w:t>
            </w:r>
          </w:p>
        </w:tc>
      </w:tr>
      <w:tr w:rsidR="00875088" w14:paraId="00BF268E" w14:textId="77777777" w:rsidTr="00875088">
        <w:trPr>
          <w:trHeight w:val="269"/>
        </w:trPr>
        <w:tc>
          <w:tcPr>
            <w:tcW w:w="4673" w:type="dxa"/>
          </w:tcPr>
          <w:p w14:paraId="4057F21D"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Single and dating</w:t>
            </w:r>
          </w:p>
        </w:tc>
        <w:tc>
          <w:tcPr>
            <w:tcW w:w="2835" w:type="dxa"/>
          </w:tcPr>
          <w:p w14:paraId="08F02B70"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52</w:t>
            </w:r>
            <w:r w:rsidR="00647B52" w:rsidRPr="00CC59E3">
              <w:rPr>
                <w:rFonts w:ascii="Times New Roman" w:hAnsi="Times New Roman" w:cs="Times New Roman"/>
              </w:rPr>
              <w:t xml:space="preserve"> (38%)</w:t>
            </w:r>
          </w:p>
        </w:tc>
      </w:tr>
      <w:tr w:rsidR="00875088" w14:paraId="780F3DB4" w14:textId="77777777" w:rsidTr="00875088">
        <w:trPr>
          <w:trHeight w:val="255"/>
        </w:trPr>
        <w:tc>
          <w:tcPr>
            <w:tcW w:w="4673" w:type="dxa"/>
            <w:tcBorders>
              <w:bottom w:val="nil"/>
            </w:tcBorders>
          </w:tcPr>
          <w:p w14:paraId="4036D846"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bottom w:val="nil"/>
            </w:tcBorders>
          </w:tcPr>
          <w:p w14:paraId="1313C23C"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7</w:t>
            </w:r>
            <w:r w:rsidR="00647B52" w:rsidRPr="00CC59E3">
              <w:rPr>
                <w:rFonts w:ascii="Times New Roman" w:hAnsi="Times New Roman" w:cs="Times New Roman"/>
              </w:rPr>
              <w:t xml:space="preserve"> (5.1%)</w:t>
            </w:r>
          </w:p>
        </w:tc>
      </w:tr>
      <w:tr w:rsidR="00875088" w14:paraId="264ED5ED" w14:textId="77777777" w:rsidTr="00875088">
        <w:trPr>
          <w:trHeight w:val="269"/>
        </w:trPr>
        <w:tc>
          <w:tcPr>
            <w:tcW w:w="4673" w:type="dxa"/>
            <w:tcBorders>
              <w:top w:val="nil"/>
              <w:bottom w:val="single" w:sz="4" w:space="0" w:color="auto"/>
            </w:tcBorders>
          </w:tcPr>
          <w:p w14:paraId="7BBF0E49" w14:textId="77777777" w:rsidR="00875088" w:rsidRPr="00CC59E3" w:rsidRDefault="00875088" w:rsidP="00894E1F">
            <w:pPr>
              <w:jc w:val="both"/>
              <w:rPr>
                <w:rFonts w:ascii="Times New Roman" w:hAnsi="Times New Roman" w:cs="Times New Roman"/>
              </w:rPr>
            </w:pPr>
          </w:p>
        </w:tc>
        <w:tc>
          <w:tcPr>
            <w:tcW w:w="2835" w:type="dxa"/>
            <w:tcBorders>
              <w:top w:val="nil"/>
              <w:bottom w:val="single" w:sz="4" w:space="0" w:color="auto"/>
            </w:tcBorders>
          </w:tcPr>
          <w:p w14:paraId="6B93F5F0" w14:textId="77777777" w:rsidR="00875088" w:rsidRPr="00CC59E3" w:rsidRDefault="00875088" w:rsidP="00894E1F">
            <w:pPr>
              <w:jc w:val="both"/>
              <w:rPr>
                <w:rFonts w:ascii="Times New Roman" w:hAnsi="Times New Roman" w:cs="Times New Roman"/>
              </w:rPr>
            </w:pPr>
          </w:p>
        </w:tc>
      </w:tr>
      <w:tr w:rsidR="00875088" w14:paraId="3358822C" w14:textId="77777777" w:rsidTr="00875088">
        <w:trPr>
          <w:trHeight w:val="269"/>
        </w:trPr>
        <w:tc>
          <w:tcPr>
            <w:tcW w:w="4673" w:type="dxa"/>
            <w:tcBorders>
              <w:top w:val="single" w:sz="4" w:space="0" w:color="auto"/>
            </w:tcBorders>
          </w:tcPr>
          <w:p w14:paraId="3971A191"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Teaching level</w:t>
            </w:r>
          </w:p>
        </w:tc>
        <w:tc>
          <w:tcPr>
            <w:tcW w:w="2835" w:type="dxa"/>
            <w:tcBorders>
              <w:top w:val="single" w:sz="4" w:space="0" w:color="auto"/>
            </w:tcBorders>
          </w:tcPr>
          <w:p w14:paraId="5750018E" w14:textId="77777777" w:rsidR="00875088" w:rsidRPr="00CC59E3" w:rsidRDefault="00875088" w:rsidP="00894E1F">
            <w:pPr>
              <w:jc w:val="both"/>
              <w:rPr>
                <w:rFonts w:ascii="Times New Roman" w:hAnsi="Times New Roman" w:cs="Times New Roman"/>
              </w:rPr>
            </w:pPr>
          </w:p>
        </w:tc>
      </w:tr>
      <w:tr w:rsidR="00875088" w14:paraId="6E6B85DD" w14:textId="77777777" w:rsidTr="00875088">
        <w:trPr>
          <w:trHeight w:val="269"/>
        </w:trPr>
        <w:tc>
          <w:tcPr>
            <w:tcW w:w="4673" w:type="dxa"/>
          </w:tcPr>
          <w:p w14:paraId="6586A6CD"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Elementary</w:t>
            </w:r>
            <w:r w:rsidR="00F7003C" w:rsidRPr="00CC59E3">
              <w:rPr>
                <w:rFonts w:ascii="Times New Roman" w:hAnsi="Times New Roman" w:cs="Times New Roman"/>
              </w:rPr>
              <w:t xml:space="preserve"> school</w:t>
            </w:r>
          </w:p>
        </w:tc>
        <w:tc>
          <w:tcPr>
            <w:tcW w:w="2835" w:type="dxa"/>
          </w:tcPr>
          <w:p w14:paraId="79B9F7FC"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61</w:t>
            </w:r>
            <w:r w:rsidR="00F86F51" w:rsidRPr="00CC59E3">
              <w:rPr>
                <w:rFonts w:ascii="Times New Roman" w:hAnsi="Times New Roman" w:cs="Times New Roman"/>
              </w:rPr>
              <w:t xml:space="preserve"> (44.5%)</w:t>
            </w:r>
          </w:p>
        </w:tc>
      </w:tr>
      <w:tr w:rsidR="00875088" w14:paraId="076E2C45" w14:textId="77777777" w:rsidTr="00875088">
        <w:trPr>
          <w:trHeight w:val="255"/>
        </w:trPr>
        <w:tc>
          <w:tcPr>
            <w:tcW w:w="4673" w:type="dxa"/>
          </w:tcPr>
          <w:p w14:paraId="2DFB714A"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High</w:t>
            </w:r>
            <w:r w:rsidR="00F7003C" w:rsidRPr="00CC59E3">
              <w:rPr>
                <w:rFonts w:ascii="Times New Roman" w:hAnsi="Times New Roman" w:cs="Times New Roman"/>
              </w:rPr>
              <w:t xml:space="preserve"> school</w:t>
            </w:r>
          </w:p>
        </w:tc>
        <w:tc>
          <w:tcPr>
            <w:tcW w:w="2835" w:type="dxa"/>
          </w:tcPr>
          <w:p w14:paraId="2235DD0E"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13</w:t>
            </w:r>
            <w:r w:rsidR="00F86F51" w:rsidRPr="00CC59E3">
              <w:rPr>
                <w:rFonts w:ascii="Times New Roman" w:hAnsi="Times New Roman" w:cs="Times New Roman"/>
              </w:rPr>
              <w:t xml:space="preserve"> (9.5%)</w:t>
            </w:r>
          </w:p>
        </w:tc>
      </w:tr>
      <w:tr w:rsidR="00875088" w14:paraId="692F14D9" w14:textId="77777777" w:rsidTr="00875088">
        <w:trPr>
          <w:trHeight w:val="269"/>
        </w:trPr>
        <w:tc>
          <w:tcPr>
            <w:tcW w:w="4673" w:type="dxa"/>
          </w:tcPr>
          <w:p w14:paraId="28A4FFCD"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Middle</w:t>
            </w:r>
            <w:r w:rsidR="00F7003C" w:rsidRPr="00CC59E3">
              <w:rPr>
                <w:rFonts w:ascii="Times New Roman" w:hAnsi="Times New Roman" w:cs="Times New Roman"/>
              </w:rPr>
              <w:t xml:space="preserve"> school</w:t>
            </w:r>
          </w:p>
        </w:tc>
        <w:tc>
          <w:tcPr>
            <w:tcW w:w="2835" w:type="dxa"/>
          </w:tcPr>
          <w:p w14:paraId="5CF61FCE"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55</w:t>
            </w:r>
            <w:r w:rsidR="00F86F51" w:rsidRPr="00CC59E3">
              <w:rPr>
                <w:rFonts w:ascii="Times New Roman" w:hAnsi="Times New Roman" w:cs="Times New Roman"/>
              </w:rPr>
              <w:t xml:space="preserve"> (40.1%)</w:t>
            </w:r>
          </w:p>
        </w:tc>
      </w:tr>
      <w:tr w:rsidR="00875088" w14:paraId="7877921B" w14:textId="77777777" w:rsidTr="00875088">
        <w:trPr>
          <w:trHeight w:val="269"/>
        </w:trPr>
        <w:tc>
          <w:tcPr>
            <w:tcW w:w="4673" w:type="dxa"/>
            <w:tcBorders>
              <w:bottom w:val="nil"/>
            </w:tcBorders>
          </w:tcPr>
          <w:p w14:paraId="4E3FC211"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bottom w:val="nil"/>
            </w:tcBorders>
          </w:tcPr>
          <w:p w14:paraId="7F04DBF7"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8</w:t>
            </w:r>
            <w:r w:rsidR="00F86F51" w:rsidRPr="00CC59E3">
              <w:rPr>
                <w:rFonts w:ascii="Times New Roman" w:hAnsi="Times New Roman" w:cs="Times New Roman"/>
              </w:rPr>
              <w:t xml:space="preserve"> (5.8%)</w:t>
            </w:r>
          </w:p>
        </w:tc>
      </w:tr>
      <w:tr w:rsidR="00875088" w14:paraId="46063FE9" w14:textId="77777777" w:rsidTr="00875088">
        <w:trPr>
          <w:trHeight w:val="255"/>
        </w:trPr>
        <w:tc>
          <w:tcPr>
            <w:tcW w:w="4673" w:type="dxa"/>
            <w:tcBorders>
              <w:top w:val="nil"/>
              <w:bottom w:val="single" w:sz="4" w:space="0" w:color="auto"/>
            </w:tcBorders>
          </w:tcPr>
          <w:p w14:paraId="1E2D0DEC" w14:textId="77777777" w:rsidR="00875088" w:rsidRPr="00CC59E3" w:rsidRDefault="00875088" w:rsidP="00894E1F">
            <w:pPr>
              <w:jc w:val="both"/>
              <w:rPr>
                <w:rFonts w:ascii="Times New Roman" w:hAnsi="Times New Roman" w:cs="Times New Roman"/>
              </w:rPr>
            </w:pPr>
          </w:p>
        </w:tc>
        <w:tc>
          <w:tcPr>
            <w:tcW w:w="2835" w:type="dxa"/>
            <w:tcBorders>
              <w:top w:val="nil"/>
              <w:bottom w:val="single" w:sz="4" w:space="0" w:color="auto"/>
            </w:tcBorders>
          </w:tcPr>
          <w:p w14:paraId="417BD0CE" w14:textId="77777777" w:rsidR="00875088" w:rsidRPr="00CC59E3" w:rsidRDefault="00875088" w:rsidP="00894E1F">
            <w:pPr>
              <w:jc w:val="both"/>
              <w:rPr>
                <w:rFonts w:ascii="Times New Roman" w:hAnsi="Times New Roman" w:cs="Times New Roman"/>
              </w:rPr>
            </w:pPr>
          </w:p>
        </w:tc>
      </w:tr>
      <w:tr w:rsidR="00875088" w14:paraId="1DCA2742" w14:textId="77777777" w:rsidTr="00875088">
        <w:trPr>
          <w:trHeight w:val="269"/>
        </w:trPr>
        <w:tc>
          <w:tcPr>
            <w:tcW w:w="4673" w:type="dxa"/>
            <w:tcBorders>
              <w:top w:val="single" w:sz="4" w:space="0" w:color="auto"/>
            </w:tcBorders>
          </w:tcPr>
          <w:p w14:paraId="78CE95A6"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Level of education</w:t>
            </w:r>
          </w:p>
        </w:tc>
        <w:tc>
          <w:tcPr>
            <w:tcW w:w="2835" w:type="dxa"/>
            <w:tcBorders>
              <w:top w:val="single" w:sz="4" w:space="0" w:color="auto"/>
            </w:tcBorders>
          </w:tcPr>
          <w:p w14:paraId="284FF080" w14:textId="77777777" w:rsidR="00875088" w:rsidRPr="00CC59E3" w:rsidRDefault="00875088" w:rsidP="00894E1F">
            <w:pPr>
              <w:jc w:val="both"/>
              <w:rPr>
                <w:rFonts w:ascii="Times New Roman" w:hAnsi="Times New Roman" w:cs="Times New Roman"/>
              </w:rPr>
            </w:pPr>
          </w:p>
        </w:tc>
      </w:tr>
      <w:tr w:rsidR="00875088" w14:paraId="7AE1DF24" w14:textId="77777777" w:rsidTr="00875088">
        <w:trPr>
          <w:trHeight w:val="269"/>
        </w:trPr>
        <w:tc>
          <w:tcPr>
            <w:tcW w:w="4673" w:type="dxa"/>
          </w:tcPr>
          <w:p w14:paraId="6F50D0C3"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Bachelor</w:t>
            </w:r>
            <w:r w:rsidR="00DB6953" w:rsidRPr="00CC59E3">
              <w:rPr>
                <w:rFonts w:ascii="Times New Roman" w:hAnsi="Times New Roman" w:cs="Times New Roman"/>
              </w:rPr>
              <w:t>’</w:t>
            </w:r>
            <w:r w:rsidRPr="00CC59E3">
              <w:rPr>
                <w:rFonts w:ascii="Times New Roman" w:hAnsi="Times New Roman" w:cs="Times New Roman"/>
              </w:rPr>
              <w:t>s</w:t>
            </w:r>
            <w:r w:rsidR="00DB6953" w:rsidRPr="00CC59E3">
              <w:rPr>
                <w:rFonts w:ascii="Times New Roman" w:hAnsi="Times New Roman" w:cs="Times New Roman"/>
              </w:rPr>
              <w:t xml:space="preserve"> degree</w:t>
            </w:r>
          </w:p>
        </w:tc>
        <w:tc>
          <w:tcPr>
            <w:tcW w:w="2835" w:type="dxa"/>
          </w:tcPr>
          <w:p w14:paraId="0A65B51D"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53</w:t>
            </w:r>
            <w:r w:rsidR="00F86F51" w:rsidRPr="00CC59E3">
              <w:rPr>
                <w:rFonts w:ascii="Times New Roman" w:hAnsi="Times New Roman" w:cs="Times New Roman"/>
              </w:rPr>
              <w:t xml:space="preserve"> (38.7%)</w:t>
            </w:r>
          </w:p>
        </w:tc>
      </w:tr>
      <w:tr w:rsidR="00875088" w14:paraId="605D65BA" w14:textId="77777777" w:rsidTr="00875088">
        <w:trPr>
          <w:trHeight w:val="269"/>
        </w:trPr>
        <w:tc>
          <w:tcPr>
            <w:tcW w:w="4673" w:type="dxa"/>
          </w:tcPr>
          <w:p w14:paraId="463A5E77"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Master</w:t>
            </w:r>
            <w:r w:rsidR="00DB6953" w:rsidRPr="00CC59E3">
              <w:rPr>
                <w:rFonts w:ascii="Times New Roman" w:hAnsi="Times New Roman" w:cs="Times New Roman"/>
              </w:rPr>
              <w:t>’</w:t>
            </w:r>
            <w:r w:rsidRPr="00CC59E3">
              <w:rPr>
                <w:rFonts w:ascii="Times New Roman" w:hAnsi="Times New Roman" w:cs="Times New Roman"/>
              </w:rPr>
              <w:t>s</w:t>
            </w:r>
            <w:r w:rsidR="00DB6953" w:rsidRPr="00CC59E3">
              <w:rPr>
                <w:rFonts w:ascii="Times New Roman" w:hAnsi="Times New Roman" w:cs="Times New Roman"/>
              </w:rPr>
              <w:t xml:space="preserve"> degree</w:t>
            </w:r>
          </w:p>
        </w:tc>
        <w:tc>
          <w:tcPr>
            <w:tcW w:w="2835" w:type="dxa"/>
          </w:tcPr>
          <w:p w14:paraId="4846D4C5"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63</w:t>
            </w:r>
            <w:r w:rsidR="00F86F51" w:rsidRPr="00CC59E3">
              <w:rPr>
                <w:rFonts w:ascii="Times New Roman" w:hAnsi="Times New Roman" w:cs="Times New Roman"/>
              </w:rPr>
              <w:t xml:space="preserve"> (46%)</w:t>
            </w:r>
          </w:p>
        </w:tc>
      </w:tr>
      <w:tr w:rsidR="00875088" w14:paraId="629F22EA" w14:textId="77777777" w:rsidTr="00875088">
        <w:trPr>
          <w:trHeight w:val="269"/>
        </w:trPr>
        <w:tc>
          <w:tcPr>
            <w:tcW w:w="4673" w:type="dxa"/>
          </w:tcPr>
          <w:p w14:paraId="7A147A71"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Doctorate</w:t>
            </w:r>
          </w:p>
        </w:tc>
        <w:tc>
          <w:tcPr>
            <w:tcW w:w="2835" w:type="dxa"/>
          </w:tcPr>
          <w:p w14:paraId="7EAA3423"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16</w:t>
            </w:r>
            <w:r w:rsidR="00F86F51" w:rsidRPr="00CC59E3">
              <w:rPr>
                <w:rFonts w:ascii="Times New Roman" w:hAnsi="Times New Roman" w:cs="Times New Roman"/>
              </w:rPr>
              <w:t xml:space="preserve"> (11.7%)</w:t>
            </w:r>
          </w:p>
        </w:tc>
      </w:tr>
      <w:tr w:rsidR="00875088" w14:paraId="5087EC14" w14:textId="77777777" w:rsidTr="00875088">
        <w:trPr>
          <w:trHeight w:val="269"/>
        </w:trPr>
        <w:tc>
          <w:tcPr>
            <w:tcW w:w="4673" w:type="dxa"/>
            <w:tcBorders>
              <w:bottom w:val="nil"/>
            </w:tcBorders>
          </w:tcPr>
          <w:p w14:paraId="0E0B631F"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bottom w:val="nil"/>
            </w:tcBorders>
          </w:tcPr>
          <w:p w14:paraId="65E65641"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5</w:t>
            </w:r>
            <w:r w:rsidR="00F86F51" w:rsidRPr="00CC59E3">
              <w:rPr>
                <w:rFonts w:ascii="Times New Roman" w:hAnsi="Times New Roman" w:cs="Times New Roman"/>
              </w:rPr>
              <w:t xml:space="preserve"> (3.6%)</w:t>
            </w:r>
          </w:p>
        </w:tc>
      </w:tr>
      <w:tr w:rsidR="00875088" w14:paraId="4A39A41A" w14:textId="77777777" w:rsidTr="00875088">
        <w:trPr>
          <w:trHeight w:val="269"/>
        </w:trPr>
        <w:tc>
          <w:tcPr>
            <w:tcW w:w="4673" w:type="dxa"/>
            <w:tcBorders>
              <w:top w:val="nil"/>
              <w:bottom w:val="single" w:sz="4" w:space="0" w:color="auto"/>
            </w:tcBorders>
          </w:tcPr>
          <w:p w14:paraId="0978ADC2" w14:textId="77777777" w:rsidR="00875088" w:rsidRPr="00CC59E3" w:rsidRDefault="00875088" w:rsidP="00894E1F">
            <w:pPr>
              <w:jc w:val="both"/>
              <w:rPr>
                <w:rFonts w:ascii="Times New Roman" w:hAnsi="Times New Roman" w:cs="Times New Roman"/>
              </w:rPr>
            </w:pPr>
          </w:p>
        </w:tc>
        <w:tc>
          <w:tcPr>
            <w:tcW w:w="2835" w:type="dxa"/>
            <w:tcBorders>
              <w:top w:val="nil"/>
              <w:bottom w:val="single" w:sz="4" w:space="0" w:color="auto"/>
            </w:tcBorders>
          </w:tcPr>
          <w:p w14:paraId="75AEB3EE" w14:textId="77777777" w:rsidR="00875088" w:rsidRPr="00CC59E3" w:rsidRDefault="00875088" w:rsidP="00894E1F">
            <w:pPr>
              <w:jc w:val="both"/>
              <w:rPr>
                <w:rFonts w:ascii="Times New Roman" w:hAnsi="Times New Roman" w:cs="Times New Roman"/>
              </w:rPr>
            </w:pPr>
          </w:p>
        </w:tc>
      </w:tr>
      <w:tr w:rsidR="00875088" w14:paraId="4AD0A300" w14:textId="77777777" w:rsidTr="00875088">
        <w:trPr>
          <w:trHeight w:val="269"/>
        </w:trPr>
        <w:tc>
          <w:tcPr>
            <w:tcW w:w="4673" w:type="dxa"/>
            <w:tcBorders>
              <w:top w:val="single" w:sz="4" w:space="0" w:color="auto"/>
            </w:tcBorders>
          </w:tcPr>
          <w:p w14:paraId="20594FFD"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Teaching experience</w:t>
            </w:r>
          </w:p>
        </w:tc>
        <w:tc>
          <w:tcPr>
            <w:tcW w:w="2835" w:type="dxa"/>
            <w:tcBorders>
              <w:top w:val="single" w:sz="4" w:space="0" w:color="auto"/>
            </w:tcBorders>
          </w:tcPr>
          <w:p w14:paraId="1D5E6EE2" w14:textId="77777777" w:rsidR="00875088" w:rsidRPr="00CC59E3" w:rsidRDefault="00875088" w:rsidP="00894E1F">
            <w:pPr>
              <w:jc w:val="both"/>
              <w:rPr>
                <w:rFonts w:ascii="Times New Roman" w:hAnsi="Times New Roman" w:cs="Times New Roman"/>
              </w:rPr>
            </w:pPr>
          </w:p>
        </w:tc>
      </w:tr>
      <w:tr w:rsidR="00875088" w14:paraId="1C422BB5" w14:textId="77777777" w:rsidTr="00875088">
        <w:trPr>
          <w:trHeight w:val="269"/>
        </w:trPr>
        <w:tc>
          <w:tcPr>
            <w:tcW w:w="4673" w:type="dxa"/>
          </w:tcPr>
          <w:p w14:paraId="410A1B1B"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0-5 years</w:t>
            </w:r>
          </w:p>
        </w:tc>
        <w:tc>
          <w:tcPr>
            <w:tcW w:w="2835" w:type="dxa"/>
          </w:tcPr>
          <w:p w14:paraId="3BBEA80F"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34</w:t>
            </w:r>
            <w:r w:rsidR="00F86F51" w:rsidRPr="00CC59E3">
              <w:rPr>
                <w:rFonts w:ascii="Times New Roman" w:hAnsi="Times New Roman" w:cs="Times New Roman"/>
              </w:rPr>
              <w:t xml:space="preserve"> (24.8%)</w:t>
            </w:r>
          </w:p>
        </w:tc>
      </w:tr>
      <w:tr w:rsidR="00875088" w14:paraId="3FE73E3B" w14:textId="77777777" w:rsidTr="00875088">
        <w:trPr>
          <w:trHeight w:val="269"/>
        </w:trPr>
        <w:tc>
          <w:tcPr>
            <w:tcW w:w="4673" w:type="dxa"/>
          </w:tcPr>
          <w:p w14:paraId="31937394"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lastRenderedPageBreak/>
              <w:t>6-10 years</w:t>
            </w:r>
          </w:p>
        </w:tc>
        <w:tc>
          <w:tcPr>
            <w:tcW w:w="2835" w:type="dxa"/>
          </w:tcPr>
          <w:p w14:paraId="00C5D0C8"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42</w:t>
            </w:r>
            <w:r w:rsidR="00F86F51" w:rsidRPr="00CC59E3">
              <w:rPr>
                <w:rFonts w:ascii="Times New Roman" w:hAnsi="Times New Roman" w:cs="Times New Roman"/>
              </w:rPr>
              <w:t xml:space="preserve"> (30.7%)</w:t>
            </w:r>
          </w:p>
        </w:tc>
      </w:tr>
      <w:tr w:rsidR="00875088" w14:paraId="42C28A28" w14:textId="77777777" w:rsidTr="00875088">
        <w:trPr>
          <w:trHeight w:val="269"/>
        </w:trPr>
        <w:tc>
          <w:tcPr>
            <w:tcW w:w="4673" w:type="dxa"/>
          </w:tcPr>
          <w:p w14:paraId="254B3268"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11-15 years</w:t>
            </w:r>
          </w:p>
        </w:tc>
        <w:tc>
          <w:tcPr>
            <w:tcW w:w="2835" w:type="dxa"/>
          </w:tcPr>
          <w:p w14:paraId="50D97DF9"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25</w:t>
            </w:r>
            <w:r w:rsidR="00F86F51" w:rsidRPr="00CC59E3">
              <w:rPr>
                <w:rFonts w:ascii="Times New Roman" w:hAnsi="Times New Roman" w:cs="Times New Roman"/>
              </w:rPr>
              <w:t xml:space="preserve"> (18.2%)</w:t>
            </w:r>
          </w:p>
        </w:tc>
      </w:tr>
      <w:tr w:rsidR="00875088" w14:paraId="0C53435A" w14:textId="77777777" w:rsidTr="00875088">
        <w:trPr>
          <w:trHeight w:val="269"/>
        </w:trPr>
        <w:tc>
          <w:tcPr>
            <w:tcW w:w="4673" w:type="dxa"/>
          </w:tcPr>
          <w:p w14:paraId="3C3AEC0F"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16-20 years</w:t>
            </w:r>
          </w:p>
        </w:tc>
        <w:tc>
          <w:tcPr>
            <w:tcW w:w="2835" w:type="dxa"/>
          </w:tcPr>
          <w:p w14:paraId="3B7ED8E3"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15</w:t>
            </w:r>
            <w:r w:rsidR="00F86F51" w:rsidRPr="00CC59E3">
              <w:rPr>
                <w:rFonts w:ascii="Times New Roman" w:hAnsi="Times New Roman" w:cs="Times New Roman"/>
              </w:rPr>
              <w:t xml:space="preserve"> (10.9%)</w:t>
            </w:r>
          </w:p>
        </w:tc>
      </w:tr>
      <w:tr w:rsidR="00875088" w14:paraId="371997D3" w14:textId="77777777" w:rsidTr="00875088">
        <w:trPr>
          <w:trHeight w:val="269"/>
        </w:trPr>
        <w:tc>
          <w:tcPr>
            <w:tcW w:w="4673" w:type="dxa"/>
          </w:tcPr>
          <w:p w14:paraId="714B80B9"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21 or more years</w:t>
            </w:r>
          </w:p>
        </w:tc>
        <w:tc>
          <w:tcPr>
            <w:tcW w:w="2835" w:type="dxa"/>
          </w:tcPr>
          <w:p w14:paraId="78963FC6"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12</w:t>
            </w:r>
            <w:r w:rsidR="008A5A47" w:rsidRPr="00CC59E3">
              <w:rPr>
                <w:rFonts w:ascii="Times New Roman" w:hAnsi="Times New Roman" w:cs="Times New Roman"/>
              </w:rPr>
              <w:t xml:space="preserve"> (8.8</w:t>
            </w:r>
            <w:r w:rsidR="00F86F51" w:rsidRPr="00CC59E3">
              <w:rPr>
                <w:rFonts w:ascii="Times New Roman" w:hAnsi="Times New Roman" w:cs="Times New Roman"/>
              </w:rPr>
              <w:t>%)</w:t>
            </w:r>
          </w:p>
        </w:tc>
      </w:tr>
      <w:tr w:rsidR="00875088" w14:paraId="5F6058D3" w14:textId="77777777" w:rsidTr="00875088">
        <w:trPr>
          <w:trHeight w:val="269"/>
        </w:trPr>
        <w:tc>
          <w:tcPr>
            <w:tcW w:w="4673" w:type="dxa"/>
            <w:tcBorders>
              <w:bottom w:val="nil"/>
            </w:tcBorders>
          </w:tcPr>
          <w:p w14:paraId="6BE24E18"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bottom w:val="nil"/>
            </w:tcBorders>
          </w:tcPr>
          <w:p w14:paraId="63DAE3C1"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9</w:t>
            </w:r>
            <w:r w:rsidR="00F86F51" w:rsidRPr="00CC59E3">
              <w:rPr>
                <w:rFonts w:ascii="Times New Roman" w:hAnsi="Times New Roman" w:cs="Times New Roman"/>
              </w:rPr>
              <w:t xml:space="preserve"> (6.6%)</w:t>
            </w:r>
          </w:p>
        </w:tc>
      </w:tr>
      <w:tr w:rsidR="00875088" w14:paraId="5AAD97CB" w14:textId="77777777" w:rsidTr="00875088">
        <w:trPr>
          <w:trHeight w:val="269"/>
        </w:trPr>
        <w:tc>
          <w:tcPr>
            <w:tcW w:w="4673" w:type="dxa"/>
            <w:tcBorders>
              <w:top w:val="nil"/>
              <w:bottom w:val="single" w:sz="4" w:space="0" w:color="auto"/>
            </w:tcBorders>
          </w:tcPr>
          <w:p w14:paraId="0E3C7E35" w14:textId="77777777" w:rsidR="00875088" w:rsidRPr="00CC59E3" w:rsidRDefault="00875088" w:rsidP="00894E1F">
            <w:pPr>
              <w:jc w:val="both"/>
              <w:rPr>
                <w:rFonts w:ascii="Times New Roman" w:hAnsi="Times New Roman" w:cs="Times New Roman"/>
              </w:rPr>
            </w:pPr>
          </w:p>
        </w:tc>
        <w:tc>
          <w:tcPr>
            <w:tcW w:w="2835" w:type="dxa"/>
            <w:tcBorders>
              <w:top w:val="nil"/>
              <w:bottom w:val="single" w:sz="4" w:space="0" w:color="auto"/>
            </w:tcBorders>
          </w:tcPr>
          <w:p w14:paraId="41C26BC7" w14:textId="77777777" w:rsidR="00875088" w:rsidRPr="00CC59E3" w:rsidRDefault="00875088" w:rsidP="00894E1F">
            <w:pPr>
              <w:jc w:val="both"/>
              <w:rPr>
                <w:rFonts w:ascii="Times New Roman" w:hAnsi="Times New Roman" w:cs="Times New Roman"/>
              </w:rPr>
            </w:pPr>
          </w:p>
        </w:tc>
      </w:tr>
      <w:tr w:rsidR="00875088" w14:paraId="22AA7589" w14:textId="77777777" w:rsidTr="00875088">
        <w:trPr>
          <w:trHeight w:val="269"/>
        </w:trPr>
        <w:tc>
          <w:tcPr>
            <w:tcW w:w="4673" w:type="dxa"/>
            <w:tcBorders>
              <w:top w:val="single" w:sz="4" w:space="0" w:color="auto"/>
            </w:tcBorders>
          </w:tcPr>
          <w:p w14:paraId="50A5332B"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 xml:space="preserve">Teaching created stress in </w:t>
            </w:r>
            <w:r w:rsidR="00703278" w:rsidRPr="00CC59E3">
              <w:rPr>
                <w:rFonts w:ascii="Times New Roman" w:hAnsi="Times New Roman" w:cs="Times New Roman"/>
                <w:b/>
              </w:rPr>
              <w:t xml:space="preserve">the </w:t>
            </w:r>
            <w:r w:rsidRPr="00CC59E3">
              <w:rPr>
                <w:rFonts w:ascii="Times New Roman" w:hAnsi="Times New Roman" w:cs="Times New Roman"/>
                <w:b/>
              </w:rPr>
              <w:t>relationship</w:t>
            </w:r>
          </w:p>
        </w:tc>
        <w:tc>
          <w:tcPr>
            <w:tcW w:w="2835" w:type="dxa"/>
            <w:tcBorders>
              <w:top w:val="single" w:sz="4" w:space="0" w:color="auto"/>
            </w:tcBorders>
          </w:tcPr>
          <w:p w14:paraId="6CA8CC17" w14:textId="77777777" w:rsidR="00875088" w:rsidRPr="00CC59E3" w:rsidRDefault="00875088" w:rsidP="00894E1F">
            <w:pPr>
              <w:jc w:val="both"/>
              <w:rPr>
                <w:rFonts w:ascii="Times New Roman" w:hAnsi="Times New Roman" w:cs="Times New Roman"/>
              </w:rPr>
            </w:pPr>
          </w:p>
        </w:tc>
      </w:tr>
      <w:tr w:rsidR="00875088" w14:paraId="17748290" w14:textId="77777777" w:rsidTr="00875088">
        <w:trPr>
          <w:trHeight w:val="269"/>
        </w:trPr>
        <w:tc>
          <w:tcPr>
            <w:tcW w:w="4673" w:type="dxa"/>
          </w:tcPr>
          <w:p w14:paraId="006BC0E5"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Yes</w:t>
            </w:r>
          </w:p>
        </w:tc>
        <w:tc>
          <w:tcPr>
            <w:tcW w:w="2835" w:type="dxa"/>
          </w:tcPr>
          <w:p w14:paraId="40D3C68A"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106</w:t>
            </w:r>
            <w:r w:rsidR="00F86F51" w:rsidRPr="00CC59E3">
              <w:rPr>
                <w:rFonts w:ascii="Times New Roman" w:hAnsi="Times New Roman" w:cs="Times New Roman"/>
              </w:rPr>
              <w:t xml:space="preserve"> (77.4%)</w:t>
            </w:r>
          </w:p>
        </w:tc>
      </w:tr>
      <w:tr w:rsidR="00875088" w14:paraId="4202FCF3" w14:textId="77777777" w:rsidTr="00875088">
        <w:trPr>
          <w:trHeight w:val="269"/>
        </w:trPr>
        <w:tc>
          <w:tcPr>
            <w:tcW w:w="4673" w:type="dxa"/>
            <w:tcBorders>
              <w:bottom w:val="nil"/>
            </w:tcBorders>
          </w:tcPr>
          <w:p w14:paraId="6BC198DD"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No</w:t>
            </w:r>
          </w:p>
        </w:tc>
        <w:tc>
          <w:tcPr>
            <w:tcW w:w="2835" w:type="dxa"/>
            <w:tcBorders>
              <w:bottom w:val="nil"/>
            </w:tcBorders>
          </w:tcPr>
          <w:p w14:paraId="7D124C38"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24</w:t>
            </w:r>
            <w:r w:rsidR="00F86F51" w:rsidRPr="00CC59E3">
              <w:rPr>
                <w:rFonts w:ascii="Times New Roman" w:hAnsi="Times New Roman" w:cs="Times New Roman"/>
              </w:rPr>
              <w:t xml:space="preserve"> (17.5%)</w:t>
            </w:r>
          </w:p>
        </w:tc>
      </w:tr>
      <w:tr w:rsidR="00875088" w14:paraId="4C04FE7E" w14:textId="77777777" w:rsidTr="00875088">
        <w:trPr>
          <w:trHeight w:val="496"/>
        </w:trPr>
        <w:tc>
          <w:tcPr>
            <w:tcW w:w="4673" w:type="dxa"/>
            <w:tcBorders>
              <w:top w:val="nil"/>
              <w:bottom w:val="single" w:sz="4" w:space="0" w:color="auto"/>
            </w:tcBorders>
          </w:tcPr>
          <w:p w14:paraId="07AED2D1" w14:textId="77777777" w:rsidR="00875088" w:rsidRPr="00CC59E3" w:rsidRDefault="00875088" w:rsidP="00894E1F">
            <w:pPr>
              <w:ind w:left="720"/>
              <w:jc w:val="both"/>
              <w:rPr>
                <w:rFonts w:ascii="Times New Roman" w:hAnsi="Times New Roman" w:cs="Times New Roman"/>
              </w:rPr>
            </w:pPr>
            <w:r w:rsidRPr="00CC59E3">
              <w:rPr>
                <w:rFonts w:ascii="Times New Roman" w:hAnsi="Times New Roman" w:cs="Times New Roman"/>
              </w:rPr>
              <w:t>Missing</w:t>
            </w:r>
          </w:p>
        </w:tc>
        <w:tc>
          <w:tcPr>
            <w:tcW w:w="2835" w:type="dxa"/>
            <w:tcBorders>
              <w:top w:val="nil"/>
              <w:bottom w:val="single" w:sz="4" w:space="0" w:color="auto"/>
            </w:tcBorders>
          </w:tcPr>
          <w:p w14:paraId="58DA5BEA"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7</w:t>
            </w:r>
            <w:r w:rsidR="00F86F51" w:rsidRPr="00CC59E3">
              <w:rPr>
                <w:rFonts w:ascii="Times New Roman" w:hAnsi="Times New Roman" w:cs="Times New Roman"/>
              </w:rPr>
              <w:t xml:space="preserve"> (5.1%)</w:t>
            </w:r>
          </w:p>
        </w:tc>
      </w:tr>
      <w:tr w:rsidR="00875088" w14:paraId="1BCE117D" w14:textId="77777777" w:rsidTr="00875088">
        <w:trPr>
          <w:trHeight w:val="449"/>
        </w:trPr>
        <w:tc>
          <w:tcPr>
            <w:tcW w:w="4673" w:type="dxa"/>
            <w:tcBorders>
              <w:top w:val="single" w:sz="4" w:space="0" w:color="auto"/>
            </w:tcBorders>
          </w:tcPr>
          <w:p w14:paraId="76A4037C" w14:textId="77777777" w:rsidR="00875088" w:rsidRPr="00CC59E3" w:rsidRDefault="00875088" w:rsidP="00894E1F">
            <w:pPr>
              <w:jc w:val="both"/>
              <w:rPr>
                <w:rFonts w:ascii="Times New Roman" w:hAnsi="Times New Roman" w:cs="Times New Roman"/>
                <w:b/>
              </w:rPr>
            </w:pPr>
            <w:r w:rsidRPr="00CC59E3">
              <w:rPr>
                <w:rFonts w:ascii="Times New Roman" w:hAnsi="Times New Roman" w:cs="Times New Roman"/>
                <w:b/>
              </w:rPr>
              <w:t>Total</w:t>
            </w:r>
          </w:p>
        </w:tc>
        <w:tc>
          <w:tcPr>
            <w:tcW w:w="2835" w:type="dxa"/>
            <w:tcBorders>
              <w:top w:val="single" w:sz="4" w:space="0" w:color="auto"/>
            </w:tcBorders>
          </w:tcPr>
          <w:p w14:paraId="0D26927A" w14:textId="77777777" w:rsidR="00875088" w:rsidRPr="00CC59E3" w:rsidRDefault="00875088" w:rsidP="00894E1F">
            <w:pPr>
              <w:jc w:val="both"/>
              <w:rPr>
                <w:rFonts w:ascii="Times New Roman" w:hAnsi="Times New Roman" w:cs="Times New Roman"/>
              </w:rPr>
            </w:pPr>
            <w:r w:rsidRPr="00CC59E3">
              <w:rPr>
                <w:rFonts w:ascii="Times New Roman" w:hAnsi="Times New Roman" w:cs="Times New Roman"/>
              </w:rPr>
              <w:t>137</w:t>
            </w:r>
            <w:r w:rsidR="00F86F51" w:rsidRPr="00CC59E3">
              <w:rPr>
                <w:rFonts w:ascii="Times New Roman" w:hAnsi="Times New Roman" w:cs="Times New Roman"/>
              </w:rPr>
              <w:t xml:space="preserve"> (100%)</w:t>
            </w:r>
          </w:p>
        </w:tc>
      </w:tr>
    </w:tbl>
    <w:p w14:paraId="4B81A09B" w14:textId="77777777" w:rsidR="00875088" w:rsidRDefault="00DB6953" w:rsidP="00894E1F">
      <w:pPr>
        <w:jc w:val="both"/>
        <w:rPr>
          <w:rFonts w:ascii="Times New Roman" w:hAnsi="Times New Roman" w:cs="Times New Roman"/>
          <w:sz w:val="24"/>
        </w:rPr>
      </w:pPr>
      <w:r w:rsidRPr="00DB6953">
        <w:rPr>
          <w:rFonts w:ascii="Times New Roman" w:hAnsi="Times New Roman" w:cs="Times New Roman"/>
          <w:sz w:val="24"/>
        </w:rPr>
        <w:t>Data are presented as frequency (percentage).</w:t>
      </w:r>
    </w:p>
    <w:p w14:paraId="46FB3CFD" w14:textId="77777777" w:rsidR="00DB6953" w:rsidRDefault="00DB6953" w:rsidP="00894E1F">
      <w:pPr>
        <w:jc w:val="both"/>
        <w:rPr>
          <w:rFonts w:ascii="Times New Roman" w:hAnsi="Times New Roman" w:cs="Times New Roman"/>
          <w:sz w:val="24"/>
        </w:rPr>
      </w:pPr>
    </w:p>
    <w:p w14:paraId="2F5F9838" w14:textId="2BB430E9" w:rsidR="00875088" w:rsidRDefault="00875088" w:rsidP="00894E1F">
      <w:pPr>
        <w:jc w:val="both"/>
        <w:rPr>
          <w:rFonts w:ascii="Times New Roman" w:hAnsi="Times New Roman" w:cs="Times New Roman"/>
          <w:sz w:val="24"/>
        </w:rPr>
      </w:pPr>
    </w:p>
    <w:p w14:paraId="015F5BD0" w14:textId="113EA433" w:rsidR="00CC4757" w:rsidRDefault="00CC59E3" w:rsidP="00894E1F">
      <w:pPr>
        <w:jc w:val="both"/>
        <w:rPr>
          <w:rFonts w:ascii="Times New Roman" w:hAnsi="Times New Roman" w:cs="Times New Roman"/>
          <w:b/>
          <w:sz w:val="24"/>
        </w:rPr>
      </w:pPr>
      <w:r>
        <w:rPr>
          <w:rFonts w:ascii="Times New Roman" w:hAnsi="Times New Roman" w:cs="Times New Roman"/>
          <w:b/>
          <w:sz w:val="24"/>
        </w:rPr>
        <w:t xml:space="preserve">3.1. </w:t>
      </w:r>
      <w:r w:rsidR="00CC4757" w:rsidRPr="00CC4757">
        <w:rPr>
          <w:rFonts w:ascii="Times New Roman" w:hAnsi="Times New Roman" w:cs="Times New Roman"/>
          <w:b/>
          <w:sz w:val="24"/>
        </w:rPr>
        <w:t>Asse</w:t>
      </w:r>
      <w:r>
        <w:rPr>
          <w:rFonts w:ascii="Times New Roman" w:hAnsi="Times New Roman" w:cs="Times New Roman"/>
          <w:b/>
          <w:sz w:val="24"/>
        </w:rPr>
        <w:t>s</w:t>
      </w:r>
      <w:r w:rsidR="00CC4757" w:rsidRPr="00CC4757">
        <w:rPr>
          <w:rFonts w:ascii="Times New Roman" w:hAnsi="Times New Roman" w:cs="Times New Roman"/>
          <w:b/>
          <w:sz w:val="24"/>
        </w:rPr>
        <w:t xml:space="preserve">sing the distribution of participants in the categorical </w:t>
      </w:r>
      <w:r w:rsidR="00CC4757">
        <w:rPr>
          <w:rFonts w:ascii="Times New Roman" w:hAnsi="Times New Roman" w:cs="Times New Roman"/>
          <w:b/>
          <w:sz w:val="24"/>
        </w:rPr>
        <w:t>groupings</w:t>
      </w:r>
      <w:r>
        <w:rPr>
          <w:rFonts w:ascii="Times New Roman" w:hAnsi="Times New Roman" w:cs="Times New Roman"/>
          <w:b/>
          <w:sz w:val="24"/>
        </w:rPr>
        <w:t xml:space="preserve"> according to the socio-demographic characteristics</w:t>
      </w:r>
    </w:p>
    <w:p w14:paraId="4251E845" w14:textId="77777777" w:rsidR="00CC4757" w:rsidRDefault="00CC4757" w:rsidP="00894E1F">
      <w:pPr>
        <w:jc w:val="both"/>
        <w:rPr>
          <w:rFonts w:ascii="Times New Roman" w:hAnsi="Times New Roman" w:cs="Times New Roman"/>
          <w:b/>
          <w:sz w:val="24"/>
        </w:rPr>
      </w:pPr>
    </w:p>
    <w:p w14:paraId="1E1F58E1" w14:textId="20862848" w:rsidR="00CC59E3" w:rsidRDefault="00CC4757" w:rsidP="00894E1F">
      <w:pPr>
        <w:jc w:val="both"/>
        <w:rPr>
          <w:rFonts w:ascii="Times New Roman" w:hAnsi="Times New Roman" w:cs="Times New Roman"/>
          <w:sz w:val="24"/>
        </w:rPr>
      </w:pPr>
      <w:r>
        <w:rPr>
          <w:rFonts w:ascii="Times New Roman" w:hAnsi="Times New Roman" w:cs="Times New Roman"/>
          <w:sz w:val="24"/>
        </w:rPr>
        <w:t xml:space="preserve">Using the chi-square goodness-of-fit test, we tested </w:t>
      </w:r>
      <w:r w:rsidR="00D50822" w:rsidRPr="00D50822">
        <w:rPr>
          <w:rFonts w:ascii="Times New Roman" w:hAnsi="Times New Roman" w:cs="Times New Roman"/>
          <w:sz w:val="24"/>
        </w:rPr>
        <w:t xml:space="preserve">whether the proportions of </w:t>
      </w:r>
      <w:r w:rsidR="00D50822">
        <w:rPr>
          <w:rFonts w:ascii="Times New Roman" w:hAnsi="Times New Roman" w:cs="Times New Roman"/>
          <w:sz w:val="24"/>
        </w:rPr>
        <w:t>survey respondents in each of the categorical variable outcomes</w:t>
      </w:r>
      <w:r w:rsidR="00D50822" w:rsidRPr="00D50822">
        <w:rPr>
          <w:rFonts w:ascii="Times New Roman" w:hAnsi="Times New Roman" w:cs="Times New Roman"/>
          <w:sz w:val="24"/>
        </w:rPr>
        <w:t xml:space="preserve"> are equal</w:t>
      </w:r>
      <w:r w:rsidR="00D50822">
        <w:rPr>
          <w:rFonts w:ascii="Times New Roman" w:hAnsi="Times New Roman" w:cs="Times New Roman"/>
          <w:sz w:val="24"/>
        </w:rPr>
        <w:t xml:space="preserve">. </w:t>
      </w:r>
    </w:p>
    <w:p w14:paraId="55C41B36" w14:textId="77777777" w:rsidR="00CC59E3" w:rsidRDefault="00CC59E3" w:rsidP="00894E1F">
      <w:pPr>
        <w:jc w:val="both"/>
        <w:rPr>
          <w:rFonts w:ascii="Times New Roman" w:hAnsi="Times New Roman" w:cs="Times New Roman"/>
          <w:sz w:val="24"/>
        </w:rPr>
      </w:pPr>
    </w:p>
    <w:p w14:paraId="36AF818D" w14:textId="77777777" w:rsidR="00CC59E3"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3.1.1. Gender</w:t>
      </w:r>
    </w:p>
    <w:p w14:paraId="6505CDC7" w14:textId="3F4B2897" w:rsidR="002F5410" w:rsidRDefault="00D50822" w:rsidP="00894E1F">
      <w:pPr>
        <w:jc w:val="both"/>
        <w:rPr>
          <w:rFonts w:ascii="Times New Roman" w:hAnsi="Times New Roman" w:cs="Times New Roman"/>
          <w:sz w:val="24"/>
        </w:rPr>
      </w:pPr>
      <w:r>
        <w:rPr>
          <w:rFonts w:ascii="Times New Roman" w:hAnsi="Times New Roman" w:cs="Times New Roman"/>
          <w:sz w:val="24"/>
        </w:rPr>
        <w:t xml:space="preserve">Across gender, </w:t>
      </w:r>
      <w:r w:rsidR="00A85607">
        <w:rPr>
          <w:rFonts w:ascii="Times New Roman" w:hAnsi="Times New Roman" w:cs="Times New Roman"/>
          <w:sz w:val="24"/>
        </w:rPr>
        <w:t>our test statistic was</w:t>
      </w:r>
      <w:r w:rsidR="00CC4757" w:rsidRPr="00CC4757">
        <w:rPr>
          <w:rFonts w:ascii="Times New Roman" w:hAnsi="Times New Roman" w:cs="Times New Roman"/>
          <w:sz w:val="24"/>
        </w:rPr>
        <w:t xml:space="preserve"> statist</w:t>
      </w:r>
      <w:r>
        <w:rPr>
          <w:rFonts w:ascii="Times New Roman" w:hAnsi="Times New Roman" w:cs="Times New Roman"/>
          <w:sz w:val="24"/>
        </w:rPr>
        <w:t>ically significant: χ2(2) = 117.45</w:t>
      </w:r>
      <w:r w:rsidR="00CC4757" w:rsidRPr="00CC4757">
        <w:rPr>
          <w:rFonts w:ascii="Times New Roman" w:hAnsi="Times New Roman" w:cs="Times New Roman"/>
          <w:sz w:val="24"/>
        </w:rPr>
        <w:t xml:space="preserve">, p &lt; </w:t>
      </w:r>
      <w:r>
        <w:rPr>
          <w:rFonts w:ascii="Times New Roman" w:hAnsi="Times New Roman" w:cs="Times New Roman"/>
          <w:sz w:val="24"/>
        </w:rPr>
        <w:t>0.001</w:t>
      </w:r>
      <w:r w:rsidR="00CC4757" w:rsidRPr="00CC4757">
        <w:rPr>
          <w:rFonts w:ascii="Times New Roman" w:hAnsi="Times New Roman" w:cs="Times New Roman"/>
          <w:sz w:val="24"/>
        </w:rPr>
        <w:t xml:space="preserve">. Therefore, we </w:t>
      </w:r>
      <w:r w:rsidR="00A85607">
        <w:rPr>
          <w:rFonts w:ascii="Times New Roman" w:hAnsi="Times New Roman" w:cs="Times New Roman"/>
          <w:sz w:val="24"/>
        </w:rPr>
        <w:t>rejected</w:t>
      </w:r>
      <w:r w:rsidR="00CC4757" w:rsidRPr="00CC4757">
        <w:rPr>
          <w:rFonts w:ascii="Times New Roman" w:hAnsi="Times New Roman" w:cs="Times New Roman"/>
          <w:sz w:val="24"/>
        </w:rPr>
        <w:t xml:space="preserve"> the null hypothesis and conclude</w:t>
      </w:r>
      <w:r w:rsidR="00A85607">
        <w:rPr>
          <w:rFonts w:ascii="Times New Roman" w:hAnsi="Times New Roman" w:cs="Times New Roman"/>
          <w:sz w:val="24"/>
        </w:rPr>
        <w:t>d</w:t>
      </w:r>
      <w:r w:rsidR="00CC4757" w:rsidRPr="00CC4757">
        <w:rPr>
          <w:rFonts w:ascii="Times New Roman" w:hAnsi="Times New Roman" w:cs="Times New Roman"/>
          <w:sz w:val="24"/>
        </w:rPr>
        <w:t xml:space="preserve"> that there are statistically significant differences in the </w:t>
      </w:r>
      <w:r>
        <w:rPr>
          <w:rFonts w:ascii="Times New Roman" w:hAnsi="Times New Roman" w:cs="Times New Roman"/>
          <w:sz w:val="24"/>
        </w:rPr>
        <w:t>gender distribution of our survey respondents</w:t>
      </w:r>
      <w:r w:rsidR="00CC4757" w:rsidRPr="00CC4757">
        <w:rPr>
          <w:rFonts w:ascii="Times New Roman" w:hAnsi="Times New Roman" w:cs="Times New Roman"/>
          <w:sz w:val="24"/>
        </w:rPr>
        <w:t xml:space="preserve">, with </w:t>
      </w:r>
      <w:r w:rsidR="00CC59E3">
        <w:rPr>
          <w:rFonts w:ascii="Times New Roman" w:hAnsi="Times New Roman" w:cs="Times New Roman"/>
          <w:sz w:val="24"/>
        </w:rPr>
        <w:t>fewer</w:t>
      </w:r>
      <w:r w:rsidR="00CC4757" w:rsidRPr="00CC4757">
        <w:rPr>
          <w:rFonts w:ascii="Times New Roman" w:hAnsi="Times New Roman" w:cs="Times New Roman"/>
          <w:sz w:val="24"/>
        </w:rPr>
        <w:t xml:space="preserve"> people </w:t>
      </w:r>
      <w:r>
        <w:rPr>
          <w:rFonts w:ascii="Times New Roman" w:hAnsi="Times New Roman" w:cs="Times New Roman"/>
          <w:sz w:val="24"/>
        </w:rPr>
        <w:t>identifying as</w:t>
      </w:r>
      <w:r w:rsidR="00CC4757" w:rsidRPr="00CC4757">
        <w:rPr>
          <w:rFonts w:ascii="Times New Roman" w:hAnsi="Times New Roman" w:cs="Times New Roman"/>
          <w:sz w:val="24"/>
        </w:rPr>
        <w:t xml:space="preserve"> </w:t>
      </w:r>
      <w:r>
        <w:rPr>
          <w:rFonts w:ascii="Times New Roman" w:hAnsi="Times New Roman" w:cs="Times New Roman"/>
          <w:sz w:val="24"/>
        </w:rPr>
        <w:t>“</w:t>
      </w:r>
      <w:r w:rsidRPr="00D50822">
        <w:rPr>
          <w:rFonts w:ascii="Times New Roman" w:hAnsi="Times New Roman" w:cs="Times New Roman"/>
          <w:sz w:val="24"/>
        </w:rPr>
        <w:t>Non-binary/ Non-conforming</w:t>
      </w:r>
      <w:r>
        <w:rPr>
          <w:rFonts w:ascii="Times New Roman" w:hAnsi="Times New Roman" w:cs="Times New Roman"/>
          <w:sz w:val="24"/>
        </w:rPr>
        <w:t>”</w:t>
      </w:r>
      <w:r w:rsidRPr="00D50822">
        <w:rPr>
          <w:rFonts w:ascii="Times New Roman" w:hAnsi="Times New Roman" w:cs="Times New Roman"/>
          <w:sz w:val="24"/>
        </w:rPr>
        <w:t xml:space="preserve"> </w:t>
      </w:r>
      <w:r>
        <w:rPr>
          <w:rFonts w:ascii="Times New Roman" w:hAnsi="Times New Roman" w:cs="Times New Roman"/>
          <w:sz w:val="24"/>
        </w:rPr>
        <w:t>(n = 2</w:t>
      </w:r>
      <w:r w:rsidR="00CC4757" w:rsidRPr="00CC4757">
        <w:rPr>
          <w:rFonts w:ascii="Times New Roman" w:hAnsi="Times New Roman" w:cs="Times New Roman"/>
          <w:sz w:val="24"/>
        </w:rPr>
        <w:t xml:space="preserve">) </w:t>
      </w:r>
      <w:r>
        <w:rPr>
          <w:rFonts w:ascii="Times New Roman" w:hAnsi="Times New Roman" w:cs="Times New Roman"/>
          <w:sz w:val="24"/>
        </w:rPr>
        <w:t xml:space="preserve">or “Transgender” (n = 2) </w:t>
      </w:r>
      <w:r w:rsidR="00CC59E3">
        <w:rPr>
          <w:rFonts w:ascii="Times New Roman" w:hAnsi="Times New Roman" w:cs="Times New Roman"/>
          <w:sz w:val="24"/>
        </w:rPr>
        <w:t>compared to either</w:t>
      </w:r>
      <w:r w:rsidR="00CC4757" w:rsidRPr="00CC4757">
        <w:rPr>
          <w:rFonts w:ascii="Times New Roman" w:hAnsi="Times New Roman" w:cs="Times New Roman"/>
          <w:sz w:val="24"/>
        </w:rPr>
        <w:t xml:space="preserve"> "</w:t>
      </w:r>
      <w:r>
        <w:rPr>
          <w:rFonts w:ascii="Times New Roman" w:hAnsi="Times New Roman" w:cs="Times New Roman"/>
          <w:sz w:val="24"/>
        </w:rPr>
        <w:t>Male" (n</w:t>
      </w:r>
      <w:r w:rsidR="00CC4757" w:rsidRPr="00CC4757">
        <w:rPr>
          <w:rFonts w:ascii="Times New Roman" w:hAnsi="Times New Roman" w:cs="Times New Roman"/>
          <w:sz w:val="24"/>
        </w:rPr>
        <w:t xml:space="preserve"> = </w:t>
      </w:r>
      <w:r>
        <w:rPr>
          <w:rFonts w:ascii="Times New Roman" w:hAnsi="Times New Roman" w:cs="Times New Roman"/>
          <w:sz w:val="24"/>
        </w:rPr>
        <w:t xml:space="preserve">60) </w:t>
      </w:r>
      <w:proofErr w:type="gramStart"/>
      <w:r>
        <w:rPr>
          <w:rFonts w:ascii="Times New Roman" w:hAnsi="Times New Roman" w:cs="Times New Roman"/>
          <w:sz w:val="24"/>
        </w:rPr>
        <w:t>or</w:t>
      </w:r>
      <w:r w:rsidR="00CC4757" w:rsidRPr="00CC4757">
        <w:rPr>
          <w:rFonts w:ascii="Times New Roman" w:hAnsi="Times New Roman" w:cs="Times New Roman"/>
          <w:sz w:val="24"/>
        </w:rPr>
        <w:t xml:space="preserve"> </w:t>
      </w:r>
      <w:r>
        <w:rPr>
          <w:rFonts w:ascii="Times New Roman" w:hAnsi="Times New Roman" w:cs="Times New Roman"/>
          <w:sz w:val="24"/>
        </w:rPr>
        <w:t xml:space="preserve"> </w:t>
      </w:r>
      <w:r w:rsidR="00CC4757" w:rsidRPr="00CC4757">
        <w:rPr>
          <w:rFonts w:ascii="Times New Roman" w:hAnsi="Times New Roman" w:cs="Times New Roman"/>
          <w:sz w:val="24"/>
        </w:rPr>
        <w:t>"</w:t>
      </w:r>
      <w:proofErr w:type="gramEnd"/>
      <w:r>
        <w:rPr>
          <w:rFonts w:ascii="Times New Roman" w:hAnsi="Times New Roman" w:cs="Times New Roman"/>
          <w:sz w:val="24"/>
        </w:rPr>
        <w:t>Female</w:t>
      </w:r>
      <w:r w:rsidR="00CC4757" w:rsidRPr="00CC4757">
        <w:rPr>
          <w:rFonts w:ascii="Times New Roman" w:hAnsi="Times New Roman" w:cs="Times New Roman"/>
          <w:sz w:val="24"/>
        </w:rPr>
        <w:t>" (</w:t>
      </w:r>
      <w:r>
        <w:rPr>
          <w:rFonts w:ascii="Times New Roman" w:hAnsi="Times New Roman" w:cs="Times New Roman"/>
          <w:sz w:val="24"/>
        </w:rPr>
        <w:t>n = 68</w:t>
      </w:r>
      <w:r w:rsidR="00CC4757" w:rsidRPr="00CC4757">
        <w:rPr>
          <w:rFonts w:ascii="Times New Roman" w:hAnsi="Times New Roman" w:cs="Times New Roman"/>
          <w:sz w:val="24"/>
        </w:rPr>
        <w:t>).</w:t>
      </w:r>
      <w:r>
        <w:rPr>
          <w:rFonts w:ascii="Times New Roman" w:hAnsi="Times New Roman" w:cs="Times New Roman"/>
          <w:sz w:val="24"/>
        </w:rPr>
        <w:t xml:space="preserve"> </w:t>
      </w:r>
    </w:p>
    <w:p w14:paraId="51FAB394" w14:textId="77777777" w:rsidR="00CC59E3" w:rsidRDefault="00CC59E3" w:rsidP="00894E1F">
      <w:pPr>
        <w:jc w:val="both"/>
        <w:rPr>
          <w:rFonts w:ascii="Times New Roman" w:hAnsi="Times New Roman" w:cs="Times New Roman"/>
          <w:sz w:val="24"/>
        </w:rPr>
      </w:pPr>
    </w:p>
    <w:p w14:paraId="42C3EEB5" w14:textId="1C71454C" w:rsidR="00CC59E3"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3.1.2. Relationship status</w:t>
      </w:r>
    </w:p>
    <w:p w14:paraId="5ECFFAB1" w14:textId="3354C85E" w:rsidR="002F5410" w:rsidRDefault="00D50822" w:rsidP="00894E1F">
      <w:pPr>
        <w:jc w:val="both"/>
        <w:rPr>
          <w:rFonts w:ascii="Times New Roman" w:hAnsi="Times New Roman" w:cs="Times New Roman"/>
          <w:sz w:val="24"/>
        </w:rPr>
      </w:pPr>
      <w:r>
        <w:rPr>
          <w:rFonts w:ascii="Times New Roman" w:hAnsi="Times New Roman" w:cs="Times New Roman"/>
          <w:sz w:val="24"/>
        </w:rPr>
        <w:t xml:space="preserve">Across relationship status, </w:t>
      </w:r>
      <w:r w:rsidR="00A85607">
        <w:rPr>
          <w:rFonts w:ascii="Times New Roman" w:hAnsi="Times New Roman" w:cs="Times New Roman"/>
          <w:sz w:val="24"/>
        </w:rPr>
        <w:t>our test statistic was</w:t>
      </w:r>
      <w:r w:rsidRPr="00CC4757">
        <w:rPr>
          <w:rFonts w:ascii="Times New Roman" w:hAnsi="Times New Roman" w:cs="Times New Roman"/>
          <w:sz w:val="24"/>
        </w:rPr>
        <w:t xml:space="preserve"> statist</w:t>
      </w:r>
      <w:r>
        <w:rPr>
          <w:rFonts w:ascii="Times New Roman" w:hAnsi="Times New Roman" w:cs="Times New Roman"/>
          <w:sz w:val="24"/>
        </w:rPr>
        <w:t>ically significant: χ2(2) = 90.25</w:t>
      </w:r>
      <w:r w:rsidRPr="00CC4757">
        <w:rPr>
          <w:rFonts w:ascii="Times New Roman" w:hAnsi="Times New Roman" w:cs="Times New Roman"/>
          <w:sz w:val="24"/>
        </w:rPr>
        <w:t xml:space="preserve">, p &lt; </w:t>
      </w:r>
      <w:r>
        <w:rPr>
          <w:rFonts w:ascii="Times New Roman" w:hAnsi="Times New Roman" w:cs="Times New Roman"/>
          <w:sz w:val="24"/>
        </w:rPr>
        <w:t>0.001</w:t>
      </w:r>
      <w:r w:rsidRPr="00CC4757">
        <w:rPr>
          <w:rFonts w:ascii="Times New Roman" w:hAnsi="Times New Roman" w:cs="Times New Roman"/>
          <w:sz w:val="24"/>
        </w:rPr>
        <w:t xml:space="preserve">. Therefore, we </w:t>
      </w:r>
      <w:r w:rsidR="00A85607">
        <w:rPr>
          <w:rFonts w:ascii="Times New Roman" w:hAnsi="Times New Roman" w:cs="Times New Roman"/>
          <w:sz w:val="24"/>
        </w:rPr>
        <w:t>rejected</w:t>
      </w:r>
      <w:r w:rsidRPr="00CC4757">
        <w:rPr>
          <w:rFonts w:ascii="Times New Roman" w:hAnsi="Times New Roman" w:cs="Times New Roman"/>
          <w:sz w:val="24"/>
        </w:rPr>
        <w:t xml:space="preserve"> the null hypothesis and conclude</w:t>
      </w:r>
      <w:r w:rsidR="00A85607">
        <w:rPr>
          <w:rFonts w:ascii="Times New Roman" w:hAnsi="Times New Roman" w:cs="Times New Roman"/>
          <w:sz w:val="24"/>
        </w:rPr>
        <w:t>d</w:t>
      </w:r>
      <w:r w:rsidRPr="00CC4757">
        <w:rPr>
          <w:rFonts w:ascii="Times New Roman" w:hAnsi="Times New Roman" w:cs="Times New Roman"/>
          <w:sz w:val="24"/>
        </w:rPr>
        <w:t xml:space="preserve"> that there are statistically significant differences in the </w:t>
      </w:r>
      <w:r>
        <w:rPr>
          <w:rFonts w:ascii="Times New Roman" w:hAnsi="Times New Roman" w:cs="Times New Roman"/>
          <w:sz w:val="24"/>
        </w:rPr>
        <w:t>distribution of relationship status</w:t>
      </w:r>
      <w:r w:rsidRPr="00CC4757">
        <w:rPr>
          <w:rFonts w:ascii="Times New Roman" w:hAnsi="Times New Roman" w:cs="Times New Roman"/>
          <w:sz w:val="24"/>
        </w:rPr>
        <w:t xml:space="preserve">, with less people </w:t>
      </w:r>
      <w:r>
        <w:rPr>
          <w:rFonts w:ascii="Times New Roman" w:hAnsi="Times New Roman" w:cs="Times New Roman"/>
          <w:sz w:val="24"/>
        </w:rPr>
        <w:t>“Separated”</w:t>
      </w:r>
      <w:r w:rsidRPr="00D50822">
        <w:rPr>
          <w:rFonts w:ascii="Times New Roman" w:hAnsi="Times New Roman" w:cs="Times New Roman"/>
          <w:sz w:val="24"/>
        </w:rPr>
        <w:t xml:space="preserve"> </w:t>
      </w:r>
      <w:r>
        <w:rPr>
          <w:rFonts w:ascii="Times New Roman" w:hAnsi="Times New Roman" w:cs="Times New Roman"/>
          <w:sz w:val="24"/>
        </w:rPr>
        <w:t xml:space="preserve">(n = 4), “Divorced” (n = 9), “In a committed relationship” (n = 13) or “Cohabitating” (n = 11) </w:t>
      </w:r>
      <w:r w:rsidR="00CC59E3">
        <w:rPr>
          <w:rFonts w:ascii="Times New Roman" w:hAnsi="Times New Roman" w:cs="Times New Roman"/>
          <w:sz w:val="24"/>
        </w:rPr>
        <w:t>compared to either</w:t>
      </w:r>
      <w:r w:rsidRPr="00CC4757">
        <w:rPr>
          <w:rFonts w:ascii="Times New Roman" w:hAnsi="Times New Roman" w:cs="Times New Roman"/>
          <w:sz w:val="24"/>
        </w:rPr>
        <w:t xml:space="preserve"> "</w:t>
      </w:r>
      <w:r>
        <w:rPr>
          <w:rFonts w:ascii="Times New Roman" w:hAnsi="Times New Roman" w:cs="Times New Roman"/>
          <w:sz w:val="24"/>
        </w:rPr>
        <w:t>Married" (n</w:t>
      </w:r>
      <w:r w:rsidRPr="00CC4757">
        <w:rPr>
          <w:rFonts w:ascii="Times New Roman" w:hAnsi="Times New Roman" w:cs="Times New Roman"/>
          <w:sz w:val="24"/>
        </w:rPr>
        <w:t xml:space="preserve"> = </w:t>
      </w:r>
      <w:r>
        <w:rPr>
          <w:rFonts w:ascii="Times New Roman" w:hAnsi="Times New Roman" w:cs="Times New Roman"/>
          <w:sz w:val="24"/>
        </w:rPr>
        <w:t xml:space="preserve">41) or </w:t>
      </w:r>
      <w:r w:rsidRPr="00CC4757">
        <w:rPr>
          <w:rFonts w:ascii="Times New Roman" w:hAnsi="Times New Roman" w:cs="Times New Roman"/>
          <w:sz w:val="24"/>
        </w:rPr>
        <w:t>"</w:t>
      </w:r>
      <w:r>
        <w:rPr>
          <w:rFonts w:ascii="Times New Roman" w:hAnsi="Times New Roman" w:cs="Times New Roman"/>
          <w:sz w:val="24"/>
        </w:rPr>
        <w:t>Single and dating</w:t>
      </w:r>
      <w:r w:rsidRPr="00CC4757">
        <w:rPr>
          <w:rFonts w:ascii="Times New Roman" w:hAnsi="Times New Roman" w:cs="Times New Roman"/>
          <w:sz w:val="24"/>
        </w:rPr>
        <w:t>" (</w:t>
      </w:r>
      <w:r>
        <w:rPr>
          <w:rFonts w:ascii="Times New Roman" w:hAnsi="Times New Roman" w:cs="Times New Roman"/>
          <w:sz w:val="24"/>
        </w:rPr>
        <w:t>n = 52</w:t>
      </w:r>
      <w:r w:rsidRPr="00CC4757">
        <w:rPr>
          <w:rFonts w:ascii="Times New Roman" w:hAnsi="Times New Roman" w:cs="Times New Roman"/>
          <w:sz w:val="24"/>
        </w:rPr>
        <w:t>).</w:t>
      </w:r>
      <w:r>
        <w:rPr>
          <w:rFonts w:ascii="Times New Roman" w:hAnsi="Times New Roman" w:cs="Times New Roman"/>
          <w:sz w:val="24"/>
        </w:rPr>
        <w:t xml:space="preserve"> </w:t>
      </w:r>
    </w:p>
    <w:p w14:paraId="2DD3603A" w14:textId="77777777" w:rsidR="00CC59E3" w:rsidRDefault="00CC59E3" w:rsidP="00894E1F">
      <w:pPr>
        <w:jc w:val="both"/>
        <w:rPr>
          <w:rFonts w:ascii="Times New Roman" w:hAnsi="Times New Roman" w:cs="Times New Roman"/>
          <w:sz w:val="24"/>
        </w:rPr>
      </w:pPr>
    </w:p>
    <w:p w14:paraId="75880C42" w14:textId="53DE3BA2" w:rsidR="00CC59E3" w:rsidRPr="00CC59E3" w:rsidRDefault="00CC59E3" w:rsidP="00894E1F">
      <w:pPr>
        <w:jc w:val="both"/>
        <w:rPr>
          <w:rFonts w:ascii="Times New Roman" w:hAnsi="Times New Roman" w:cs="Times New Roman"/>
          <w:b/>
          <w:sz w:val="24"/>
        </w:rPr>
      </w:pPr>
      <w:r>
        <w:rPr>
          <w:rFonts w:ascii="Times New Roman" w:hAnsi="Times New Roman" w:cs="Times New Roman"/>
          <w:b/>
          <w:sz w:val="24"/>
        </w:rPr>
        <w:t>3.1.3.</w:t>
      </w:r>
      <w:r w:rsidRPr="00CC59E3">
        <w:rPr>
          <w:rFonts w:ascii="Times New Roman" w:hAnsi="Times New Roman" w:cs="Times New Roman"/>
          <w:b/>
          <w:sz w:val="24"/>
        </w:rPr>
        <w:t xml:space="preserve"> Teaching level</w:t>
      </w:r>
    </w:p>
    <w:p w14:paraId="5B487143" w14:textId="403E6905" w:rsidR="00CC4757" w:rsidRDefault="00D50822" w:rsidP="00894E1F">
      <w:pPr>
        <w:jc w:val="both"/>
        <w:rPr>
          <w:rFonts w:ascii="Times New Roman" w:hAnsi="Times New Roman" w:cs="Times New Roman"/>
          <w:sz w:val="24"/>
        </w:rPr>
      </w:pPr>
      <w:r>
        <w:rPr>
          <w:rFonts w:ascii="Times New Roman" w:hAnsi="Times New Roman" w:cs="Times New Roman"/>
          <w:sz w:val="24"/>
        </w:rPr>
        <w:t xml:space="preserve">Across the teaching level, </w:t>
      </w:r>
      <w:r w:rsidR="00A85607">
        <w:rPr>
          <w:rFonts w:ascii="Times New Roman" w:hAnsi="Times New Roman" w:cs="Times New Roman"/>
          <w:sz w:val="24"/>
        </w:rPr>
        <w:t>our test statistic was</w:t>
      </w:r>
      <w:r w:rsidR="00F7003C" w:rsidRPr="00CC4757">
        <w:rPr>
          <w:rFonts w:ascii="Times New Roman" w:hAnsi="Times New Roman" w:cs="Times New Roman"/>
          <w:sz w:val="24"/>
        </w:rPr>
        <w:t xml:space="preserve"> statist</w:t>
      </w:r>
      <w:r w:rsidR="00F7003C">
        <w:rPr>
          <w:rFonts w:ascii="Times New Roman" w:hAnsi="Times New Roman" w:cs="Times New Roman"/>
          <w:sz w:val="24"/>
        </w:rPr>
        <w:t>ically significant: χ2(2) = 31.81</w:t>
      </w:r>
      <w:r w:rsidR="00F7003C" w:rsidRPr="00CC4757">
        <w:rPr>
          <w:rFonts w:ascii="Times New Roman" w:hAnsi="Times New Roman" w:cs="Times New Roman"/>
          <w:sz w:val="24"/>
        </w:rPr>
        <w:t xml:space="preserve">, p &lt; </w:t>
      </w:r>
      <w:r w:rsidR="00F7003C">
        <w:rPr>
          <w:rFonts w:ascii="Times New Roman" w:hAnsi="Times New Roman" w:cs="Times New Roman"/>
          <w:sz w:val="24"/>
        </w:rPr>
        <w:t>0.001</w:t>
      </w:r>
      <w:r w:rsidR="00F7003C" w:rsidRPr="00CC4757">
        <w:rPr>
          <w:rFonts w:ascii="Times New Roman" w:hAnsi="Times New Roman" w:cs="Times New Roman"/>
          <w:sz w:val="24"/>
        </w:rPr>
        <w:t xml:space="preserve">. Therefore, we </w:t>
      </w:r>
      <w:r w:rsidR="00A85607">
        <w:rPr>
          <w:rFonts w:ascii="Times New Roman" w:hAnsi="Times New Roman" w:cs="Times New Roman"/>
          <w:sz w:val="24"/>
        </w:rPr>
        <w:t>rejected</w:t>
      </w:r>
      <w:r w:rsidR="00F7003C" w:rsidRPr="00CC4757">
        <w:rPr>
          <w:rFonts w:ascii="Times New Roman" w:hAnsi="Times New Roman" w:cs="Times New Roman"/>
          <w:sz w:val="24"/>
        </w:rPr>
        <w:t xml:space="preserve"> the null hypothesis and conclude</w:t>
      </w:r>
      <w:r w:rsidR="00A85607">
        <w:rPr>
          <w:rFonts w:ascii="Times New Roman" w:hAnsi="Times New Roman" w:cs="Times New Roman"/>
          <w:sz w:val="24"/>
        </w:rPr>
        <w:t>d</w:t>
      </w:r>
      <w:r w:rsidR="00F7003C" w:rsidRPr="00CC4757">
        <w:rPr>
          <w:rFonts w:ascii="Times New Roman" w:hAnsi="Times New Roman" w:cs="Times New Roman"/>
          <w:sz w:val="24"/>
        </w:rPr>
        <w:t xml:space="preserve"> that there are statistically significant differences in the </w:t>
      </w:r>
      <w:r w:rsidR="00F7003C">
        <w:rPr>
          <w:rFonts w:ascii="Times New Roman" w:hAnsi="Times New Roman" w:cs="Times New Roman"/>
          <w:sz w:val="24"/>
        </w:rPr>
        <w:t>distribution of teaching level</w:t>
      </w:r>
      <w:r w:rsidR="00F7003C" w:rsidRPr="00CC4757">
        <w:rPr>
          <w:rFonts w:ascii="Times New Roman" w:hAnsi="Times New Roman" w:cs="Times New Roman"/>
          <w:sz w:val="24"/>
        </w:rPr>
        <w:t xml:space="preserve">, with </w:t>
      </w:r>
      <w:r w:rsidR="00CC59E3">
        <w:rPr>
          <w:rFonts w:ascii="Times New Roman" w:hAnsi="Times New Roman" w:cs="Times New Roman"/>
          <w:sz w:val="24"/>
        </w:rPr>
        <w:t>fewer</w:t>
      </w:r>
      <w:r w:rsidR="00F7003C" w:rsidRPr="00CC4757">
        <w:rPr>
          <w:rFonts w:ascii="Times New Roman" w:hAnsi="Times New Roman" w:cs="Times New Roman"/>
          <w:sz w:val="24"/>
        </w:rPr>
        <w:t xml:space="preserve"> people </w:t>
      </w:r>
      <w:r w:rsidR="00F7003C">
        <w:rPr>
          <w:rFonts w:ascii="Times New Roman" w:hAnsi="Times New Roman" w:cs="Times New Roman"/>
          <w:sz w:val="24"/>
        </w:rPr>
        <w:t xml:space="preserve">teaching in high school (n = 13) </w:t>
      </w:r>
      <w:r w:rsidR="00F7003C" w:rsidRPr="00CC4757">
        <w:rPr>
          <w:rFonts w:ascii="Times New Roman" w:hAnsi="Times New Roman" w:cs="Times New Roman"/>
          <w:sz w:val="24"/>
        </w:rPr>
        <w:t xml:space="preserve">compared to </w:t>
      </w:r>
      <w:r w:rsidR="00F7003C">
        <w:rPr>
          <w:rFonts w:ascii="Times New Roman" w:hAnsi="Times New Roman" w:cs="Times New Roman"/>
          <w:sz w:val="24"/>
        </w:rPr>
        <w:t>middle school (n</w:t>
      </w:r>
      <w:r w:rsidR="00F7003C" w:rsidRPr="00CC4757">
        <w:rPr>
          <w:rFonts w:ascii="Times New Roman" w:hAnsi="Times New Roman" w:cs="Times New Roman"/>
          <w:sz w:val="24"/>
        </w:rPr>
        <w:t xml:space="preserve"> = </w:t>
      </w:r>
      <w:r w:rsidR="00F7003C">
        <w:rPr>
          <w:rFonts w:ascii="Times New Roman" w:hAnsi="Times New Roman" w:cs="Times New Roman"/>
          <w:sz w:val="24"/>
        </w:rPr>
        <w:t>55) and elementary school</w:t>
      </w:r>
      <w:r w:rsidR="00F7003C" w:rsidRPr="00CC4757">
        <w:rPr>
          <w:rFonts w:ascii="Times New Roman" w:hAnsi="Times New Roman" w:cs="Times New Roman"/>
          <w:sz w:val="24"/>
        </w:rPr>
        <w:t xml:space="preserve"> (</w:t>
      </w:r>
      <w:r w:rsidR="00F7003C">
        <w:rPr>
          <w:rFonts w:ascii="Times New Roman" w:hAnsi="Times New Roman" w:cs="Times New Roman"/>
          <w:sz w:val="24"/>
        </w:rPr>
        <w:t>n = 61</w:t>
      </w:r>
      <w:r w:rsidR="00F7003C" w:rsidRPr="00CC4757">
        <w:rPr>
          <w:rFonts w:ascii="Times New Roman" w:hAnsi="Times New Roman" w:cs="Times New Roman"/>
          <w:sz w:val="24"/>
        </w:rPr>
        <w:t>).</w:t>
      </w:r>
    </w:p>
    <w:p w14:paraId="4D0D618D" w14:textId="77777777" w:rsidR="00CC59E3" w:rsidRDefault="00CC59E3" w:rsidP="00894E1F">
      <w:pPr>
        <w:jc w:val="both"/>
        <w:rPr>
          <w:rFonts w:ascii="Times New Roman" w:hAnsi="Times New Roman" w:cs="Times New Roman"/>
          <w:sz w:val="24"/>
        </w:rPr>
      </w:pPr>
    </w:p>
    <w:p w14:paraId="6B71FF55" w14:textId="51D9D613" w:rsidR="00CC59E3"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3.1.4. Level of education</w:t>
      </w:r>
    </w:p>
    <w:p w14:paraId="5440D7F4" w14:textId="2D9A74DD" w:rsidR="002F5410" w:rsidRDefault="00F7003C" w:rsidP="00894E1F">
      <w:pPr>
        <w:jc w:val="both"/>
        <w:rPr>
          <w:rFonts w:ascii="Times New Roman" w:hAnsi="Times New Roman" w:cs="Times New Roman"/>
          <w:sz w:val="24"/>
        </w:rPr>
      </w:pPr>
      <w:r>
        <w:rPr>
          <w:rFonts w:ascii="Times New Roman" w:hAnsi="Times New Roman" w:cs="Times New Roman"/>
          <w:sz w:val="24"/>
        </w:rPr>
        <w:t>Across the level o</w:t>
      </w:r>
      <w:r w:rsidR="00CC59E3">
        <w:rPr>
          <w:rFonts w:ascii="Times New Roman" w:hAnsi="Times New Roman" w:cs="Times New Roman"/>
          <w:sz w:val="24"/>
        </w:rPr>
        <w:t>f</w:t>
      </w:r>
      <w:r>
        <w:rPr>
          <w:rFonts w:ascii="Times New Roman" w:hAnsi="Times New Roman" w:cs="Times New Roman"/>
          <w:sz w:val="24"/>
        </w:rPr>
        <w:t xml:space="preserve"> education, </w:t>
      </w:r>
      <w:r w:rsidR="00A85607">
        <w:rPr>
          <w:rFonts w:ascii="Times New Roman" w:hAnsi="Times New Roman" w:cs="Times New Roman"/>
          <w:sz w:val="24"/>
        </w:rPr>
        <w:t>our test statistic was</w:t>
      </w:r>
      <w:r w:rsidRPr="00CC4757">
        <w:rPr>
          <w:rFonts w:ascii="Times New Roman" w:hAnsi="Times New Roman" w:cs="Times New Roman"/>
          <w:sz w:val="24"/>
        </w:rPr>
        <w:t xml:space="preserve"> statist</w:t>
      </w:r>
      <w:r>
        <w:rPr>
          <w:rFonts w:ascii="Times New Roman" w:hAnsi="Times New Roman" w:cs="Times New Roman"/>
          <w:sz w:val="24"/>
        </w:rPr>
        <w:t>ically significant: χ2(2) = 27.9</w:t>
      </w:r>
      <w:r w:rsidRPr="00CC4757">
        <w:rPr>
          <w:rFonts w:ascii="Times New Roman" w:hAnsi="Times New Roman" w:cs="Times New Roman"/>
          <w:sz w:val="24"/>
        </w:rPr>
        <w:t xml:space="preserve">, p &lt; </w:t>
      </w:r>
      <w:r>
        <w:rPr>
          <w:rFonts w:ascii="Times New Roman" w:hAnsi="Times New Roman" w:cs="Times New Roman"/>
          <w:sz w:val="24"/>
        </w:rPr>
        <w:t>0.001</w:t>
      </w:r>
      <w:r w:rsidRPr="00CC4757">
        <w:rPr>
          <w:rFonts w:ascii="Times New Roman" w:hAnsi="Times New Roman" w:cs="Times New Roman"/>
          <w:sz w:val="24"/>
        </w:rPr>
        <w:t xml:space="preserve">. Therefore, we </w:t>
      </w:r>
      <w:r w:rsidR="00A85607">
        <w:rPr>
          <w:rFonts w:ascii="Times New Roman" w:hAnsi="Times New Roman" w:cs="Times New Roman"/>
          <w:sz w:val="24"/>
        </w:rPr>
        <w:t>rejected</w:t>
      </w:r>
      <w:r w:rsidRPr="00CC4757">
        <w:rPr>
          <w:rFonts w:ascii="Times New Roman" w:hAnsi="Times New Roman" w:cs="Times New Roman"/>
          <w:sz w:val="24"/>
        </w:rPr>
        <w:t xml:space="preserve"> the null hypothesis and conclude</w:t>
      </w:r>
      <w:r w:rsidR="00A85607">
        <w:rPr>
          <w:rFonts w:ascii="Times New Roman" w:hAnsi="Times New Roman" w:cs="Times New Roman"/>
          <w:sz w:val="24"/>
        </w:rPr>
        <w:t>d</w:t>
      </w:r>
      <w:r w:rsidRPr="00CC4757">
        <w:rPr>
          <w:rFonts w:ascii="Times New Roman" w:hAnsi="Times New Roman" w:cs="Times New Roman"/>
          <w:sz w:val="24"/>
        </w:rPr>
        <w:t xml:space="preserve"> that there are statistically </w:t>
      </w:r>
      <w:r w:rsidRPr="00CC4757">
        <w:rPr>
          <w:rFonts w:ascii="Times New Roman" w:hAnsi="Times New Roman" w:cs="Times New Roman"/>
          <w:sz w:val="24"/>
        </w:rPr>
        <w:lastRenderedPageBreak/>
        <w:t xml:space="preserve">significant differences in the </w:t>
      </w:r>
      <w:r>
        <w:rPr>
          <w:rFonts w:ascii="Times New Roman" w:hAnsi="Times New Roman" w:cs="Times New Roman"/>
          <w:sz w:val="24"/>
        </w:rPr>
        <w:t>distribution of education level</w:t>
      </w:r>
      <w:r w:rsidR="00CC59E3">
        <w:rPr>
          <w:rFonts w:ascii="Times New Roman" w:hAnsi="Times New Roman" w:cs="Times New Roman"/>
          <w:sz w:val="24"/>
        </w:rPr>
        <w:t>s</w:t>
      </w:r>
      <w:r w:rsidRPr="00CC4757">
        <w:rPr>
          <w:rFonts w:ascii="Times New Roman" w:hAnsi="Times New Roman" w:cs="Times New Roman"/>
          <w:sz w:val="24"/>
        </w:rPr>
        <w:t xml:space="preserve">, with </w:t>
      </w:r>
      <w:r w:rsidR="00CC59E3">
        <w:rPr>
          <w:rFonts w:ascii="Times New Roman" w:hAnsi="Times New Roman" w:cs="Times New Roman"/>
          <w:sz w:val="24"/>
        </w:rPr>
        <w:t>fewer</w:t>
      </w:r>
      <w:r w:rsidRPr="00CC4757">
        <w:rPr>
          <w:rFonts w:ascii="Times New Roman" w:hAnsi="Times New Roman" w:cs="Times New Roman"/>
          <w:sz w:val="24"/>
        </w:rPr>
        <w:t xml:space="preserve"> people </w:t>
      </w:r>
      <w:r>
        <w:rPr>
          <w:rFonts w:ascii="Times New Roman" w:hAnsi="Times New Roman" w:cs="Times New Roman"/>
          <w:sz w:val="24"/>
        </w:rPr>
        <w:t xml:space="preserve">having a doctorate (n = 16) </w:t>
      </w:r>
      <w:r w:rsidRPr="00CC4757">
        <w:rPr>
          <w:rFonts w:ascii="Times New Roman" w:hAnsi="Times New Roman" w:cs="Times New Roman"/>
          <w:sz w:val="24"/>
        </w:rPr>
        <w:t xml:space="preserve">compared to </w:t>
      </w:r>
      <w:r w:rsidR="00CC59E3">
        <w:rPr>
          <w:rFonts w:ascii="Times New Roman" w:hAnsi="Times New Roman" w:cs="Times New Roman"/>
          <w:sz w:val="24"/>
        </w:rPr>
        <w:t xml:space="preserve">those </w:t>
      </w:r>
      <w:r>
        <w:rPr>
          <w:rFonts w:ascii="Times New Roman" w:hAnsi="Times New Roman" w:cs="Times New Roman"/>
          <w:sz w:val="24"/>
        </w:rPr>
        <w:t>having a master’s degree (n</w:t>
      </w:r>
      <w:r w:rsidRPr="00CC4757">
        <w:rPr>
          <w:rFonts w:ascii="Times New Roman" w:hAnsi="Times New Roman" w:cs="Times New Roman"/>
          <w:sz w:val="24"/>
        </w:rPr>
        <w:t xml:space="preserve"> = </w:t>
      </w:r>
      <w:r>
        <w:rPr>
          <w:rFonts w:ascii="Times New Roman" w:hAnsi="Times New Roman" w:cs="Times New Roman"/>
          <w:sz w:val="24"/>
        </w:rPr>
        <w:t>63) and bachelor’s degree</w:t>
      </w:r>
      <w:r w:rsidRPr="00CC4757">
        <w:rPr>
          <w:rFonts w:ascii="Times New Roman" w:hAnsi="Times New Roman" w:cs="Times New Roman"/>
          <w:sz w:val="24"/>
        </w:rPr>
        <w:t xml:space="preserve"> (</w:t>
      </w:r>
      <w:r>
        <w:rPr>
          <w:rFonts w:ascii="Times New Roman" w:hAnsi="Times New Roman" w:cs="Times New Roman"/>
          <w:sz w:val="24"/>
        </w:rPr>
        <w:t>n = 53</w:t>
      </w:r>
      <w:r w:rsidRPr="00CC4757">
        <w:rPr>
          <w:rFonts w:ascii="Times New Roman" w:hAnsi="Times New Roman" w:cs="Times New Roman"/>
          <w:sz w:val="24"/>
        </w:rPr>
        <w:t>).</w:t>
      </w:r>
      <w:r>
        <w:rPr>
          <w:rFonts w:ascii="Times New Roman" w:hAnsi="Times New Roman" w:cs="Times New Roman"/>
          <w:sz w:val="24"/>
        </w:rPr>
        <w:t xml:space="preserve"> </w:t>
      </w:r>
    </w:p>
    <w:p w14:paraId="3EE78515" w14:textId="77777777" w:rsidR="00CC59E3" w:rsidRDefault="00CC59E3" w:rsidP="00894E1F">
      <w:pPr>
        <w:jc w:val="both"/>
        <w:rPr>
          <w:rFonts w:ascii="Times New Roman" w:hAnsi="Times New Roman" w:cs="Times New Roman"/>
          <w:sz w:val="24"/>
        </w:rPr>
      </w:pPr>
    </w:p>
    <w:p w14:paraId="04C600E8" w14:textId="136E2BA4" w:rsidR="00CC59E3"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3.1.5. Teaching experience</w:t>
      </w:r>
    </w:p>
    <w:p w14:paraId="535161D2" w14:textId="2ED430EE" w:rsidR="002F5410" w:rsidRDefault="00F7003C" w:rsidP="00894E1F">
      <w:pPr>
        <w:jc w:val="both"/>
        <w:rPr>
          <w:rFonts w:ascii="Times New Roman" w:hAnsi="Times New Roman" w:cs="Times New Roman"/>
          <w:sz w:val="24"/>
        </w:rPr>
      </w:pPr>
      <w:r>
        <w:rPr>
          <w:rFonts w:ascii="Times New Roman" w:hAnsi="Times New Roman" w:cs="Times New Roman"/>
          <w:sz w:val="24"/>
        </w:rPr>
        <w:t xml:space="preserve">Across the teaching experience, </w:t>
      </w:r>
      <w:r w:rsidR="00A85607">
        <w:rPr>
          <w:rFonts w:ascii="Times New Roman" w:hAnsi="Times New Roman" w:cs="Times New Roman"/>
          <w:sz w:val="24"/>
        </w:rPr>
        <w:t>our test statistic was</w:t>
      </w:r>
      <w:r w:rsidRPr="00CC4757">
        <w:rPr>
          <w:rFonts w:ascii="Times New Roman" w:hAnsi="Times New Roman" w:cs="Times New Roman"/>
          <w:sz w:val="24"/>
        </w:rPr>
        <w:t xml:space="preserve"> statist</w:t>
      </w:r>
      <w:r>
        <w:rPr>
          <w:rFonts w:ascii="Times New Roman" w:hAnsi="Times New Roman" w:cs="Times New Roman"/>
          <w:sz w:val="24"/>
        </w:rPr>
        <w:t xml:space="preserve">ically significant: χ2(2) = </w:t>
      </w:r>
      <w:r w:rsidR="00A85607">
        <w:rPr>
          <w:rFonts w:ascii="Times New Roman" w:hAnsi="Times New Roman" w:cs="Times New Roman"/>
          <w:sz w:val="24"/>
        </w:rPr>
        <w:t>24.9</w:t>
      </w:r>
      <w:r w:rsidRPr="00CC4757">
        <w:rPr>
          <w:rFonts w:ascii="Times New Roman" w:hAnsi="Times New Roman" w:cs="Times New Roman"/>
          <w:sz w:val="24"/>
        </w:rPr>
        <w:t xml:space="preserve">, p &lt; </w:t>
      </w:r>
      <w:r>
        <w:rPr>
          <w:rFonts w:ascii="Times New Roman" w:hAnsi="Times New Roman" w:cs="Times New Roman"/>
          <w:sz w:val="24"/>
        </w:rPr>
        <w:t>0.001</w:t>
      </w:r>
      <w:r w:rsidRPr="00CC4757">
        <w:rPr>
          <w:rFonts w:ascii="Times New Roman" w:hAnsi="Times New Roman" w:cs="Times New Roman"/>
          <w:sz w:val="24"/>
        </w:rPr>
        <w:t xml:space="preserve">. Therefore, we </w:t>
      </w:r>
      <w:r w:rsidR="00A85607">
        <w:rPr>
          <w:rFonts w:ascii="Times New Roman" w:hAnsi="Times New Roman" w:cs="Times New Roman"/>
          <w:sz w:val="24"/>
        </w:rPr>
        <w:t>rejected</w:t>
      </w:r>
      <w:r w:rsidRPr="00CC4757">
        <w:rPr>
          <w:rFonts w:ascii="Times New Roman" w:hAnsi="Times New Roman" w:cs="Times New Roman"/>
          <w:sz w:val="24"/>
        </w:rPr>
        <w:t xml:space="preserve"> the null hypothesis and conclude</w:t>
      </w:r>
      <w:r w:rsidR="00A85607">
        <w:rPr>
          <w:rFonts w:ascii="Times New Roman" w:hAnsi="Times New Roman" w:cs="Times New Roman"/>
          <w:sz w:val="24"/>
        </w:rPr>
        <w:t>d</w:t>
      </w:r>
      <w:r w:rsidRPr="00CC4757">
        <w:rPr>
          <w:rFonts w:ascii="Times New Roman" w:hAnsi="Times New Roman" w:cs="Times New Roman"/>
          <w:sz w:val="24"/>
        </w:rPr>
        <w:t xml:space="preserve"> that there are statistically significant differences in the </w:t>
      </w:r>
      <w:r>
        <w:rPr>
          <w:rFonts w:ascii="Times New Roman" w:hAnsi="Times New Roman" w:cs="Times New Roman"/>
          <w:sz w:val="24"/>
        </w:rPr>
        <w:t xml:space="preserve">distribution of </w:t>
      </w:r>
      <w:r w:rsidR="00A85607">
        <w:rPr>
          <w:rFonts w:ascii="Times New Roman" w:hAnsi="Times New Roman" w:cs="Times New Roman"/>
          <w:sz w:val="24"/>
        </w:rPr>
        <w:t xml:space="preserve">teaching experience, with </w:t>
      </w:r>
      <w:r w:rsidR="00CC59E3">
        <w:rPr>
          <w:rFonts w:ascii="Times New Roman" w:hAnsi="Times New Roman" w:cs="Times New Roman"/>
          <w:sz w:val="24"/>
        </w:rPr>
        <w:t>fewer</w:t>
      </w:r>
      <w:r w:rsidR="00A85607">
        <w:rPr>
          <w:rFonts w:ascii="Times New Roman" w:hAnsi="Times New Roman" w:cs="Times New Roman"/>
          <w:sz w:val="24"/>
        </w:rPr>
        <w:t xml:space="preserve"> people teaching 16-20 years (n =15) or 21 or more years</w:t>
      </w:r>
      <w:r>
        <w:rPr>
          <w:rFonts w:ascii="Times New Roman" w:hAnsi="Times New Roman" w:cs="Times New Roman"/>
          <w:sz w:val="24"/>
        </w:rPr>
        <w:t xml:space="preserve"> (n = </w:t>
      </w:r>
      <w:r w:rsidR="00A85607">
        <w:rPr>
          <w:rFonts w:ascii="Times New Roman" w:hAnsi="Times New Roman" w:cs="Times New Roman"/>
          <w:sz w:val="24"/>
        </w:rPr>
        <w:t>12</w:t>
      </w:r>
      <w:r>
        <w:rPr>
          <w:rFonts w:ascii="Times New Roman" w:hAnsi="Times New Roman" w:cs="Times New Roman"/>
          <w:sz w:val="24"/>
        </w:rPr>
        <w:t xml:space="preserve">) </w:t>
      </w:r>
      <w:r w:rsidRPr="00CC4757">
        <w:rPr>
          <w:rFonts w:ascii="Times New Roman" w:hAnsi="Times New Roman" w:cs="Times New Roman"/>
          <w:sz w:val="24"/>
        </w:rPr>
        <w:t xml:space="preserve">compared to </w:t>
      </w:r>
      <w:r w:rsidR="00A85607">
        <w:rPr>
          <w:rFonts w:ascii="Times New Roman" w:hAnsi="Times New Roman" w:cs="Times New Roman"/>
          <w:sz w:val="24"/>
        </w:rPr>
        <w:t xml:space="preserve">teaching less than 15 years. </w:t>
      </w:r>
    </w:p>
    <w:p w14:paraId="5B56820D" w14:textId="77777777" w:rsidR="00CC59E3" w:rsidRDefault="00CC59E3" w:rsidP="00894E1F">
      <w:pPr>
        <w:jc w:val="both"/>
        <w:rPr>
          <w:rFonts w:ascii="Times New Roman" w:hAnsi="Times New Roman" w:cs="Times New Roman"/>
          <w:sz w:val="24"/>
        </w:rPr>
      </w:pPr>
    </w:p>
    <w:p w14:paraId="2CBE749F" w14:textId="7432793D" w:rsidR="00CC59E3"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3.1.6. Teaching-created relationship stress</w:t>
      </w:r>
    </w:p>
    <w:p w14:paraId="052E069D" w14:textId="677A4C43" w:rsidR="00A85607" w:rsidRDefault="00A85607" w:rsidP="00894E1F">
      <w:pPr>
        <w:jc w:val="both"/>
        <w:rPr>
          <w:rFonts w:ascii="Times New Roman" w:hAnsi="Times New Roman" w:cs="Times New Roman"/>
          <w:sz w:val="24"/>
        </w:rPr>
      </w:pPr>
      <w:r>
        <w:rPr>
          <w:rFonts w:ascii="Times New Roman" w:hAnsi="Times New Roman" w:cs="Times New Roman"/>
          <w:sz w:val="24"/>
        </w:rPr>
        <w:t xml:space="preserve">Finally, </w:t>
      </w:r>
      <w:r w:rsidR="002F5410">
        <w:rPr>
          <w:rFonts w:ascii="Times New Roman" w:hAnsi="Times New Roman" w:cs="Times New Roman"/>
          <w:sz w:val="24"/>
        </w:rPr>
        <w:t xml:space="preserve">for teaching-created relationship stress, </w:t>
      </w:r>
      <w:r>
        <w:rPr>
          <w:rFonts w:ascii="Times New Roman" w:hAnsi="Times New Roman" w:cs="Times New Roman"/>
          <w:sz w:val="24"/>
        </w:rPr>
        <w:t>our test statistic was</w:t>
      </w:r>
      <w:r w:rsidRPr="00CC4757">
        <w:rPr>
          <w:rFonts w:ascii="Times New Roman" w:hAnsi="Times New Roman" w:cs="Times New Roman"/>
          <w:sz w:val="24"/>
        </w:rPr>
        <w:t xml:space="preserve"> statist</w:t>
      </w:r>
      <w:r>
        <w:rPr>
          <w:rFonts w:ascii="Times New Roman" w:hAnsi="Times New Roman" w:cs="Times New Roman"/>
          <w:sz w:val="24"/>
        </w:rPr>
        <w:t xml:space="preserve">ically significant: χ2(2) = </w:t>
      </w:r>
      <w:r w:rsidR="009505C6">
        <w:rPr>
          <w:rFonts w:ascii="Times New Roman" w:hAnsi="Times New Roman" w:cs="Times New Roman"/>
          <w:sz w:val="24"/>
        </w:rPr>
        <w:t>51.7</w:t>
      </w:r>
      <w:r w:rsidRPr="00CC4757">
        <w:rPr>
          <w:rFonts w:ascii="Times New Roman" w:hAnsi="Times New Roman" w:cs="Times New Roman"/>
          <w:sz w:val="24"/>
        </w:rPr>
        <w:t xml:space="preserve">, p &lt; </w:t>
      </w:r>
      <w:r>
        <w:rPr>
          <w:rFonts w:ascii="Times New Roman" w:hAnsi="Times New Roman" w:cs="Times New Roman"/>
          <w:sz w:val="24"/>
        </w:rPr>
        <w:t>0.001</w:t>
      </w:r>
      <w:r w:rsidRPr="00CC4757">
        <w:rPr>
          <w:rFonts w:ascii="Times New Roman" w:hAnsi="Times New Roman" w:cs="Times New Roman"/>
          <w:sz w:val="24"/>
        </w:rPr>
        <w:t xml:space="preserve">. Therefore, we </w:t>
      </w:r>
      <w:r>
        <w:rPr>
          <w:rFonts w:ascii="Times New Roman" w:hAnsi="Times New Roman" w:cs="Times New Roman"/>
          <w:sz w:val="24"/>
        </w:rPr>
        <w:t>rejected</w:t>
      </w:r>
      <w:r w:rsidRPr="00CC4757">
        <w:rPr>
          <w:rFonts w:ascii="Times New Roman" w:hAnsi="Times New Roman" w:cs="Times New Roman"/>
          <w:sz w:val="24"/>
        </w:rPr>
        <w:t xml:space="preserve"> the null hypothesis and conclude</w:t>
      </w:r>
      <w:r>
        <w:rPr>
          <w:rFonts w:ascii="Times New Roman" w:hAnsi="Times New Roman" w:cs="Times New Roman"/>
          <w:sz w:val="24"/>
        </w:rPr>
        <w:t>d</w:t>
      </w:r>
      <w:r w:rsidRPr="00CC4757">
        <w:rPr>
          <w:rFonts w:ascii="Times New Roman" w:hAnsi="Times New Roman" w:cs="Times New Roman"/>
          <w:sz w:val="24"/>
        </w:rPr>
        <w:t xml:space="preserve"> that there are statistically significant differences in the </w:t>
      </w:r>
      <w:r>
        <w:rPr>
          <w:rFonts w:ascii="Times New Roman" w:hAnsi="Times New Roman" w:cs="Times New Roman"/>
          <w:sz w:val="24"/>
        </w:rPr>
        <w:t xml:space="preserve">distribution of </w:t>
      </w:r>
      <w:r w:rsidR="009505C6">
        <w:rPr>
          <w:rFonts w:ascii="Times New Roman" w:hAnsi="Times New Roman" w:cs="Times New Roman"/>
          <w:sz w:val="24"/>
        </w:rPr>
        <w:t>teaching-created relationship stress</w:t>
      </w:r>
      <w:r>
        <w:rPr>
          <w:rFonts w:ascii="Times New Roman" w:hAnsi="Times New Roman" w:cs="Times New Roman"/>
          <w:sz w:val="24"/>
        </w:rPr>
        <w:t xml:space="preserve">, with </w:t>
      </w:r>
      <w:r w:rsidR="00CC59E3">
        <w:rPr>
          <w:rFonts w:ascii="Times New Roman" w:hAnsi="Times New Roman" w:cs="Times New Roman"/>
          <w:sz w:val="24"/>
        </w:rPr>
        <w:t>fewer</w:t>
      </w:r>
      <w:r>
        <w:rPr>
          <w:rFonts w:ascii="Times New Roman" w:hAnsi="Times New Roman" w:cs="Times New Roman"/>
          <w:sz w:val="24"/>
        </w:rPr>
        <w:t xml:space="preserve"> people </w:t>
      </w:r>
      <w:r w:rsidR="009505C6">
        <w:rPr>
          <w:rFonts w:ascii="Times New Roman" w:hAnsi="Times New Roman" w:cs="Times New Roman"/>
          <w:sz w:val="24"/>
        </w:rPr>
        <w:t>answering “No”</w:t>
      </w:r>
      <w:r>
        <w:rPr>
          <w:rFonts w:ascii="Times New Roman" w:hAnsi="Times New Roman" w:cs="Times New Roman"/>
          <w:sz w:val="24"/>
        </w:rPr>
        <w:t xml:space="preserve"> (n =</w:t>
      </w:r>
      <w:r w:rsidR="009505C6">
        <w:rPr>
          <w:rFonts w:ascii="Times New Roman" w:hAnsi="Times New Roman" w:cs="Times New Roman"/>
          <w:sz w:val="24"/>
        </w:rPr>
        <w:t>24</w:t>
      </w:r>
      <w:r>
        <w:rPr>
          <w:rFonts w:ascii="Times New Roman" w:hAnsi="Times New Roman" w:cs="Times New Roman"/>
          <w:sz w:val="24"/>
        </w:rPr>
        <w:t xml:space="preserve">) </w:t>
      </w:r>
      <w:r w:rsidRPr="00CC4757">
        <w:rPr>
          <w:rFonts w:ascii="Times New Roman" w:hAnsi="Times New Roman" w:cs="Times New Roman"/>
          <w:sz w:val="24"/>
        </w:rPr>
        <w:t xml:space="preserve">compared to </w:t>
      </w:r>
      <w:r w:rsidR="009505C6">
        <w:rPr>
          <w:rFonts w:ascii="Times New Roman" w:hAnsi="Times New Roman" w:cs="Times New Roman"/>
          <w:sz w:val="24"/>
        </w:rPr>
        <w:t>the vast majority answering “Yes” (n = 106)</w:t>
      </w:r>
      <w:r>
        <w:rPr>
          <w:rFonts w:ascii="Times New Roman" w:hAnsi="Times New Roman" w:cs="Times New Roman"/>
          <w:sz w:val="24"/>
        </w:rPr>
        <w:t>.</w:t>
      </w:r>
    </w:p>
    <w:p w14:paraId="39E543B9" w14:textId="3C8A7FF9" w:rsidR="00D5478F" w:rsidRDefault="00D5478F" w:rsidP="00894E1F">
      <w:pPr>
        <w:autoSpaceDE w:val="0"/>
        <w:autoSpaceDN w:val="0"/>
        <w:adjustRightInd w:val="0"/>
        <w:jc w:val="both"/>
      </w:pPr>
    </w:p>
    <w:p w14:paraId="285C52C5" w14:textId="78E004D6" w:rsidR="008C4BBE" w:rsidRDefault="008C4BBE" w:rsidP="00894E1F">
      <w:pPr>
        <w:autoSpaceDE w:val="0"/>
        <w:autoSpaceDN w:val="0"/>
        <w:adjustRightInd w:val="0"/>
        <w:jc w:val="both"/>
      </w:pPr>
    </w:p>
    <w:p w14:paraId="10422A2F" w14:textId="33C56699" w:rsidR="008C4BBE" w:rsidRPr="007A706A" w:rsidRDefault="008C4BBE" w:rsidP="007A706A">
      <w:pPr>
        <w:jc w:val="both"/>
        <w:rPr>
          <w:rFonts w:ascii="Times New Roman" w:hAnsi="Times New Roman" w:cs="Times New Roman"/>
          <w:b/>
          <w:sz w:val="24"/>
        </w:rPr>
      </w:pPr>
      <w:r>
        <w:rPr>
          <w:rFonts w:ascii="Times New Roman" w:hAnsi="Times New Roman" w:cs="Times New Roman"/>
          <w:b/>
          <w:sz w:val="24"/>
        </w:rPr>
        <w:t xml:space="preserve">3.2. </w:t>
      </w:r>
      <w:r w:rsidRPr="00CC4757">
        <w:rPr>
          <w:rFonts w:ascii="Times New Roman" w:hAnsi="Times New Roman" w:cs="Times New Roman"/>
          <w:b/>
          <w:sz w:val="24"/>
        </w:rPr>
        <w:t>Asse</w:t>
      </w:r>
      <w:r>
        <w:rPr>
          <w:rFonts w:ascii="Times New Roman" w:hAnsi="Times New Roman" w:cs="Times New Roman"/>
          <w:b/>
          <w:sz w:val="24"/>
        </w:rPr>
        <w:t>s</w:t>
      </w:r>
      <w:r w:rsidRPr="00CC4757">
        <w:rPr>
          <w:rFonts w:ascii="Times New Roman" w:hAnsi="Times New Roman" w:cs="Times New Roman"/>
          <w:b/>
          <w:sz w:val="24"/>
        </w:rPr>
        <w:t>sing the dist</w:t>
      </w:r>
      <w:r>
        <w:rPr>
          <w:rFonts w:ascii="Times New Roman" w:hAnsi="Times New Roman" w:cs="Times New Roman"/>
          <w:b/>
          <w:sz w:val="24"/>
        </w:rPr>
        <w:t xml:space="preserve">ribution of participants according to two </w:t>
      </w:r>
      <w:r w:rsidRPr="00CC4757">
        <w:rPr>
          <w:rFonts w:ascii="Times New Roman" w:hAnsi="Times New Roman" w:cs="Times New Roman"/>
          <w:b/>
          <w:sz w:val="24"/>
        </w:rPr>
        <w:t xml:space="preserve">categorical </w:t>
      </w:r>
      <w:r>
        <w:rPr>
          <w:rFonts w:ascii="Times New Roman" w:hAnsi="Times New Roman" w:cs="Times New Roman"/>
          <w:b/>
          <w:sz w:val="24"/>
        </w:rPr>
        <w:t>groupings (cross tabulation)</w:t>
      </w:r>
    </w:p>
    <w:p w14:paraId="73A98016" w14:textId="77777777" w:rsidR="008C4BBE" w:rsidRDefault="008C4BBE" w:rsidP="00894E1F">
      <w:pPr>
        <w:autoSpaceDE w:val="0"/>
        <w:autoSpaceDN w:val="0"/>
        <w:adjustRightInd w:val="0"/>
        <w:jc w:val="both"/>
      </w:pPr>
    </w:p>
    <w:p w14:paraId="1AEDBAAF" w14:textId="5E0D75CA" w:rsidR="00D5478F" w:rsidRPr="00D5478F" w:rsidRDefault="006E38FF" w:rsidP="0089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Table 2</w:t>
      </w:r>
      <w:r w:rsidR="00D5478F" w:rsidRPr="00D5478F">
        <w:rPr>
          <w:rFonts w:ascii="Times New Roman" w:hAnsi="Times New Roman" w:cs="Times New Roman"/>
          <w:sz w:val="24"/>
          <w:szCs w:val="24"/>
        </w:rPr>
        <w:t>. Cross</w:t>
      </w:r>
      <w:r w:rsidR="008C4BBE">
        <w:rPr>
          <w:rFonts w:ascii="Times New Roman" w:hAnsi="Times New Roman" w:cs="Times New Roman"/>
          <w:sz w:val="24"/>
          <w:szCs w:val="24"/>
        </w:rPr>
        <w:t xml:space="preserve"> </w:t>
      </w:r>
      <w:r w:rsidR="00D5478F" w:rsidRPr="00D5478F">
        <w:rPr>
          <w:rFonts w:ascii="Times New Roman" w:hAnsi="Times New Roman" w:cs="Times New Roman"/>
          <w:sz w:val="24"/>
          <w:szCs w:val="24"/>
        </w:rPr>
        <w:t xml:space="preserve">tabulation of </w:t>
      </w:r>
      <w:r w:rsidR="00520E56" w:rsidRPr="00D5478F">
        <w:rPr>
          <w:rFonts w:ascii="Times New Roman" w:hAnsi="Times New Roman" w:cs="Times New Roman"/>
          <w:sz w:val="24"/>
          <w:szCs w:val="24"/>
        </w:rPr>
        <w:t xml:space="preserve">teaching level </w:t>
      </w:r>
      <w:r w:rsidR="00520E56">
        <w:rPr>
          <w:rFonts w:ascii="Times New Roman" w:hAnsi="Times New Roman" w:cs="Times New Roman"/>
          <w:sz w:val="24"/>
          <w:szCs w:val="24"/>
        </w:rPr>
        <w:t xml:space="preserve">across gender </w:t>
      </w:r>
    </w:p>
    <w:tbl>
      <w:tblPr>
        <w:tblStyle w:val="Reetkatablice"/>
        <w:tblW w:w="8796" w:type="dxa"/>
        <w:tblLook w:val="04A0" w:firstRow="1" w:lastRow="0" w:firstColumn="1" w:lastColumn="0" w:noHBand="0" w:noVBand="1"/>
      </w:tblPr>
      <w:tblGrid>
        <w:gridCol w:w="1117"/>
        <w:gridCol w:w="1703"/>
        <w:gridCol w:w="994"/>
        <w:gridCol w:w="1475"/>
        <w:gridCol w:w="1235"/>
        <w:gridCol w:w="1235"/>
        <w:gridCol w:w="1037"/>
      </w:tblGrid>
      <w:tr w:rsidR="007A706A" w14:paraId="5E0A10FD" w14:textId="77777777" w:rsidTr="008C4BBE">
        <w:trPr>
          <w:trHeight w:val="520"/>
        </w:trPr>
        <w:tc>
          <w:tcPr>
            <w:tcW w:w="2820" w:type="dxa"/>
            <w:gridSpan w:val="2"/>
          </w:tcPr>
          <w:p w14:paraId="40A69066" w14:textId="7777777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4939" w:type="dxa"/>
            <w:gridSpan w:val="4"/>
          </w:tcPr>
          <w:p w14:paraId="72FA1F9A" w14:textId="2D29AB2E" w:rsidR="007A706A" w:rsidRPr="00D5478F" w:rsidRDefault="007A706A" w:rsidP="008C4BBE">
            <w:pPr>
              <w:autoSpaceDE w:val="0"/>
              <w:autoSpaceDN w:val="0"/>
              <w:adjustRightInd w:val="0"/>
              <w:jc w:val="center"/>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level</w:t>
            </w:r>
          </w:p>
        </w:tc>
        <w:tc>
          <w:tcPr>
            <w:tcW w:w="1037" w:type="dxa"/>
            <w:vMerge w:val="restart"/>
          </w:tcPr>
          <w:p w14:paraId="009B39EE" w14:textId="7FFE56BF"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7A706A" w14:paraId="77E68BB6" w14:textId="77777777" w:rsidTr="008C4BBE">
        <w:trPr>
          <w:trHeight w:val="531"/>
        </w:trPr>
        <w:tc>
          <w:tcPr>
            <w:tcW w:w="2820" w:type="dxa"/>
            <w:gridSpan w:val="2"/>
          </w:tcPr>
          <w:p w14:paraId="67198EAC" w14:textId="26BF89C1"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994" w:type="dxa"/>
          </w:tcPr>
          <w:p w14:paraId="275A47F4" w14:textId="2EE5B385" w:rsidR="007A706A" w:rsidRPr="00D5478F"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475" w:type="dxa"/>
          </w:tcPr>
          <w:p w14:paraId="5A83465B" w14:textId="132902BA" w:rsidR="007A706A" w:rsidRPr="00D5478F"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sidRPr="00D5478F">
              <w:rPr>
                <w:rFonts w:ascii="Times New Roman" w:eastAsiaTheme="minorHAnsi" w:hAnsi="Times New Roman" w:cs="Times New Roman"/>
                <w:sz w:val="24"/>
                <w:szCs w:val="24"/>
                <w:lang w:val="en-GB" w:eastAsia="en-US"/>
              </w:rPr>
              <w:t>Elementary</w:t>
            </w:r>
          </w:p>
        </w:tc>
        <w:tc>
          <w:tcPr>
            <w:tcW w:w="1235" w:type="dxa"/>
          </w:tcPr>
          <w:p w14:paraId="1743C3C4" w14:textId="01EDEF37" w:rsidR="007A706A" w:rsidRPr="00D5478F"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High</w:t>
            </w:r>
          </w:p>
        </w:tc>
        <w:tc>
          <w:tcPr>
            <w:tcW w:w="1235" w:type="dxa"/>
          </w:tcPr>
          <w:p w14:paraId="792F0425" w14:textId="3EC4998E" w:rsidR="007A706A" w:rsidRPr="00D5478F"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sidRPr="00D5478F">
              <w:rPr>
                <w:rFonts w:ascii="Times New Roman" w:eastAsiaTheme="minorHAnsi" w:hAnsi="Times New Roman" w:cs="Times New Roman"/>
                <w:sz w:val="24"/>
                <w:szCs w:val="24"/>
                <w:lang w:val="en-GB" w:eastAsia="en-US"/>
              </w:rPr>
              <w:t>Middle</w:t>
            </w:r>
          </w:p>
        </w:tc>
        <w:tc>
          <w:tcPr>
            <w:tcW w:w="1037" w:type="dxa"/>
            <w:vMerge/>
          </w:tcPr>
          <w:p w14:paraId="09622EB1" w14:textId="7777777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tc>
      </w:tr>
      <w:tr w:rsidR="008C4BBE" w14:paraId="5E60027C" w14:textId="77777777" w:rsidTr="008C4BBE">
        <w:trPr>
          <w:trHeight w:val="409"/>
        </w:trPr>
        <w:tc>
          <w:tcPr>
            <w:tcW w:w="1117" w:type="dxa"/>
            <w:vMerge w:val="restart"/>
          </w:tcPr>
          <w:p w14:paraId="144AE989" w14:textId="3CA3F952"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Gender</w:t>
            </w:r>
          </w:p>
        </w:tc>
        <w:tc>
          <w:tcPr>
            <w:tcW w:w="1703" w:type="dxa"/>
          </w:tcPr>
          <w:p w14:paraId="18EDF83A" w14:textId="5B270CBD"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994" w:type="dxa"/>
          </w:tcPr>
          <w:p w14:paraId="7C58792C" w14:textId="1FFEC369"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475" w:type="dxa"/>
          </w:tcPr>
          <w:p w14:paraId="692D7E59" w14:textId="4FDC0BCA"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235" w:type="dxa"/>
          </w:tcPr>
          <w:p w14:paraId="00F5E200" w14:textId="2BADA3A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235" w:type="dxa"/>
          </w:tcPr>
          <w:p w14:paraId="115515CB" w14:textId="626A86C3"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037" w:type="dxa"/>
          </w:tcPr>
          <w:p w14:paraId="7A2EDF47" w14:textId="5F289043" w:rsidR="008C4BBE"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r>
      <w:tr w:rsidR="008C4BBE" w14:paraId="3868E077" w14:textId="77777777" w:rsidTr="008C4BBE">
        <w:trPr>
          <w:trHeight w:val="421"/>
        </w:trPr>
        <w:tc>
          <w:tcPr>
            <w:tcW w:w="1117" w:type="dxa"/>
            <w:vMerge/>
          </w:tcPr>
          <w:p w14:paraId="6B3014F2" w14:textId="19E68C60"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703" w:type="dxa"/>
          </w:tcPr>
          <w:p w14:paraId="0F592112" w14:textId="370F90BB"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Female</w:t>
            </w:r>
          </w:p>
        </w:tc>
        <w:tc>
          <w:tcPr>
            <w:tcW w:w="994" w:type="dxa"/>
          </w:tcPr>
          <w:p w14:paraId="53DCC6BB" w14:textId="0B9B4FFE"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475" w:type="dxa"/>
          </w:tcPr>
          <w:p w14:paraId="695678E4" w14:textId="4D871FD3"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26</w:t>
            </w:r>
          </w:p>
        </w:tc>
        <w:tc>
          <w:tcPr>
            <w:tcW w:w="1235" w:type="dxa"/>
          </w:tcPr>
          <w:p w14:paraId="34F7D85F" w14:textId="3F6CDAE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w:t>
            </w:r>
          </w:p>
        </w:tc>
        <w:tc>
          <w:tcPr>
            <w:tcW w:w="1235" w:type="dxa"/>
          </w:tcPr>
          <w:p w14:paraId="3568BC5D" w14:textId="73EBB7D2"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33</w:t>
            </w:r>
          </w:p>
        </w:tc>
        <w:tc>
          <w:tcPr>
            <w:tcW w:w="1037" w:type="dxa"/>
          </w:tcPr>
          <w:p w14:paraId="718FC5E2" w14:textId="243E5CA9" w:rsidR="008C4BBE"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68</w:t>
            </w:r>
          </w:p>
        </w:tc>
      </w:tr>
      <w:tr w:rsidR="008C4BBE" w14:paraId="3F804332" w14:textId="77777777" w:rsidTr="008C4BBE">
        <w:trPr>
          <w:trHeight w:val="401"/>
        </w:trPr>
        <w:tc>
          <w:tcPr>
            <w:tcW w:w="1117" w:type="dxa"/>
            <w:vMerge/>
          </w:tcPr>
          <w:p w14:paraId="5E31287A" w14:textId="562B5DB9"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703" w:type="dxa"/>
          </w:tcPr>
          <w:p w14:paraId="2A78009C" w14:textId="2EA07EE7"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Male</w:t>
            </w:r>
          </w:p>
        </w:tc>
        <w:tc>
          <w:tcPr>
            <w:tcW w:w="994" w:type="dxa"/>
          </w:tcPr>
          <w:p w14:paraId="1AD3D468" w14:textId="60587A45"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475" w:type="dxa"/>
          </w:tcPr>
          <w:p w14:paraId="58BC302B" w14:textId="57C0CF0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33</w:t>
            </w:r>
          </w:p>
        </w:tc>
        <w:tc>
          <w:tcPr>
            <w:tcW w:w="1235" w:type="dxa"/>
          </w:tcPr>
          <w:p w14:paraId="2E749057" w14:textId="4E17569E"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235" w:type="dxa"/>
          </w:tcPr>
          <w:p w14:paraId="4690D71C" w14:textId="233474E1"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w:t>
            </w:r>
          </w:p>
        </w:tc>
        <w:tc>
          <w:tcPr>
            <w:tcW w:w="1037" w:type="dxa"/>
          </w:tcPr>
          <w:p w14:paraId="36667C2E" w14:textId="52189867" w:rsidR="008C4BBE"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60</w:t>
            </w:r>
          </w:p>
        </w:tc>
      </w:tr>
      <w:tr w:rsidR="008C4BBE" w14:paraId="1F4F1F2F" w14:textId="77777777" w:rsidTr="008C4BBE">
        <w:trPr>
          <w:trHeight w:val="421"/>
        </w:trPr>
        <w:tc>
          <w:tcPr>
            <w:tcW w:w="1117" w:type="dxa"/>
            <w:vMerge/>
          </w:tcPr>
          <w:p w14:paraId="2CB6CB3F" w14:textId="77777777"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703" w:type="dxa"/>
          </w:tcPr>
          <w:p w14:paraId="369E99B9" w14:textId="1EEAB1E1"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Non-binary</w:t>
            </w:r>
          </w:p>
        </w:tc>
        <w:tc>
          <w:tcPr>
            <w:tcW w:w="994" w:type="dxa"/>
          </w:tcPr>
          <w:p w14:paraId="47F743EA" w14:textId="3D578F58"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475" w:type="dxa"/>
          </w:tcPr>
          <w:p w14:paraId="7D7C2FC3" w14:textId="4B88537A"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235" w:type="dxa"/>
          </w:tcPr>
          <w:p w14:paraId="403DCE6B" w14:textId="7062BECA"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235" w:type="dxa"/>
          </w:tcPr>
          <w:p w14:paraId="204138B7" w14:textId="48D220B6"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037" w:type="dxa"/>
          </w:tcPr>
          <w:p w14:paraId="2E7E8897" w14:textId="2EA453FE"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r>
      <w:tr w:rsidR="008C4BBE" w14:paraId="0128A326" w14:textId="77777777" w:rsidTr="008C4BBE">
        <w:trPr>
          <w:trHeight w:val="421"/>
        </w:trPr>
        <w:tc>
          <w:tcPr>
            <w:tcW w:w="1117" w:type="dxa"/>
            <w:vMerge/>
          </w:tcPr>
          <w:p w14:paraId="4531DB49" w14:textId="77777777"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703" w:type="dxa"/>
          </w:tcPr>
          <w:p w14:paraId="396C14CF" w14:textId="7BA006CD"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Transgender</w:t>
            </w:r>
          </w:p>
        </w:tc>
        <w:tc>
          <w:tcPr>
            <w:tcW w:w="994" w:type="dxa"/>
          </w:tcPr>
          <w:p w14:paraId="23564EB9" w14:textId="6322FA7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475" w:type="dxa"/>
          </w:tcPr>
          <w:p w14:paraId="02670EA9" w14:textId="73F5449E"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235" w:type="dxa"/>
          </w:tcPr>
          <w:p w14:paraId="00E8FA24" w14:textId="173E51F5"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235" w:type="dxa"/>
          </w:tcPr>
          <w:p w14:paraId="46AA2B7B" w14:textId="1E24B2B8"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37" w:type="dxa"/>
          </w:tcPr>
          <w:p w14:paraId="4DB99AA5" w14:textId="71370665"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r>
      <w:tr w:rsidR="008C4BBE" w14:paraId="537A5D5D" w14:textId="77777777" w:rsidTr="008C4BBE">
        <w:trPr>
          <w:trHeight w:val="401"/>
        </w:trPr>
        <w:tc>
          <w:tcPr>
            <w:tcW w:w="1117" w:type="dxa"/>
          </w:tcPr>
          <w:p w14:paraId="29CDAD0E" w14:textId="28B33DB2"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703" w:type="dxa"/>
          </w:tcPr>
          <w:p w14:paraId="51A20A79" w14:textId="61EBB00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994" w:type="dxa"/>
          </w:tcPr>
          <w:p w14:paraId="214E8437" w14:textId="4FF046E1"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8</w:t>
            </w:r>
          </w:p>
        </w:tc>
        <w:tc>
          <w:tcPr>
            <w:tcW w:w="1475" w:type="dxa"/>
          </w:tcPr>
          <w:p w14:paraId="5078A969" w14:textId="75B7EA8A"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61</w:t>
            </w:r>
          </w:p>
        </w:tc>
        <w:tc>
          <w:tcPr>
            <w:tcW w:w="1235" w:type="dxa"/>
          </w:tcPr>
          <w:p w14:paraId="5B5BF6EF" w14:textId="03D6CC5C"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w:t>
            </w:r>
          </w:p>
        </w:tc>
        <w:tc>
          <w:tcPr>
            <w:tcW w:w="1235" w:type="dxa"/>
          </w:tcPr>
          <w:p w14:paraId="4007F8BC" w14:textId="39241706" w:rsidR="008C4BBE" w:rsidRDefault="008C4BB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55</w:t>
            </w:r>
          </w:p>
        </w:tc>
        <w:tc>
          <w:tcPr>
            <w:tcW w:w="1037" w:type="dxa"/>
          </w:tcPr>
          <w:p w14:paraId="42284003" w14:textId="7B53E81B" w:rsidR="008C4BBE"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688E4E16" w14:textId="77777777" w:rsidR="00C805C6" w:rsidRPr="008A5A47" w:rsidRDefault="00C805C6" w:rsidP="00894E1F">
      <w:pPr>
        <w:autoSpaceDE w:val="0"/>
        <w:autoSpaceDN w:val="0"/>
        <w:adjustRightInd w:val="0"/>
        <w:jc w:val="both"/>
        <w:rPr>
          <w:rFonts w:ascii="Times New Roman" w:eastAsiaTheme="minorHAnsi" w:hAnsi="Times New Roman" w:cs="Times New Roman"/>
          <w:sz w:val="24"/>
          <w:szCs w:val="24"/>
          <w:lang w:val="en-GB" w:eastAsia="en-US"/>
        </w:rPr>
      </w:pPr>
    </w:p>
    <w:p w14:paraId="74AA7B7D" w14:textId="1C32269B" w:rsidR="00875088" w:rsidRDefault="00D5478F" w:rsidP="00894E1F">
      <w:pPr>
        <w:jc w:val="both"/>
        <w:rPr>
          <w:rFonts w:ascii="Times New Roman" w:hAnsi="Times New Roman" w:cs="Times New Roman"/>
          <w:sz w:val="24"/>
        </w:rPr>
      </w:pPr>
      <w:r>
        <w:rPr>
          <w:rFonts w:ascii="Times New Roman" w:hAnsi="Times New Roman" w:cs="Times New Roman"/>
          <w:sz w:val="24"/>
        </w:rPr>
        <w:t>Majority of study participants taught Elementary school</w:t>
      </w:r>
      <w:r w:rsidR="007A706A">
        <w:rPr>
          <w:rFonts w:ascii="Times New Roman" w:hAnsi="Times New Roman" w:cs="Times New Roman"/>
          <w:sz w:val="24"/>
        </w:rPr>
        <w:t xml:space="preserve"> (44.5</w:t>
      </w:r>
      <w:r w:rsidR="008C4BBE">
        <w:rPr>
          <w:rFonts w:ascii="Times New Roman" w:hAnsi="Times New Roman" w:cs="Times New Roman"/>
          <w:sz w:val="24"/>
        </w:rPr>
        <w:t>%)</w:t>
      </w:r>
      <w:r>
        <w:rPr>
          <w:rFonts w:ascii="Times New Roman" w:hAnsi="Times New Roman" w:cs="Times New Roman"/>
          <w:sz w:val="24"/>
        </w:rPr>
        <w:t xml:space="preserve">, and </w:t>
      </w:r>
      <w:r w:rsidR="007A706A">
        <w:rPr>
          <w:rFonts w:ascii="Times New Roman" w:hAnsi="Times New Roman" w:cs="Times New Roman"/>
          <w:sz w:val="24"/>
        </w:rPr>
        <w:t>33 out of 61 of them were male</w:t>
      </w:r>
      <w:r>
        <w:rPr>
          <w:rFonts w:ascii="Times New Roman" w:hAnsi="Times New Roman" w:cs="Times New Roman"/>
          <w:sz w:val="24"/>
        </w:rPr>
        <w:t xml:space="preserve">. Regarding middle school, </w:t>
      </w:r>
      <w:proofErr w:type="gramStart"/>
      <w:r>
        <w:rPr>
          <w:rFonts w:ascii="Times New Roman" w:hAnsi="Times New Roman" w:cs="Times New Roman"/>
          <w:sz w:val="24"/>
        </w:rPr>
        <w:t>the majority of</w:t>
      </w:r>
      <w:proofErr w:type="gramEnd"/>
      <w:r>
        <w:rPr>
          <w:rFonts w:ascii="Times New Roman" w:hAnsi="Times New Roman" w:cs="Times New Roman"/>
          <w:sz w:val="24"/>
        </w:rPr>
        <w:t xml:space="preserve"> teachers </w:t>
      </w:r>
      <w:r w:rsidR="006D7F7F">
        <w:rPr>
          <w:rFonts w:ascii="Times New Roman" w:hAnsi="Times New Roman" w:cs="Times New Roman"/>
          <w:sz w:val="24"/>
        </w:rPr>
        <w:t xml:space="preserve">teaching in middle schools </w:t>
      </w:r>
      <w:r>
        <w:rPr>
          <w:rFonts w:ascii="Times New Roman" w:hAnsi="Times New Roman" w:cs="Times New Roman"/>
          <w:sz w:val="24"/>
        </w:rPr>
        <w:t>were fema</w:t>
      </w:r>
      <w:r w:rsidR="006D7F7F">
        <w:rPr>
          <w:rFonts w:ascii="Times New Roman" w:hAnsi="Times New Roman" w:cs="Times New Roman"/>
          <w:sz w:val="24"/>
        </w:rPr>
        <w:t>le</w:t>
      </w:r>
      <w:r w:rsidR="007A706A">
        <w:rPr>
          <w:rFonts w:ascii="Times New Roman" w:hAnsi="Times New Roman" w:cs="Times New Roman"/>
          <w:sz w:val="24"/>
        </w:rPr>
        <w:t xml:space="preserve"> (33 out of 55)</w:t>
      </w:r>
      <w:r w:rsidR="006D7F7F">
        <w:rPr>
          <w:rFonts w:ascii="Times New Roman" w:hAnsi="Times New Roman" w:cs="Times New Roman"/>
          <w:sz w:val="24"/>
        </w:rPr>
        <w:t>. High school teachers were e</w:t>
      </w:r>
      <w:r>
        <w:rPr>
          <w:rFonts w:ascii="Times New Roman" w:hAnsi="Times New Roman" w:cs="Times New Roman"/>
          <w:sz w:val="24"/>
        </w:rPr>
        <w:t xml:space="preserve">qually male or female, while there were no </w:t>
      </w:r>
      <w:r w:rsidR="006E38FF">
        <w:rPr>
          <w:rFonts w:ascii="Times New Roman" w:hAnsi="Times New Roman" w:cs="Times New Roman"/>
          <w:sz w:val="24"/>
        </w:rPr>
        <w:t xml:space="preserve">non-binary or transgender teachers teaching </w:t>
      </w:r>
      <w:r w:rsidR="006D7F7F">
        <w:rPr>
          <w:rFonts w:ascii="Times New Roman" w:hAnsi="Times New Roman" w:cs="Times New Roman"/>
          <w:sz w:val="24"/>
        </w:rPr>
        <w:t xml:space="preserve">in </w:t>
      </w:r>
      <w:r w:rsidR="006E38FF">
        <w:rPr>
          <w:rFonts w:ascii="Times New Roman" w:hAnsi="Times New Roman" w:cs="Times New Roman"/>
          <w:sz w:val="24"/>
        </w:rPr>
        <w:t>high school</w:t>
      </w:r>
      <w:r w:rsidR="006D7F7F">
        <w:rPr>
          <w:rFonts w:ascii="Times New Roman" w:hAnsi="Times New Roman" w:cs="Times New Roman"/>
          <w:sz w:val="24"/>
        </w:rPr>
        <w:t>s</w:t>
      </w:r>
      <w:r w:rsidR="006E38FF">
        <w:rPr>
          <w:rFonts w:ascii="Times New Roman" w:hAnsi="Times New Roman" w:cs="Times New Roman"/>
          <w:sz w:val="24"/>
        </w:rPr>
        <w:t>.</w:t>
      </w:r>
    </w:p>
    <w:p w14:paraId="4B5052C9" w14:textId="5C06EF9E" w:rsidR="00FB6702" w:rsidRDefault="00FB6702" w:rsidP="00894E1F">
      <w:pPr>
        <w:autoSpaceDE w:val="0"/>
        <w:autoSpaceDN w:val="0"/>
        <w:adjustRightInd w:val="0"/>
        <w:jc w:val="both"/>
        <w:rPr>
          <w:rFonts w:ascii="Times New Roman" w:eastAsiaTheme="minorHAnsi" w:hAnsi="Times New Roman" w:cs="Times New Roman"/>
          <w:sz w:val="24"/>
          <w:szCs w:val="24"/>
          <w:lang w:val="en-GB" w:eastAsia="en-US"/>
        </w:rPr>
      </w:pPr>
    </w:p>
    <w:p w14:paraId="11235E83" w14:textId="14ED807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76660388" w14:textId="42A28259"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6F6F799B" w14:textId="7777777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711377F3" w14:textId="0113F20D" w:rsidR="006E38FF" w:rsidRDefault="006E38FF" w:rsidP="00894E1F">
      <w:pPr>
        <w:autoSpaceDE w:val="0"/>
        <w:autoSpaceDN w:val="0"/>
        <w:adjustRightInd w:val="0"/>
        <w:jc w:val="both"/>
      </w:pPr>
    </w:p>
    <w:p w14:paraId="12ED996B" w14:textId="2C4A198C" w:rsidR="006E38FF" w:rsidRPr="00D5478F" w:rsidRDefault="006E38FF" w:rsidP="00894E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Table 3</w:t>
      </w:r>
      <w:r w:rsidRPr="00D5478F">
        <w:rPr>
          <w:rFonts w:ascii="Times New Roman" w:hAnsi="Times New Roman" w:cs="Times New Roman"/>
          <w:sz w:val="24"/>
          <w:szCs w:val="24"/>
        </w:rPr>
        <w:t xml:space="preserve">. Crosstabulation of </w:t>
      </w:r>
      <w:r>
        <w:rPr>
          <w:rFonts w:ascii="Times New Roman" w:hAnsi="Times New Roman" w:cs="Times New Roman"/>
          <w:sz w:val="24"/>
          <w:szCs w:val="24"/>
        </w:rPr>
        <w:t>relationship status across gender</w:t>
      </w:r>
    </w:p>
    <w:tbl>
      <w:tblPr>
        <w:tblStyle w:val="Reetkatablice"/>
        <w:tblW w:w="9499" w:type="dxa"/>
        <w:tblLook w:val="04A0" w:firstRow="1" w:lastRow="0" w:firstColumn="1" w:lastColumn="0" w:noHBand="0" w:noVBand="1"/>
      </w:tblPr>
      <w:tblGrid>
        <w:gridCol w:w="1430"/>
        <w:gridCol w:w="1527"/>
        <w:gridCol w:w="1060"/>
        <w:gridCol w:w="1044"/>
        <w:gridCol w:w="994"/>
        <w:gridCol w:w="1114"/>
        <w:gridCol w:w="1416"/>
        <w:gridCol w:w="914"/>
      </w:tblGrid>
      <w:tr w:rsidR="003F0D7C" w14:paraId="4122CE35" w14:textId="77777777" w:rsidTr="003F0D7C">
        <w:trPr>
          <w:trHeight w:val="161"/>
        </w:trPr>
        <w:tc>
          <w:tcPr>
            <w:tcW w:w="2926" w:type="dxa"/>
            <w:gridSpan w:val="2"/>
            <w:vMerge w:val="restart"/>
          </w:tcPr>
          <w:p w14:paraId="291970CB"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5646" w:type="dxa"/>
            <w:gridSpan w:val="5"/>
          </w:tcPr>
          <w:p w14:paraId="023E131E" w14:textId="08EDAE9F"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Gender</w:t>
            </w:r>
          </w:p>
        </w:tc>
        <w:tc>
          <w:tcPr>
            <w:tcW w:w="927" w:type="dxa"/>
            <w:vMerge w:val="restart"/>
          </w:tcPr>
          <w:p w14:paraId="3DA1EF3C" w14:textId="12646FFE"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3F0D7C" w14:paraId="3C9C03A0" w14:textId="77777777" w:rsidTr="003F0D7C">
        <w:trPr>
          <w:trHeight w:val="323"/>
        </w:trPr>
        <w:tc>
          <w:tcPr>
            <w:tcW w:w="2926" w:type="dxa"/>
            <w:gridSpan w:val="2"/>
            <w:vMerge/>
          </w:tcPr>
          <w:p w14:paraId="0D07EB7A"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065" w:type="dxa"/>
          </w:tcPr>
          <w:p w14:paraId="322879D7" w14:textId="5BC691A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052" w:type="dxa"/>
          </w:tcPr>
          <w:p w14:paraId="03E1594D" w14:textId="34080159"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Female</w:t>
            </w:r>
          </w:p>
        </w:tc>
        <w:tc>
          <w:tcPr>
            <w:tcW w:w="1013" w:type="dxa"/>
          </w:tcPr>
          <w:p w14:paraId="772B985D" w14:textId="7C1382FB"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Male</w:t>
            </w:r>
          </w:p>
        </w:tc>
        <w:tc>
          <w:tcPr>
            <w:tcW w:w="1134" w:type="dxa"/>
          </w:tcPr>
          <w:p w14:paraId="5E812D3B" w14:textId="3212E5C5"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Non-binary</w:t>
            </w:r>
          </w:p>
        </w:tc>
        <w:tc>
          <w:tcPr>
            <w:tcW w:w="1381" w:type="dxa"/>
          </w:tcPr>
          <w:p w14:paraId="1CB11D9B" w14:textId="2CE9BBDE"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Transgender</w:t>
            </w:r>
          </w:p>
        </w:tc>
        <w:tc>
          <w:tcPr>
            <w:tcW w:w="927" w:type="dxa"/>
            <w:vMerge/>
          </w:tcPr>
          <w:p w14:paraId="70FAF361"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r>
      <w:tr w:rsidR="006D7F7F" w14:paraId="2FDD7B11" w14:textId="77777777" w:rsidTr="003F0D7C">
        <w:trPr>
          <w:trHeight w:val="265"/>
        </w:trPr>
        <w:tc>
          <w:tcPr>
            <w:tcW w:w="1394" w:type="dxa"/>
            <w:vMerge w:val="restart"/>
          </w:tcPr>
          <w:p w14:paraId="4843F348" w14:textId="626DA442"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Relationship status</w:t>
            </w:r>
          </w:p>
        </w:tc>
        <w:tc>
          <w:tcPr>
            <w:tcW w:w="1531" w:type="dxa"/>
          </w:tcPr>
          <w:p w14:paraId="71D8E90B" w14:textId="058E8B7D"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065" w:type="dxa"/>
          </w:tcPr>
          <w:p w14:paraId="34C228A1" w14:textId="6BCEA123"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52" w:type="dxa"/>
          </w:tcPr>
          <w:p w14:paraId="29714DAC" w14:textId="30A3BC7D"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013" w:type="dxa"/>
          </w:tcPr>
          <w:p w14:paraId="7ABD90EE" w14:textId="13C3B40D"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134" w:type="dxa"/>
          </w:tcPr>
          <w:p w14:paraId="556DE54F" w14:textId="294E567A"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7402E26F" w14:textId="41511E2C"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4E271BF0" w14:textId="5F96C090"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r>
      <w:tr w:rsidR="006D7F7F" w14:paraId="44F9C21C" w14:textId="77777777" w:rsidTr="003F0D7C">
        <w:trPr>
          <w:trHeight w:val="255"/>
        </w:trPr>
        <w:tc>
          <w:tcPr>
            <w:tcW w:w="1394" w:type="dxa"/>
            <w:vMerge/>
          </w:tcPr>
          <w:p w14:paraId="5EC6F578"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11C3E293" w14:textId="50565FAA"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Cohabitating </w:t>
            </w:r>
          </w:p>
        </w:tc>
        <w:tc>
          <w:tcPr>
            <w:tcW w:w="1065" w:type="dxa"/>
          </w:tcPr>
          <w:p w14:paraId="11A3366C" w14:textId="7108A403"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52" w:type="dxa"/>
          </w:tcPr>
          <w:p w14:paraId="22D7DD0C" w14:textId="7C8F3FD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w:t>
            </w:r>
          </w:p>
        </w:tc>
        <w:tc>
          <w:tcPr>
            <w:tcW w:w="1013" w:type="dxa"/>
          </w:tcPr>
          <w:p w14:paraId="4E47DF50" w14:textId="55DF19EF"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134" w:type="dxa"/>
          </w:tcPr>
          <w:p w14:paraId="364EE49E" w14:textId="3D58531F"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0BA5521A" w14:textId="5FFF5CD8"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1C281612" w14:textId="2BCBE26E"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11</w:t>
            </w:r>
          </w:p>
        </w:tc>
      </w:tr>
      <w:tr w:rsidR="006D7F7F" w14:paraId="31D312FB" w14:textId="77777777" w:rsidTr="003F0D7C">
        <w:trPr>
          <w:trHeight w:val="330"/>
        </w:trPr>
        <w:tc>
          <w:tcPr>
            <w:tcW w:w="1394" w:type="dxa"/>
            <w:vMerge/>
          </w:tcPr>
          <w:p w14:paraId="3C98730E"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3F82B37B" w14:textId="75C6AFE1"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Divorced </w:t>
            </w:r>
          </w:p>
        </w:tc>
        <w:tc>
          <w:tcPr>
            <w:tcW w:w="1065" w:type="dxa"/>
          </w:tcPr>
          <w:p w14:paraId="616EE9B1" w14:textId="7389014C"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052" w:type="dxa"/>
          </w:tcPr>
          <w:p w14:paraId="142C55E5" w14:textId="1E9118FD"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013" w:type="dxa"/>
          </w:tcPr>
          <w:p w14:paraId="03E7EE5D" w14:textId="6AF2BD0A"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c>
          <w:tcPr>
            <w:tcW w:w="1134" w:type="dxa"/>
          </w:tcPr>
          <w:p w14:paraId="73B013CA" w14:textId="0079AD13"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44F41A74" w14:textId="6299A2A8"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57C59083" w14:textId="47BA4EAE"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r>
      <w:tr w:rsidR="006D7F7F" w14:paraId="21C4093E" w14:textId="77777777" w:rsidTr="003F0D7C">
        <w:trPr>
          <w:trHeight w:val="316"/>
        </w:trPr>
        <w:tc>
          <w:tcPr>
            <w:tcW w:w="1394" w:type="dxa"/>
            <w:vMerge/>
          </w:tcPr>
          <w:p w14:paraId="098BE35B"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569DC810" w14:textId="7E2486D8"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In a </w:t>
            </w:r>
            <w:proofErr w:type="spellStart"/>
            <w:r>
              <w:rPr>
                <w:rFonts w:ascii="Times New Roman" w:eastAsiaTheme="minorHAnsi" w:hAnsi="Times New Roman" w:cs="Times New Roman"/>
                <w:sz w:val="24"/>
                <w:szCs w:val="24"/>
                <w:lang w:val="en-GB" w:eastAsia="en-US"/>
              </w:rPr>
              <w:t>comitted</w:t>
            </w:r>
            <w:proofErr w:type="spellEnd"/>
            <w:r>
              <w:rPr>
                <w:rFonts w:ascii="Times New Roman" w:eastAsiaTheme="minorHAnsi" w:hAnsi="Times New Roman" w:cs="Times New Roman"/>
                <w:sz w:val="24"/>
                <w:szCs w:val="24"/>
                <w:lang w:val="en-GB" w:eastAsia="en-US"/>
              </w:rPr>
              <w:t xml:space="preserve"> relationship </w:t>
            </w:r>
          </w:p>
        </w:tc>
        <w:tc>
          <w:tcPr>
            <w:tcW w:w="1065" w:type="dxa"/>
          </w:tcPr>
          <w:p w14:paraId="0B551543" w14:textId="6A03A456"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052" w:type="dxa"/>
          </w:tcPr>
          <w:p w14:paraId="7E10FBE1" w14:textId="3F785B61"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w:t>
            </w:r>
          </w:p>
        </w:tc>
        <w:tc>
          <w:tcPr>
            <w:tcW w:w="1013" w:type="dxa"/>
          </w:tcPr>
          <w:p w14:paraId="6C9BE06B" w14:textId="7D4B12F4"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134" w:type="dxa"/>
          </w:tcPr>
          <w:p w14:paraId="32FD687A" w14:textId="56F1591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3E9DD0AF" w14:textId="3B01FF38"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927" w:type="dxa"/>
          </w:tcPr>
          <w:p w14:paraId="7CBCB696" w14:textId="5120DA28"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w:t>
            </w:r>
          </w:p>
        </w:tc>
      </w:tr>
      <w:tr w:rsidR="006D7F7F" w14:paraId="3B07C68D" w14:textId="77777777" w:rsidTr="003F0D7C">
        <w:trPr>
          <w:trHeight w:val="320"/>
        </w:trPr>
        <w:tc>
          <w:tcPr>
            <w:tcW w:w="1394" w:type="dxa"/>
            <w:vMerge/>
          </w:tcPr>
          <w:p w14:paraId="2B32364B"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4059B53C" w14:textId="6508077E"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Married </w:t>
            </w:r>
          </w:p>
        </w:tc>
        <w:tc>
          <w:tcPr>
            <w:tcW w:w="1065" w:type="dxa"/>
          </w:tcPr>
          <w:p w14:paraId="31A9222C" w14:textId="28C46E74"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52" w:type="dxa"/>
          </w:tcPr>
          <w:p w14:paraId="4C8A9E68" w14:textId="1C37C5DC"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32</w:t>
            </w:r>
          </w:p>
        </w:tc>
        <w:tc>
          <w:tcPr>
            <w:tcW w:w="1013" w:type="dxa"/>
          </w:tcPr>
          <w:p w14:paraId="7CEBCCED" w14:textId="44231141"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w:t>
            </w:r>
          </w:p>
        </w:tc>
        <w:tc>
          <w:tcPr>
            <w:tcW w:w="1134" w:type="dxa"/>
          </w:tcPr>
          <w:p w14:paraId="7D21956F" w14:textId="03F3A120"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381" w:type="dxa"/>
          </w:tcPr>
          <w:p w14:paraId="0C6EAE8D" w14:textId="56A8C84E"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0D2B0801" w14:textId="58F136F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41</w:t>
            </w:r>
          </w:p>
        </w:tc>
      </w:tr>
      <w:tr w:rsidR="006D7F7F" w14:paraId="467C628A" w14:textId="77777777" w:rsidTr="003F0D7C">
        <w:trPr>
          <w:trHeight w:val="323"/>
        </w:trPr>
        <w:tc>
          <w:tcPr>
            <w:tcW w:w="1394" w:type="dxa"/>
            <w:vMerge/>
          </w:tcPr>
          <w:p w14:paraId="2EF003FA"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48D5620A" w14:textId="1BD481AB"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Separated </w:t>
            </w:r>
          </w:p>
        </w:tc>
        <w:tc>
          <w:tcPr>
            <w:tcW w:w="1065" w:type="dxa"/>
          </w:tcPr>
          <w:p w14:paraId="0A72D729" w14:textId="12CE319C"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052" w:type="dxa"/>
          </w:tcPr>
          <w:p w14:paraId="3D1EF9C4" w14:textId="22AE4EC2"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013" w:type="dxa"/>
          </w:tcPr>
          <w:p w14:paraId="6860AFC3" w14:textId="1059B2C6"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134" w:type="dxa"/>
          </w:tcPr>
          <w:p w14:paraId="6043CAB1" w14:textId="3478F86E"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23C3D5FF" w14:textId="241944AF"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2AF56E7B" w14:textId="38D67D38"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r>
      <w:tr w:rsidR="006D7F7F" w14:paraId="0B7D92B0" w14:textId="77777777" w:rsidTr="003F0D7C">
        <w:trPr>
          <w:trHeight w:val="323"/>
        </w:trPr>
        <w:tc>
          <w:tcPr>
            <w:tcW w:w="1394" w:type="dxa"/>
            <w:vMerge/>
          </w:tcPr>
          <w:p w14:paraId="15CFE97B"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1" w:type="dxa"/>
          </w:tcPr>
          <w:p w14:paraId="643CD8B1" w14:textId="427F2DF9" w:rsidR="006D7F7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Single and dating</w:t>
            </w:r>
          </w:p>
        </w:tc>
        <w:tc>
          <w:tcPr>
            <w:tcW w:w="1065" w:type="dxa"/>
          </w:tcPr>
          <w:p w14:paraId="23569045" w14:textId="0B51DC81"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052" w:type="dxa"/>
          </w:tcPr>
          <w:p w14:paraId="0D51E34F" w14:textId="5ADEDB45"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c>
          <w:tcPr>
            <w:tcW w:w="1013" w:type="dxa"/>
          </w:tcPr>
          <w:p w14:paraId="1989FB7C" w14:textId="1FFBD1C2"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43</w:t>
            </w:r>
          </w:p>
        </w:tc>
        <w:tc>
          <w:tcPr>
            <w:tcW w:w="1134" w:type="dxa"/>
          </w:tcPr>
          <w:p w14:paraId="5D8176D9" w14:textId="1FDF6975"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81" w:type="dxa"/>
          </w:tcPr>
          <w:p w14:paraId="4AB94284" w14:textId="786CBA13"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27" w:type="dxa"/>
          </w:tcPr>
          <w:p w14:paraId="40399A12" w14:textId="5571761A"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52</w:t>
            </w:r>
          </w:p>
        </w:tc>
      </w:tr>
      <w:tr w:rsidR="006D7F7F" w14:paraId="6E7FB75C" w14:textId="77777777" w:rsidTr="003F0D7C">
        <w:trPr>
          <w:trHeight w:val="161"/>
        </w:trPr>
        <w:tc>
          <w:tcPr>
            <w:tcW w:w="1394" w:type="dxa"/>
          </w:tcPr>
          <w:p w14:paraId="78A35175"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31" w:type="dxa"/>
          </w:tcPr>
          <w:p w14:paraId="2C78EFB7" w14:textId="77777777"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065" w:type="dxa"/>
          </w:tcPr>
          <w:p w14:paraId="7A791C28" w14:textId="5E85087E"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c>
          <w:tcPr>
            <w:tcW w:w="1052" w:type="dxa"/>
          </w:tcPr>
          <w:p w14:paraId="3690FCD9" w14:textId="2A36CF84"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68</w:t>
            </w:r>
          </w:p>
        </w:tc>
        <w:tc>
          <w:tcPr>
            <w:tcW w:w="1013" w:type="dxa"/>
          </w:tcPr>
          <w:p w14:paraId="7340E19A" w14:textId="23E1D252"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60</w:t>
            </w:r>
          </w:p>
        </w:tc>
        <w:tc>
          <w:tcPr>
            <w:tcW w:w="1134" w:type="dxa"/>
          </w:tcPr>
          <w:p w14:paraId="1B1BC9CF" w14:textId="58DD6AA5"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381" w:type="dxa"/>
          </w:tcPr>
          <w:p w14:paraId="1419BD3A" w14:textId="7E2B5632"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927" w:type="dxa"/>
          </w:tcPr>
          <w:p w14:paraId="492E0523" w14:textId="46B1532F" w:rsidR="006D7F7F" w:rsidRDefault="006D7F7F"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34AA36C3" w14:textId="77777777" w:rsidR="006E38FF" w:rsidRPr="008A5A47"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70A3BDFB" w14:textId="707479A0" w:rsidR="003F0D7C" w:rsidRDefault="00BD0FA4" w:rsidP="00894E1F">
      <w:pPr>
        <w:jc w:val="both"/>
        <w:rPr>
          <w:rFonts w:ascii="Times New Roman" w:hAnsi="Times New Roman" w:cs="Times New Roman"/>
          <w:sz w:val="24"/>
        </w:rPr>
      </w:pPr>
      <w:r>
        <w:rPr>
          <w:rFonts w:ascii="Times New Roman" w:hAnsi="Times New Roman" w:cs="Times New Roman"/>
          <w:sz w:val="24"/>
        </w:rPr>
        <w:t>Majority of respondents were single and dating (38%),</w:t>
      </w:r>
      <w:r w:rsidR="003F0D7C">
        <w:rPr>
          <w:rFonts w:ascii="Times New Roman" w:hAnsi="Times New Roman" w:cs="Times New Roman"/>
          <w:sz w:val="24"/>
        </w:rPr>
        <w:t xml:space="preserve"> most of them being male (43 out of 52). Next f</w:t>
      </w:r>
      <w:r>
        <w:rPr>
          <w:rFonts w:ascii="Times New Roman" w:hAnsi="Times New Roman" w:cs="Times New Roman"/>
          <w:sz w:val="24"/>
        </w:rPr>
        <w:t>ollow</w:t>
      </w:r>
      <w:r w:rsidR="003F0D7C">
        <w:rPr>
          <w:rFonts w:ascii="Times New Roman" w:hAnsi="Times New Roman" w:cs="Times New Roman"/>
          <w:sz w:val="24"/>
        </w:rPr>
        <w:t>ed married participants (30%), most of them being female (32 out of 41). Female participants were the only one cohabitating, while divorced participants were equally male or female.</w:t>
      </w:r>
    </w:p>
    <w:p w14:paraId="0C8DAFE2"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p w14:paraId="6B80ADE0"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p w14:paraId="1AE19BDD" w14:textId="53AEB976" w:rsidR="006E38FF"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Table 4. </w:t>
      </w:r>
      <w:r w:rsidRPr="00D5478F">
        <w:rPr>
          <w:rFonts w:ascii="Times New Roman" w:hAnsi="Times New Roman" w:cs="Times New Roman"/>
          <w:sz w:val="24"/>
          <w:szCs w:val="24"/>
        </w:rPr>
        <w:t xml:space="preserve">Crosstabulation of </w:t>
      </w:r>
      <w:r>
        <w:rPr>
          <w:rFonts w:ascii="Times New Roman" w:hAnsi="Times New Roman" w:cs="Times New Roman"/>
          <w:sz w:val="24"/>
          <w:szCs w:val="24"/>
        </w:rPr>
        <w:t>education level across gender</w:t>
      </w:r>
    </w:p>
    <w:tbl>
      <w:tblPr>
        <w:tblStyle w:val="Reetkatablice"/>
        <w:tblW w:w="9513" w:type="dxa"/>
        <w:tblLook w:val="04A0" w:firstRow="1" w:lastRow="0" w:firstColumn="1" w:lastColumn="0" w:noHBand="0" w:noVBand="1"/>
      </w:tblPr>
      <w:tblGrid>
        <w:gridCol w:w="1322"/>
        <w:gridCol w:w="1529"/>
        <w:gridCol w:w="1070"/>
        <w:gridCol w:w="1061"/>
        <w:gridCol w:w="1029"/>
        <w:gridCol w:w="1150"/>
        <w:gridCol w:w="1416"/>
        <w:gridCol w:w="936"/>
      </w:tblGrid>
      <w:tr w:rsidR="003F0D7C" w14:paraId="3BEBC1BD" w14:textId="77777777" w:rsidTr="003F0D7C">
        <w:trPr>
          <w:trHeight w:val="250"/>
        </w:trPr>
        <w:tc>
          <w:tcPr>
            <w:tcW w:w="2862" w:type="dxa"/>
            <w:gridSpan w:val="2"/>
            <w:vMerge w:val="restart"/>
          </w:tcPr>
          <w:p w14:paraId="6CFA540A"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5709" w:type="dxa"/>
            <w:gridSpan w:val="5"/>
          </w:tcPr>
          <w:p w14:paraId="20B31352"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Gender</w:t>
            </w:r>
          </w:p>
        </w:tc>
        <w:tc>
          <w:tcPr>
            <w:tcW w:w="942" w:type="dxa"/>
            <w:vMerge w:val="restart"/>
          </w:tcPr>
          <w:p w14:paraId="10F902C4"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3F0D7C" w14:paraId="0DDA7087" w14:textId="77777777" w:rsidTr="003F0D7C">
        <w:trPr>
          <w:trHeight w:val="501"/>
        </w:trPr>
        <w:tc>
          <w:tcPr>
            <w:tcW w:w="2862" w:type="dxa"/>
            <w:gridSpan w:val="2"/>
            <w:vMerge/>
          </w:tcPr>
          <w:p w14:paraId="2FBE5375"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072" w:type="dxa"/>
          </w:tcPr>
          <w:p w14:paraId="33946D65"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065" w:type="dxa"/>
          </w:tcPr>
          <w:p w14:paraId="603596E1" w14:textId="77777777"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Female</w:t>
            </w:r>
          </w:p>
        </w:tc>
        <w:tc>
          <w:tcPr>
            <w:tcW w:w="1037" w:type="dxa"/>
          </w:tcPr>
          <w:p w14:paraId="02EA11C1" w14:textId="77777777"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Male</w:t>
            </w:r>
          </w:p>
        </w:tc>
        <w:tc>
          <w:tcPr>
            <w:tcW w:w="1158" w:type="dxa"/>
          </w:tcPr>
          <w:p w14:paraId="68B7CEAF" w14:textId="77777777" w:rsidR="003F0D7C" w:rsidRPr="00D5478F"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Non-binary</w:t>
            </w:r>
          </w:p>
        </w:tc>
        <w:tc>
          <w:tcPr>
            <w:tcW w:w="1375" w:type="dxa"/>
          </w:tcPr>
          <w:p w14:paraId="6E810AE8"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Transgender</w:t>
            </w:r>
          </w:p>
        </w:tc>
        <w:tc>
          <w:tcPr>
            <w:tcW w:w="942" w:type="dxa"/>
            <w:vMerge/>
          </w:tcPr>
          <w:p w14:paraId="678C565F" w14:textId="77777777" w:rsidR="003F0D7C"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p>
        </w:tc>
      </w:tr>
      <w:tr w:rsidR="003F0D7C" w14:paraId="2C014761" w14:textId="77777777" w:rsidTr="003F0D7C">
        <w:trPr>
          <w:trHeight w:val="532"/>
        </w:trPr>
        <w:tc>
          <w:tcPr>
            <w:tcW w:w="1326" w:type="dxa"/>
            <w:vMerge w:val="restart"/>
          </w:tcPr>
          <w:p w14:paraId="101BA1BE" w14:textId="33256F5E"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Education level</w:t>
            </w:r>
          </w:p>
        </w:tc>
        <w:tc>
          <w:tcPr>
            <w:tcW w:w="1535" w:type="dxa"/>
          </w:tcPr>
          <w:p w14:paraId="0F18C06E" w14:textId="7CDE70F7"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072" w:type="dxa"/>
          </w:tcPr>
          <w:p w14:paraId="439AFD99"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65" w:type="dxa"/>
          </w:tcPr>
          <w:p w14:paraId="2BFFB4EB" w14:textId="70632AD8"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037" w:type="dxa"/>
          </w:tcPr>
          <w:p w14:paraId="0BCC6926"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158" w:type="dxa"/>
          </w:tcPr>
          <w:p w14:paraId="3BEA9F1C"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75" w:type="dxa"/>
          </w:tcPr>
          <w:p w14:paraId="32E6D9E0"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942" w:type="dxa"/>
          </w:tcPr>
          <w:p w14:paraId="5D414502" w14:textId="2C7520D9"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r>
      <w:tr w:rsidR="00BD0FA4" w14:paraId="2B65683C" w14:textId="77777777" w:rsidTr="003F0D7C">
        <w:trPr>
          <w:trHeight w:val="645"/>
        </w:trPr>
        <w:tc>
          <w:tcPr>
            <w:tcW w:w="1326" w:type="dxa"/>
            <w:vMerge/>
          </w:tcPr>
          <w:p w14:paraId="2DED6F56"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5" w:type="dxa"/>
          </w:tcPr>
          <w:p w14:paraId="08D4F170" w14:textId="382EE846"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Bachelor’s degree </w:t>
            </w:r>
          </w:p>
        </w:tc>
        <w:tc>
          <w:tcPr>
            <w:tcW w:w="1072" w:type="dxa"/>
          </w:tcPr>
          <w:p w14:paraId="6C3F1C31" w14:textId="2C108BE3"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65" w:type="dxa"/>
          </w:tcPr>
          <w:p w14:paraId="4C298115" w14:textId="06357BE4"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17</w:t>
            </w:r>
          </w:p>
        </w:tc>
        <w:tc>
          <w:tcPr>
            <w:tcW w:w="1037" w:type="dxa"/>
          </w:tcPr>
          <w:p w14:paraId="6F49D114" w14:textId="43B75D1C"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35</w:t>
            </w:r>
          </w:p>
        </w:tc>
        <w:tc>
          <w:tcPr>
            <w:tcW w:w="1158" w:type="dxa"/>
          </w:tcPr>
          <w:p w14:paraId="7DE6CCEB" w14:textId="5EA271F0"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75" w:type="dxa"/>
          </w:tcPr>
          <w:p w14:paraId="1A505FDD" w14:textId="18F9FA34"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942" w:type="dxa"/>
          </w:tcPr>
          <w:p w14:paraId="187A6AF1" w14:textId="458699E2"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53</w:t>
            </w:r>
          </w:p>
        </w:tc>
      </w:tr>
      <w:tr w:rsidR="003F0D7C" w14:paraId="257E20C1" w14:textId="77777777" w:rsidTr="003F0D7C">
        <w:trPr>
          <w:trHeight w:val="656"/>
        </w:trPr>
        <w:tc>
          <w:tcPr>
            <w:tcW w:w="1326" w:type="dxa"/>
            <w:vMerge/>
          </w:tcPr>
          <w:p w14:paraId="48C717AA"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5" w:type="dxa"/>
          </w:tcPr>
          <w:p w14:paraId="18E3C155" w14:textId="33BF0A2F"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Master’s degree </w:t>
            </w:r>
          </w:p>
        </w:tc>
        <w:tc>
          <w:tcPr>
            <w:tcW w:w="1072" w:type="dxa"/>
          </w:tcPr>
          <w:p w14:paraId="747C94EB" w14:textId="2A7C742B"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065" w:type="dxa"/>
          </w:tcPr>
          <w:p w14:paraId="6A6A00AB" w14:textId="039B95F3"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39</w:t>
            </w:r>
          </w:p>
        </w:tc>
        <w:tc>
          <w:tcPr>
            <w:tcW w:w="1037" w:type="dxa"/>
          </w:tcPr>
          <w:p w14:paraId="7FA87F5A" w14:textId="6E74846C"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19</w:t>
            </w:r>
          </w:p>
        </w:tc>
        <w:tc>
          <w:tcPr>
            <w:tcW w:w="1158" w:type="dxa"/>
          </w:tcPr>
          <w:p w14:paraId="7E2A9AB9" w14:textId="184AC377"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375" w:type="dxa"/>
          </w:tcPr>
          <w:p w14:paraId="437EB54D" w14:textId="346560E0"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942" w:type="dxa"/>
          </w:tcPr>
          <w:p w14:paraId="6EFE1BD1" w14:textId="3F7F9B26"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63</w:t>
            </w:r>
          </w:p>
        </w:tc>
      </w:tr>
      <w:tr w:rsidR="003F0D7C" w14:paraId="586A2324" w14:textId="77777777" w:rsidTr="003F0D7C">
        <w:trPr>
          <w:trHeight w:val="501"/>
        </w:trPr>
        <w:tc>
          <w:tcPr>
            <w:tcW w:w="1326" w:type="dxa"/>
            <w:vMerge/>
          </w:tcPr>
          <w:p w14:paraId="68CCAB01"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35" w:type="dxa"/>
          </w:tcPr>
          <w:p w14:paraId="0EC93336" w14:textId="631737F2"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Doctorate</w:t>
            </w:r>
          </w:p>
        </w:tc>
        <w:tc>
          <w:tcPr>
            <w:tcW w:w="1072" w:type="dxa"/>
          </w:tcPr>
          <w:p w14:paraId="57BE5D08" w14:textId="6E6A0661"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065" w:type="dxa"/>
          </w:tcPr>
          <w:p w14:paraId="3D03E182" w14:textId="44E81DB1"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w:t>
            </w:r>
          </w:p>
        </w:tc>
        <w:tc>
          <w:tcPr>
            <w:tcW w:w="1037" w:type="dxa"/>
          </w:tcPr>
          <w:p w14:paraId="58EF1DC1" w14:textId="30127665"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158" w:type="dxa"/>
          </w:tcPr>
          <w:p w14:paraId="685553AC" w14:textId="7AC4FF40"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375" w:type="dxa"/>
          </w:tcPr>
          <w:p w14:paraId="2C77D02B" w14:textId="77D71551"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942" w:type="dxa"/>
          </w:tcPr>
          <w:p w14:paraId="0B79BD91" w14:textId="2264FFFA" w:rsidR="00BD0FA4" w:rsidRDefault="003F0D7C"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w:t>
            </w:r>
          </w:p>
        </w:tc>
      </w:tr>
      <w:tr w:rsidR="003F0D7C" w14:paraId="23992AB9" w14:textId="77777777" w:rsidTr="003F0D7C">
        <w:trPr>
          <w:trHeight w:val="250"/>
        </w:trPr>
        <w:tc>
          <w:tcPr>
            <w:tcW w:w="1326" w:type="dxa"/>
          </w:tcPr>
          <w:p w14:paraId="7AD2F025"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35" w:type="dxa"/>
          </w:tcPr>
          <w:p w14:paraId="0953B401"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072" w:type="dxa"/>
          </w:tcPr>
          <w:p w14:paraId="6B2D47E1"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c>
          <w:tcPr>
            <w:tcW w:w="1065" w:type="dxa"/>
          </w:tcPr>
          <w:p w14:paraId="432B6173"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68</w:t>
            </w:r>
          </w:p>
        </w:tc>
        <w:tc>
          <w:tcPr>
            <w:tcW w:w="1037" w:type="dxa"/>
          </w:tcPr>
          <w:p w14:paraId="72464307"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60</w:t>
            </w:r>
          </w:p>
        </w:tc>
        <w:tc>
          <w:tcPr>
            <w:tcW w:w="1158" w:type="dxa"/>
          </w:tcPr>
          <w:p w14:paraId="0C8663F9"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375" w:type="dxa"/>
          </w:tcPr>
          <w:p w14:paraId="1AB607D3"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942" w:type="dxa"/>
          </w:tcPr>
          <w:p w14:paraId="5456DE40" w14:textId="77777777" w:rsidR="00BD0FA4" w:rsidRDefault="00BD0FA4"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1BD057B0" w14:textId="22C0CC03" w:rsidR="006E38FF"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307CA11E" w14:textId="77777777" w:rsidR="00BD0FA4" w:rsidRPr="00BD0FA4" w:rsidRDefault="00BD0FA4" w:rsidP="00894E1F">
      <w:pPr>
        <w:autoSpaceDE w:val="0"/>
        <w:autoSpaceDN w:val="0"/>
        <w:adjustRightInd w:val="0"/>
        <w:spacing w:line="240" w:lineRule="auto"/>
        <w:jc w:val="both"/>
        <w:rPr>
          <w:rFonts w:ascii="Times New Roman" w:eastAsiaTheme="minorHAnsi" w:hAnsi="Times New Roman" w:cs="Times New Roman"/>
          <w:sz w:val="24"/>
          <w:szCs w:val="24"/>
          <w:lang w:val="en-GB" w:eastAsia="en-US"/>
        </w:rPr>
      </w:pPr>
    </w:p>
    <w:p w14:paraId="33166905" w14:textId="5DC56CA1" w:rsidR="003F0D7C" w:rsidRDefault="003F0D7C" w:rsidP="00894E1F">
      <w:pPr>
        <w:jc w:val="both"/>
        <w:rPr>
          <w:rFonts w:ascii="Times New Roman" w:hAnsi="Times New Roman" w:cs="Times New Roman"/>
          <w:sz w:val="24"/>
        </w:rPr>
      </w:pPr>
      <w:r>
        <w:rPr>
          <w:rFonts w:ascii="Times New Roman" w:hAnsi="Times New Roman" w:cs="Times New Roman"/>
          <w:sz w:val="24"/>
        </w:rPr>
        <w:t xml:space="preserve">Majority of respondents had a </w:t>
      </w:r>
      <w:proofErr w:type="gramStart"/>
      <w:r>
        <w:rPr>
          <w:rFonts w:ascii="Times New Roman" w:hAnsi="Times New Roman" w:cs="Times New Roman"/>
          <w:sz w:val="24"/>
        </w:rPr>
        <w:t>Master’s</w:t>
      </w:r>
      <w:proofErr w:type="gramEnd"/>
      <w:r>
        <w:rPr>
          <w:rFonts w:ascii="Times New Roman" w:hAnsi="Times New Roman" w:cs="Times New Roman"/>
          <w:sz w:val="24"/>
        </w:rPr>
        <w:t xml:space="preserve"> degree (46%), most of them being female (39 out of 63). Next followed participants with a </w:t>
      </w:r>
      <w:proofErr w:type="gramStart"/>
      <w:r>
        <w:rPr>
          <w:rFonts w:ascii="Times New Roman" w:hAnsi="Times New Roman" w:cs="Times New Roman"/>
          <w:sz w:val="24"/>
        </w:rPr>
        <w:t>Bachelor’s</w:t>
      </w:r>
      <w:proofErr w:type="gramEnd"/>
      <w:r>
        <w:rPr>
          <w:rFonts w:ascii="Times New Roman" w:hAnsi="Times New Roman" w:cs="Times New Roman"/>
          <w:sz w:val="24"/>
        </w:rPr>
        <w:t xml:space="preserve"> degree (39%), most of them being male (35 out of 53). Participants with a doctorate were mainly women (10 out of 16).</w:t>
      </w:r>
    </w:p>
    <w:p w14:paraId="10249EDC" w14:textId="77777777" w:rsidR="00BD0FA4" w:rsidRPr="00BD0FA4" w:rsidRDefault="00BD0FA4" w:rsidP="00894E1F">
      <w:pPr>
        <w:autoSpaceDE w:val="0"/>
        <w:autoSpaceDN w:val="0"/>
        <w:adjustRightInd w:val="0"/>
        <w:spacing w:line="400" w:lineRule="atLeast"/>
        <w:jc w:val="both"/>
        <w:rPr>
          <w:rFonts w:ascii="Times New Roman" w:eastAsiaTheme="minorHAnsi" w:hAnsi="Times New Roman" w:cs="Times New Roman"/>
          <w:sz w:val="24"/>
          <w:szCs w:val="24"/>
          <w:lang w:val="en-GB" w:eastAsia="en-US"/>
        </w:rPr>
      </w:pPr>
    </w:p>
    <w:p w14:paraId="595F5718" w14:textId="399D22EA" w:rsidR="006E38FF"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5C5133C3" w14:textId="13F054DF" w:rsidR="006E38FF"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05F4A5B7" w14:textId="3817D06F" w:rsidR="00520E56"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lastRenderedPageBreak/>
        <w:t xml:space="preserve">3.3. </w:t>
      </w:r>
      <w:proofErr w:type="spellStart"/>
      <w:r>
        <w:rPr>
          <w:rFonts w:ascii="Times New Roman" w:eastAsiaTheme="minorHAnsi" w:hAnsi="Times New Roman" w:cs="Times New Roman"/>
          <w:b/>
          <w:sz w:val="24"/>
          <w:szCs w:val="24"/>
          <w:lang w:val="en-GB" w:eastAsia="en-US"/>
        </w:rPr>
        <w:t>Assesing</w:t>
      </w:r>
      <w:proofErr w:type="spellEnd"/>
      <w:r>
        <w:rPr>
          <w:rFonts w:ascii="Times New Roman" w:eastAsiaTheme="minorHAnsi" w:hAnsi="Times New Roman" w:cs="Times New Roman"/>
          <w:b/>
          <w:sz w:val="24"/>
          <w:szCs w:val="24"/>
          <w:lang w:val="en-GB" w:eastAsia="en-US"/>
        </w:rPr>
        <w:t xml:space="preserve"> teaching-</w:t>
      </w:r>
      <w:r w:rsidR="00520E56" w:rsidRPr="00520E56">
        <w:rPr>
          <w:rFonts w:ascii="Times New Roman" w:eastAsiaTheme="minorHAnsi" w:hAnsi="Times New Roman" w:cs="Times New Roman"/>
          <w:b/>
          <w:sz w:val="24"/>
          <w:szCs w:val="24"/>
          <w:lang w:val="en-GB" w:eastAsia="en-US"/>
        </w:rPr>
        <w:t>created stress in the relationship</w:t>
      </w:r>
      <w:r>
        <w:rPr>
          <w:rFonts w:ascii="Times New Roman" w:eastAsiaTheme="minorHAnsi" w:hAnsi="Times New Roman" w:cs="Times New Roman"/>
          <w:b/>
          <w:sz w:val="24"/>
          <w:szCs w:val="24"/>
          <w:lang w:val="en-GB" w:eastAsia="en-US"/>
        </w:rPr>
        <w:t xml:space="preserve"> across </w:t>
      </w:r>
      <w:r w:rsidR="00B56452" w:rsidRPr="00B56452">
        <w:rPr>
          <w:rFonts w:ascii="Times New Roman" w:eastAsiaTheme="minorHAnsi" w:hAnsi="Times New Roman" w:cs="Times New Roman"/>
          <w:b/>
          <w:sz w:val="24"/>
          <w:szCs w:val="24"/>
          <w:lang w:val="en-GB" w:eastAsia="en-US"/>
        </w:rPr>
        <w:t xml:space="preserve">socio-demographic characteristics of survey respondents </w:t>
      </w:r>
    </w:p>
    <w:p w14:paraId="04A3F5FD" w14:textId="77777777" w:rsidR="00B56452" w:rsidRDefault="00B56452" w:rsidP="00894E1F">
      <w:pPr>
        <w:autoSpaceDE w:val="0"/>
        <w:autoSpaceDN w:val="0"/>
        <w:adjustRightInd w:val="0"/>
        <w:jc w:val="both"/>
        <w:rPr>
          <w:rFonts w:ascii="Times New Roman" w:eastAsiaTheme="minorHAnsi" w:hAnsi="Times New Roman" w:cs="Times New Roman"/>
          <w:b/>
          <w:sz w:val="24"/>
          <w:szCs w:val="24"/>
          <w:lang w:val="en-GB" w:eastAsia="en-US"/>
        </w:rPr>
      </w:pPr>
    </w:p>
    <w:p w14:paraId="54BF6C6A" w14:textId="7ED9E701" w:rsidR="00C76BEE"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 xml:space="preserve">3.3.1. </w:t>
      </w:r>
      <w:r w:rsidR="00C76BEE">
        <w:rPr>
          <w:rFonts w:ascii="Times New Roman" w:eastAsiaTheme="minorHAnsi" w:hAnsi="Times New Roman" w:cs="Times New Roman"/>
          <w:b/>
          <w:sz w:val="24"/>
          <w:szCs w:val="24"/>
          <w:lang w:val="en-GB" w:eastAsia="en-US"/>
        </w:rPr>
        <w:t>Gender</w:t>
      </w:r>
    </w:p>
    <w:p w14:paraId="58BF1919" w14:textId="17A4A355" w:rsidR="00520E56" w:rsidRDefault="00520E56" w:rsidP="00894E1F">
      <w:pPr>
        <w:autoSpaceDE w:val="0"/>
        <w:autoSpaceDN w:val="0"/>
        <w:adjustRightInd w:val="0"/>
        <w:jc w:val="both"/>
        <w:rPr>
          <w:rFonts w:ascii="Times New Roman" w:eastAsiaTheme="minorHAnsi" w:hAnsi="Times New Roman" w:cs="Times New Roman"/>
          <w:b/>
          <w:sz w:val="24"/>
          <w:szCs w:val="24"/>
          <w:lang w:val="en-GB" w:eastAsia="en-US"/>
        </w:rPr>
      </w:pPr>
    </w:p>
    <w:p w14:paraId="31102F3D" w14:textId="1D88FED6" w:rsidR="00520E56"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Table 5</w:t>
      </w:r>
      <w:r w:rsidR="00520E56">
        <w:rPr>
          <w:rFonts w:ascii="Times New Roman" w:eastAsiaTheme="minorHAnsi" w:hAnsi="Times New Roman" w:cs="Times New Roman"/>
          <w:sz w:val="24"/>
          <w:szCs w:val="24"/>
          <w:lang w:val="en-GB" w:eastAsia="en-US"/>
        </w:rPr>
        <w:t xml:space="preserve">. </w:t>
      </w:r>
      <w:r w:rsidR="00520E56" w:rsidRPr="00D5478F">
        <w:rPr>
          <w:rFonts w:ascii="Times New Roman" w:hAnsi="Times New Roman" w:cs="Times New Roman"/>
          <w:sz w:val="24"/>
          <w:szCs w:val="24"/>
        </w:rPr>
        <w:t xml:space="preserve">Crosstabulation of </w:t>
      </w:r>
      <w:r w:rsidR="00520E56">
        <w:rPr>
          <w:rFonts w:ascii="Times New Roman" w:hAnsi="Times New Roman" w:cs="Times New Roman"/>
          <w:sz w:val="24"/>
          <w:szCs w:val="24"/>
        </w:rPr>
        <w:t>teaching-created stress in the relationship across gender</w:t>
      </w:r>
    </w:p>
    <w:tbl>
      <w:tblPr>
        <w:tblStyle w:val="Reetkatablice"/>
        <w:tblW w:w="9371" w:type="dxa"/>
        <w:tblLook w:val="04A0" w:firstRow="1" w:lastRow="0" w:firstColumn="1" w:lastColumn="0" w:noHBand="0" w:noVBand="1"/>
      </w:tblPr>
      <w:tblGrid>
        <w:gridCol w:w="1271"/>
        <w:gridCol w:w="1559"/>
        <w:gridCol w:w="1843"/>
        <w:gridCol w:w="1701"/>
        <w:gridCol w:w="1735"/>
        <w:gridCol w:w="1262"/>
      </w:tblGrid>
      <w:tr w:rsidR="00520E56" w14:paraId="173C4776" w14:textId="77777777" w:rsidTr="00D41000">
        <w:trPr>
          <w:trHeight w:val="520"/>
        </w:trPr>
        <w:tc>
          <w:tcPr>
            <w:tcW w:w="2830" w:type="dxa"/>
            <w:gridSpan w:val="2"/>
          </w:tcPr>
          <w:p w14:paraId="4AC88E5B"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5279" w:type="dxa"/>
            <w:gridSpan w:val="3"/>
          </w:tcPr>
          <w:p w14:paraId="159B6DE9" w14:textId="2A6F617E"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created stress in the relationship</w:t>
            </w:r>
          </w:p>
        </w:tc>
        <w:tc>
          <w:tcPr>
            <w:tcW w:w="1262" w:type="dxa"/>
          </w:tcPr>
          <w:p w14:paraId="06D43D31" w14:textId="7A47D0AC"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520E56" w14:paraId="27734623" w14:textId="77777777" w:rsidTr="00520E56">
        <w:trPr>
          <w:trHeight w:val="529"/>
        </w:trPr>
        <w:tc>
          <w:tcPr>
            <w:tcW w:w="2830" w:type="dxa"/>
            <w:gridSpan w:val="2"/>
          </w:tcPr>
          <w:p w14:paraId="373CCDBD"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32ADAF64"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701" w:type="dxa"/>
          </w:tcPr>
          <w:p w14:paraId="4C2E601A" w14:textId="38554765" w:rsidR="00520E56" w:rsidRPr="00D5478F"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w:t>
            </w:r>
          </w:p>
        </w:tc>
        <w:tc>
          <w:tcPr>
            <w:tcW w:w="1735" w:type="dxa"/>
          </w:tcPr>
          <w:p w14:paraId="2A2997F1" w14:textId="7AE84A8B" w:rsidR="00520E56" w:rsidRPr="00D5478F"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Yes</w:t>
            </w:r>
          </w:p>
        </w:tc>
        <w:tc>
          <w:tcPr>
            <w:tcW w:w="1262" w:type="dxa"/>
          </w:tcPr>
          <w:p w14:paraId="1F62AC28"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p>
        </w:tc>
      </w:tr>
      <w:tr w:rsidR="00C76BEE" w14:paraId="5CBA2CBC" w14:textId="77777777" w:rsidTr="00520E56">
        <w:trPr>
          <w:trHeight w:val="562"/>
        </w:trPr>
        <w:tc>
          <w:tcPr>
            <w:tcW w:w="1271" w:type="dxa"/>
            <w:vMerge w:val="restart"/>
          </w:tcPr>
          <w:p w14:paraId="0C566AC2" w14:textId="77E2557A"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Gender</w:t>
            </w:r>
          </w:p>
        </w:tc>
        <w:tc>
          <w:tcPr>
            <w:tcW w:w="1559" w:type="dxa"/>
          </w:tcPr>
          <w:p w14:paraId="6A4A573C"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843" w:type="dxa"/>
          </w:tcPr>
          <w:p w14:paraId="410192EE" w14:textId="5BFF0C92"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746E9125" w14:textId="6292208B"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35" w:type="dxa"/>
          </w:tcPr>
          <w:p w14:paraId="50C32CBB" w14:textId="1AF756BB"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262" w:type="dxa"/>
          </w:tcPr>
          <w:p w14:paraId="4DD76E95" w14:textId="0E3AD24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r>
      <w:tr w:rsidR="00C76BEE" w14:paraId="14EF68FB" w14:textId="77777777" w:rsidTr="00520E56">
        <w:trPr>
          <w:trHeight w:val="682"/>
        </w:trPr>
        <w:tc>
          <w:tcPr>
            <w:tcW w:w="1271" w:type="dxa"/>
            <w:vMerge/>
          </w:tcPr>
          <w:p w14:paraId="6D5303A2"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24BF47CD" w14:textId="67F7D052"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Female </w:t>
            </w:r>
          </w:p>
        </w:tc>
        <w:tc>
          <w:tcPr>
            <w:tcW w:w="1843" w:type="dxa"/>
          </w:tcPr>
          <w:p w14:paraId="59325751" w14:textId="1DC6FC6F"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7B4CA214" w14:textId="1C7A09FE"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18</w:t>
            </w:r>
          </w:p>
        </w:tc>
        <w:tc>
          <w:tcPr>
            <w:tcW w:w="1735" w:type="dxa"/>
          </w:tcPr>
          <w:p w14:paraId="45F2C96F" w14:textId="3307E825"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43</w:t>
            </w:r>
          </w:p>
        </w:tc>
        <w:tc>
          <w:tcPr>
            <w:tcW w:w="1262" w:type="dxa"/>
          </w:tcPr>
          <w:p w14:paraId="78349970" w14:textId="325E1299"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68</w:t>
            </w:r>
          </w:p>
        </w:tc>
      </w:tr>
      <w:tr w:rsidR="00C76BEE" w14:paraId="1545F95E" w14:textId="77777777" w:rsidTr="00520E56">
        <w:trPr>
          <w:trHeight w:val="694"/>
        </w:trPr>
        <w:tc>
          <w:tcPr>
            <w:tcW w:w="1271" w:type="dxa"/>
            <w:vMerge/>
          </w:tcPr>
          <w:p w14:paraId="3F9B326F"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3FEAB094" w14:textId="08066423"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Male </w:t>
            </w:r>
          </w:p>
        </w:tc>
        <w:tc>
          <w:tcPr>
            <w:tcW w:w="1843" w:type="dxa"/>
          </w:tcPr>
          <w:p w14:paraId="2984F8F4" w14:textId="51619FF1"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6D4F84A6" w14:textId="2941CBDA"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1EA0D69B" w14:textId="23BE19EB"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57</w:t>
            </w:r>
          </w:p>
        </w:tc>
        <w:tc>
          <w:tcPr>
            <w:tcW w:w="1262" w:type="dxa"/>
          </w:tcPr>
          <w:p w14:paraId="1F1C21B6" w14:textId="3450B376"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60</w:t>
            </w:r>
          </w:p>
        </w:tc>
      </w:tr>
      <w:tr w:rsidR="00C76BEE" w14:paraId="304ADAB0" w14:textId="77777777" w:rsidTr="00520E56">
        <w:trPr>
          <w:trHeight w:val="529"/>
        </w:trPr>
        <w:tc>
          <w:tcPr>
            <w:tcW w:w="1271" w:type="dxa"/>
            <w:vMerge/>
          </w:tcPr>
          <w:p w14:paraId="387C521B"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1466B02D" w14:textId="59CA65C4"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Non-binary</w:t>
            </w:r>
          </w:p>
        </w:tc>
        <w:tc>
          <w:tcPr>
            <w:tcW w:w="1843" w:type="dxa"/>
          </w:tcPr>
          <w:p w14:paraId="42816412" w14:textId="4EF4FECC"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78E8E971" w14:textId="27DFBB51"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35" w:type="dxa"/>
          </w:tcPr>
          <w:p w14:paraId="1A508B44" w14:textId="4D21D8C8"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262" w:type="dxa"/>
          </w:tcPr>
          <w:p w14:paraId="6DA6BA6D" w14:textId="170179C1"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r>
      <w:tr w:rsidR="00C76BEE" w14:paraId="334E4FB2" w14:textId="77777777" w:rsidTr="00520E56">
        <w:trPr>
          <w:trHeight w:val="529"/>
        </w:trPr>
        <w:tc>
          <w:tcPr>
            <w:tcW w:w="1271" w:type="dxa"/>
            <w:vMerge/>
          </w:tcPr>
          <w:p w14:paraId="6A7B77E0"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1DB2B607" w14:textId="52AF631F"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Transgender</w:t>
            </w:r>
          </w:p>
        </w:tc>
        <w:tc>
          <w:tcPr>
            <w:tcW w:w="1843" w:type="dxa"/>
          </w:tcPr>
          <w:p w14:paraId="6BFDE25D" w14:textId="26866000"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05E1EFFE" w14:textId="0C1DB6B2"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35" w:type="dxa"/>
          </w:tcPr>
          <w:p w14:paraId="47C08D75" w14:textId="6AF68435"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262" w:type="dxa"/>
          </w:tcPr>
          <w:p w14:paraId="59FF5435" w14:textId="2EA8AA52"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r>
      <w:tr w:rsidR="00520E56" w14:paraId="2DA17494" w14:textId="77777777" w:rsidTr="00D41000">
        <w:trPr>
          <w:trHeight w:val="353"/>
        </w:trPr>
        <w:tc>
          <w:tcPr>
            <w:tcW w:w="1271" w:type="dxa"/>
          </w:tcPr>
          <w:p w14:paraId="42B46BC7"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59" w:type="dxa"/>
          </w:tcPr>
          <w:p w14:paraId="1E9782F8" w14:textId="7777777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3588171F" w14:textId="145257FD" w:rsidR="00520E56" w:rsidRDefault="00D41000"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40EBCE7D" w14:textId="26F8E7C9" w:rsidR="00520E56" w:rsidRDefault="00D41000"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24</w:t>
            </w:r>
          </w:p>
        </w:tc>
        <w:tc>
          <w:tcPr>
            <w:tcW w:w="1735" w:type="dxa"/>
          </w:tcPr>
          <w:p w14:paraId="315D5D2A" w14:textId="20632C47" w:rsidR="00520E56" w:rsidRDefault="00D41000"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106</w:t>
            </w:r>
          </w:p>
        </w:tc>
        <w:tc>
          <w:tcPr>
            <w:tcW w:w="1262" w:type="dxa"/>
          </w:tcPr>
          <w:p w14:paraId="427F6DBB" w14:textId="3C75F55A" w:rsidR="00520E56" w:rsidRDefault="00D41000"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59095708" w14:textId="77777777" w:rsidR="00520E56" w:rsidRPr="00520E56" w:rsidRDefault="00520E56" w:rsidP="00894E1F">
      <w:pPr>
        <w:autoSpaceDE w:val="0"/>
        <w:autoSpaceDN w:val="0"/>
        <w:adjustRightInd w:val="0"/>
        <w:jc w:val="both"/>
        <w:rPr>
          <w:rFonts w:ascii="Times New Roman" w:eastAsiaTheme="minorHAnsi" w:hAnsi="Times New Roman" w:cs="Times New Roman"/>
          <w:b/>
          <w:sz w:val="24"/>
          <w:szCs w:val="24"/>
          <w:lang w:val="en-GB" w:eastAsia="en-US"/>
        </w:rPr>
      </w:pPr>
    </w:p>
    <w:p w14:paraId="50A4F0F7" w14:textId="495E3EEE" w:rsidR="00D41000" w:rsidRPr="00D41000" w:rsidRDefault="00D41000" w:rsidP="00894E1F">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 xml:space="preserve">H1: Proportions of the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gender</w:t>
      </w:r>
      <w:r w:rsidRPr="00D41000">
        <w:rPr>
          <w:rFonts w:ascii="Times New Roman" w:eastAsia="Times New Roman" w:hAnsi="Times New Roman" w:cs="Times New Roman"/>
          <w:color w:val="000000"/>
          <w:sz w:val="24"/>
          <w:szCs w:val="24"/>
          <w:shd w:val="clear" w:color="auto" w:fill="FFFFFF"/>
        </w:rPr>
        <w:t xml:space="preserve">, that is, </w:t>
      </w:r>
      <w:r w:rsidR="00C76BEE">
        <w:rPr>
          <w:rFonts w:ascii="Times New Roman" w:eastAsia="Times New Roman" w:hAnsi="Times New Roman" w:cs="Times New Roman"/>
          <w:color w:val="000000"/>
          <w:sz w:val="24"/>
          <w:szCs w:val="24"/>
          <w:shd w:val="clear" w:color="auto" w:fill="FFFFFF"/>
        </w:rPr>
        <w:t>teaching-created stress</w:t>
      </w:r>
      <w:r w:rsidRPr="00D41000">
        <w:rPr>
          <w:rFonts w:ascii="Times New Roman" w:eastAsia="Times New Roman" w:hAnsi="Times New Roman" w:cs="Times New Roman"/>
          <w:color w:val="000000"/>
          <w:sz w:val="24"/>
          <w:szCs w:val="24"/>
          <w:shd w:val="clear" w:color="auto" w:fill="FFFFFF"/>
        </w:rPr>
        <w:t xml:space="preserve"> is independent of </w:t>
      </w:r>
      <w:r w:rsidR="00C76BEE">
        <w:rPr>
          <w:rFonts w:ascii="Times New Roman" w:eastAsia="Times New Roman" w:hAnsi="Times New Roman" w:cs="Times New Roman"/>
          <w:color w:val="000000"/>
          <w:sz w:val="24"/>
          <w:szCs w:val="24"/>
          <w:shd w:val="clear" w:color="auto" w:fill="FFFFFF"/>
        </w:rPr>
        <w:t>gender</w:t>
      </w:r>
      <w:r w:rsidRPr="00D41000">
        <w:rPr>
          <w:rFonts w:ascii="Times New Roman" w:eastAsia="Times New Roman" w:hAnsi="Times New Roman" w:cs="Times New Roman"/>
          <w:color w:val="000000"/>
          <w:sz w:val="24"/>
          <w:szCs w:val="24"/>
          <w:shd w:val="clear" w:color="auto" w:fill="FFFFFF"/>
        </w:rPr>
        <w:t>.</w:t>
      </w:r>
    </w:p>
    <w:p w14:paraId="62BD119D" w14:textId="77777777" w:rsidR="00D41000" w:rsidRPr="00D41000" w:rsidRDefault="00D41000" w:rsidP="00894E1F">
      <w:pPr>
        <w:jc w:val="both"/>
        <w:rPr>
          <w:rFonts w:ascii="Times New Roman" w:eastAsia="Times New Roman" w:hAnsi="Times New Roman" w:cs="Times New Roman"/>
          <w:color w:val="000000"/>
          <w:sz w:val="24"/>
          <w:szCs w:val="24"/>
          <w:shd w:val="clear" w:color="auto" w:fill="FFFFFF"/>
        </w:rPr>
      </w:pPr>
    </w:p>
    <w:p w14:paraId="0A59A4BB" w14:textId="12C64A9A" w:rsidR="00D41000" w:rsidRDefault="00D41000" w:rsidP="00894E1F">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Using Fisher-Freeman-Halton test, we checked the plausibility of hypothesis H1 stating that the proportions of the</w:t>
      </w:r>
      <w:r>
        <w:rPr>
          <w:rFonts w:ascii="Times New Roman" w:eastAsia="Times New Roman" w:hAnsi="Times New Roman" w:cs="Times New Roman"/>
          <w:color w:val="000000"/>
          <w:sz w:val="24"/>
          <w:szCs w:val="24"/>
          <w:shd w:val="clear" w:color="auto" w:fill="FFFFFF"/>
        </w:rPr>
        <w:t xml:space="preserve"> 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gender</w:t>
      </w:r>
      <w:r w:rsidRPr="00D41000">
        <w:rPr>
          <w:rFonts w:ascii="Times New Roman" w:eastAsia="Times New Roman" w:hAnsi="Times New Roman" w:cs="Times New Roman"/>
          <w:color w:val="000000"/>
          <w:sz w:val="24"/>
          <w:szCs w:val="24"/>
          <w:shd w:val="clear" w:color="auto" w:fill="FFFFFF"/>
        </w:rPr>
        <w:t xml:space="preserve">. Given that the p-value of </w:t>
      </w:r>
      <w:r w:rsidR="00894E1F">
        <w:rPr>
          <w:rFonts w:ascii="Times New Roman" w:eastAsia="Times New Roman" w:hAnsi="Times New Roman" w:cs="Times New Roman"/>
          <w:color w:val="000000"/>
          <w:sz w:val="24"/>
          <w:szCs w:val="24"/>
          <w:shd w:val="clear" w:color="auto" w:fill="FFFFFF"/>
        </w:rPr>
        <w:t xml:space="preserve">Fisher-Freeman-Halton </w:t>
      </w:r>
      <w:r w:rsidRPr="00D41000">
        <w:rPr>
          <w:rFonts w:ascii="Times New Roman" w:eastAsia="Times New Roman" w:hAnsi="Times New Roman" w:cs="Times New Roman"/>
          <w:color w:val="000000"/>
          <w:sz w:val="24"/>
          <w:szCs w:val="24"/>
          <w:shd w:val="clear" w:color="auto" w:fill="FFFFFF"/>
        </w:rPr>
        <w:t>test</w:t>
      </w:r>
      <w:r w:rsidR="00894E1F">
        <w:rPr>
          <w:rFonts w:ascii="Times New Roman" w:eastAsia="Times New Roman" w:hAnsi="Times New Roman" w:cs="Times New Roman"/>
          <w:color w:val="000000"/>
          <w:sz w:val="24"/>
          <w:szCs w:val="24"/>
          <w:shd w:val="clear" w:color="auto" w:fill="FFFFFF"/>
        </w:rPr>
        <w:t xml:space="preserve"> was </w:t>
      </w:r>
      <w:r>
        <w:rPr>
          <w:rFonts w:ascii="Times New Roman" w:eastAsia="Times New Roman" w:hAnsi="Times New Roman" w:cs="Times New Roman"/>
          <w:color w:val="000000"/>
          <w:sz w:val="24"/>
          <w:szCs w:val="24"/>
          <w:shd w:val="clear" w:color="auto" w:fill="FFFFFF"/>
        </w:rPr>
        <w:t>&lt;</w:t>
      </w:r>
      <w:r w:rsidR="00894E1F">
        <w:rPr>
          <w:rFonts w:ascii="Times New Roman" w:eastAsia="Times New Roman" w:hAnsi="Times New Roman" w:cs="Times New Roman"/>
          <w:color w:val="000000"/>
          <w:sz w:val="24"/>
          <w:szCs w:val="24"/>
          <w:shd w:val="clear" w:color="auto" w:fill="FFFFFF"/>
        </w:rPr>
        <w:t>0.001</w:t>
      </w:r>
      <w:r w:rsidRPr="00D41000">
        <w:rPr>
          <w:rFonts w:ascii="Times New Roman" w:eastAsia="Times New Roman" w:hAnsi="Times New Roman" w:cs="Times New Roman"/>
          <w:color w:val="000000"/>
          <w:sz w:val="24"/>
          <w:szCs w:val="24"/>
          <w:shd w:val="clear" w:color="auto" w:fill="FFFFFF"/>
        </w:rPr>
        <w:t>, we reject</w:t>
      </w:r>
      <w:r>
        <w:rPr>
          <w:rFonts w:ascii="Times New Roman" w:eastAsia="Times New Roman" w:hAnsi="Times New Roman" w:cs="Times New Roman"/>
          <w:color w:val="000000"/>
          <w:sz w:val="24"/>
          <w:szCs w:val="24"/>
          <w:shd w:val="clear" w:color="auto" w:fill="FFFFFF"/>
        </w:rPr>
        <w:t>ed</w:t>
      </w:r>
      <w:r w:rsidRPr="00D41000">
        <w:rPr>
          <w:rFonts w:ascii="Times New Roman" w:eastAsia="Times New Roman" w:hAnsi="Times New Roman" w:cs="Times New Roman"/>
          <w:color w:val="000000"/>
          <w:sz w:val="24"/>
          <w:szCs w:val="24"/>
          <w:shd w:val="clear" w:color="auto" w:fill="FFFFFF"/>
        </w:rPr>
        <w:t xml:space="preserve"> the null hypot</w:t>
      </w:r>
      <w:r>
        <w:rPr>
          <w:rFonts w:ascii="Times New Roman" w:eastAsia="Times New Roman" w:hAnsi="Times New Roman" w:cs="Times New Roman"/>
          <w:color w:val="000000"/>
          <w:sz w:val="24"/>
          <w:szCs w:val="24"/>
          <w:shd w:val="clear" w:color="auto" w:fill="FFFFFF"/>
        </w:rPr>
        <w:t>hesis H1. Therefore, there is</w:t>
      </w:r>
      <w:r w:rsidRPr="00D41000">
        <w:rPr>
          <w:rFonts w:ascii="Times New Roman" w:eastAsia="Times New Roman" w:hAnsi="Times New Roman" w:cs="Times New Roman"/>
          <w:color w:val="000000"/>
          <w:sz w:val="24"/>
          <w:szCs w:val="24"/>
          <w:shd w:val="clear" w:color="auto" w:fill="FFFFFF"/>
        </w:rPr>
        <w:t xml:space="preserve"> statistically significant association between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color w:val="000000"/>
          <w:sz w:val="24"/>
          <w:szCs w:val="24"/>
          <w:shd w:val="clear" w:color="auto" w:fill="FFFFFF"/>
        </w:rPr>
        <w:t>gender</w:t>
      </w:r>
      <w:r w:rsidRPr="00D41000">
        <w:rPr>
          <w:rFonts w:ascii="Times New Roman" w:eastAsia="Times New Roman" w:hAnsi="Times New Roman" w:cs="Times New Roman"/>
          <w:color w:val="000000"/>
          <w:sz w:val="24"/>
          <w:szCs w:val="24"/>
          <w:shd w:val="clear" w:color="auto" w:fill="FFFFFF"/>
        </w:rPr>
        <w:t>.</w:t>
      </w:r>
    </w:p>
    <w:p w14:paraId="5E68E10A" w14:textId="788E19EA" w:rsidR="00D41000" w:rsidRDefault="00D41000" w:rsidP="00894E1F">
      <w:pPr>
        <w:jc w:val="both"/>
        <w:rPr>
          <w:rFonts w:ascii="Times New Roman" w:eastAsia="Times New Roman" w:hAnsi="Times New Roman" w:cs="Times New Roman"/>
          <w:color w:val="000000"/>
          <w:sz w:val="24"/>
          <w:szCs w:val="24"/>
          <w:shd w:val="clear" w:color="auto" w:fill="FFFFFF"/>
        </w:rPr>
      </w:pPr>
    </w:p>
    <w:p w14:paraId="7E852BAD" w14:textId="1FE1AD52" w:rsidR="00D41000" w:rsidRPr="00D41000" w:rsidRDefault="007A706A" w:rsidP="00894E1F">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Table 5</w:t>
      </w:r>
      <w:r w:rsidR="00D41000">
        <w:rPr>
          <w:rFonts w:ascii="Times New Roman" w:eastAsia="Times New Roman" w:hAnsi="Times New Roman" w:cs="Times New Roman"/>
          <w:color w:val="000000"/>
          <w:sz w:val="24"/>
          <w:szCs w:val="24"/>
          <w:shd w:val="clear" w:color="auto" w:fill="FFFFFF"/>
        </w:rPr>
        <w:t xml:space="preserve">, we can see that all transgender participants reported that teaching created stress in their relationship, but </w:t>
      </w:r>
      <w:proofErr w:type="gramStart"/>
      <w:r w:rsidR="00D41000">
        <w:rPr>
          <w:rFonts w:ascii="Times New Roman" w:eastAsia="Times New Roman" w:hAnsi="Times New Roman" w:cs="Times New Roman"/>
          <w:color w:val="000000"/>
          <w:sz w:val="24"/>
          <w:szCs w:val="24"/>
          <w:shd w:val="clear" w:color="auto" w:fill="FFFFFF"/>
        </w:rPr>
        <w:t>this results</w:t>
      </w:r>
      <w:proofErr w:type="gramEnd"/>
      <w:r w:rsidR="00D41000">
        <w:rPr>
          <w:rFonts w:ascii="Times New Roman" w:eastAsia="Times New Roman" w:hAnsi="Times New Roman" w:cs="Times New Roman"/>
          <w:color w:val="000000"/>
          <w:sz w:val="24"/>
          <w:szCs w:val="24"/>
          <w:shd w:val="clear" w:color="auto" w:fill="FFFFFF"/>
        </w:rPr>
        <w:t xml:space="preserve"> should be interpreted</w:t>
      </w:r>
      <w:r w:rsidR="00894E1F">
        <w:rPr>
          <w:rFonts w:ascii="Times New Roman" w:eastAsia="Times New Roman" w:hAnsi="Times New Roman" w:cs="Times New Roman"/>
          <w:color w:val="000000"/>
          <w:sz w:val="24"/>
          <w:szCs w:val="24"/>
          <w:shd w:val="clear" w:color="auto" w:fill="FFFFFF"/>
        </w:rPr>
        <w:t xml:space="preserve"> with caution since there were only two transgender participants in the sample. We can also see that majority of men (57 out of 50, which is 95%) reported that teaching created stress in their relationship. This result was not so extreme in women, where 63% reported that teaching created stress in their relationship. Non-binary participants answered Yes/No in equal proportions.</w:t>
      </w:r>
    </w:p>
    <w:p w14:paraId="72073AAD" w14:textId="19999CD7" w:rsidR="00520E56" w:rsidRDefault="00520E56" w:rsidP="00894E1F">
      <w:pPr>
        <w:autoSpaceDE w:val="0"/>
        <w:autoSpaceDN w:val="0"/>
        <w:adjustRightInd w:val="0"/>
        <w:jc w:val="both"/>
        <w:rPr>
          <w:rFonts w:ascii="Times New Roman" w:eastAsiaTheme="minorHAnsi" w:hAnsi="Times New Roman" w:cs="Times New Roman"/>
          <w:sz w:val="24"/>
          <w:szCs w:val="24"/>
          <w:lang w:val="en-GB" w:eastAsia="en-US"/>
        </w:rPr>
      </w:pPr>
    </w:p>
    <w:p w14:paraId="3522B2EE" w14:textId="0F37319A"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p w14:paraId="6A41020B" w14:textId="1A6FFC4F"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p w14:paraId="552F2ADB" w14:textId="0D8BEA54"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4BA95907" w14:textId="3AC94A71"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5739B647" w14:textId="5C12AAD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5330ED45" w14:textId="170B50E0"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282A6EED" w14:textId="77777777" w:rsidR="007A706A" w:rsidRDefault="007A706A" w:rsidP="00894E1F">
      <w:pPr>
        <w:autoSpaceDE w:val="0"/>
        <w:autoSpaceDN w:val="0"/>
        <w:adjustRightInd w:val="0"/>
        <w:jc w:val="both"/>
        <w:rPr>
          <w:rFonts w:ascii="Times New Roman" w:eastAsiaTheme="minorHAnsi" w:hAnsi="Times New Roman" w:cs="Times New Roman"/>
          <w:sz w:val="24"/>
          <w:szCs w:val="24"/>
          <w:lang w:val="en-GB" w:eastAsia="en-US"/>
        </w:rPr>
      </w:pPr>
    </w:p>
    <w:p w14:paraId="0C92E5A7" w14:textId="0F872A3B" w:rsidR="00C76BEE"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 xml:space="preserve">3.3.2. </w:t>
      </w:r>
      <w:r w:rsidR="00C76BEE" w:rsidRPr="00C76BEE">
        <w:rPr>
          <w:rFonts w:ascii="Times New Roman" w:eastAsiaTheme="minorHAnsi" w:hAnsi="Times New Roman" w:cs="Times New Roman"/>
          <w:b/>
          <w:sz w:val="24"/>
          <w:szCs w:val="24"/>
          <w:lang w:val="en-GB" w:eastAsia="en-US"/>
        </w:rPr>
        <w:t>Relationship status</w:t>
      </w:r>
    </w:p>
    <w:p w14:paraId="36971672" w14:textId="3F7AD3D3"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p w14:paraId="0EB8C9B2" w14:textId="10C0F01C" w:rsidR="00C76BEE" w:rsidRDefault="007A706A" w:rsidP="00C76BEE">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Table 6</w:t>
      </w:r>
      <w:r w:rsidR="00C76BEE">
        <w:rPr>
          <w:rFonts w:ascii="Times New Roman" w:eastAsiaTheme="minorHAnsi" w:hAnsi="Times New Roman" w:cs="Times New Roman"/>
          <w:sz w:val="24"/>
          <w:szCs w:val="24"/>
          <w:lang w:val="en-GB" w:eastAsia="en-US"/>
        </w:rPr>
        <w:t xml:space="preserve">. </w:t>
      </w:r>
      <w:r w:rsidR="00C76BEE" w:rsidRPr="00D5478F">
        <w:rPr>
          <w:rFonts w:ascii="Times New Roman" w:hAnsi="Times New Roman" w:cs="Times New Roman"/>
          <w:sz w:val="24"/>
          <w:szCs w:val="24"/>
        </w:rPr>
        <w:t xml:space="preserve">Crosstabulation of </w:t>
      </w:r>
      <w:r w:rsidR="00C76BEE">
        <w:rPr>
          <w:rFonts w:ascii="Times New Roman" w:hAnsi="Times New Roman" w:cs="Times New Roman"/>
          <w:sz w:val="24"/>
          <w:szCs w:val="24"/>
        </w:rPr>
        <w:t>teaching-created stress in the relationship across relationship status</w:t>
      </w:r>
    </w:p>
    <w:tbl>
      <w:tblPr>
        <w:tblStyle w:val="Reetkatablice"/>
        <w:tblW w:w="9371" w:type="dxa"/>
        <w:tblLook w:val="04A0" w:firstRow="1" w:lastRow="0" w:firstColumn="1" w:lastColumn="0" w:noHBand="0" w:noVBand="1"/>
      </w:tblPr>
      <w:tblGrid>
        <w:gridCol w:w="1430"/>
        <w:gridCol w:w="1554"/>
        <w:gridCol w:w="1808"/>
        <w:gridCol w:w="1652"/>
        <w:gridCol w:w="1687"/>
        <w:gridCol w:w="1240"/>
      </w:tblGrid>
      <w:tr w:rsidR="00C76BEE" w14:paraId="02652C09" w14:textId="77777777" w:rsidTr="00683F47">
        <w:trPr>
          <w:trHeight w:val="520"/>
        </w:trPr>
        <w:tc>
          <w:tcPr>
            <w:tcW w:w="2830" w:type="dxa"/>
            <w:gridSpan w:val="2"/>
            <w:vMerge w:val="restart"/>
          </w:tcPr>
          <w:p w14:paraId="621E7373"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5279" w:type="dxa"/>
            <w:gridSpan w:val="3"/>
          </w:tcPr>
          <w:p w14:paraId="453FEF0C"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created stress in the relationship</w:t>
            </w:r>
          </w:p>
        </w:tc>
        <w:tc>
          <w:tcPr>
            <w:tcW w:w="1262" w:type="dxa"/>
          </w:tcPr>
          <w:p w14:paraId="40C28B42"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C76BEE" w14:paraId="7E575532" w14:textId="77777777" w:rsidTr="00683F47">
        <w:trPr>
          <w:trHeight w:val="529"/>
        </w:trPr>
        <w:tc>
          <w:tcPr>
            <w:tcW w:w="2830" w:type="dxa"/>
            <w:gridSpan w:val="2"/>
            <w:vMerge/>
          </w:tcPr>
          <w:p w14:paraId="7E570C90"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6C89F276"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701" w:type="dxa"/>
          </w:tcPr>
          <w:p w14:paraId="03279D45" w14:textId="77777777" w:rsidR="00C76BEE" w:rsidRPr="00D5478F"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w:t>
            </w:r>
          </w:p>
        </w:tc>
        <w:tc>
          <w:tcPr>
            <w:tcW w:w="1735" w:type="dxa"/>
          </w:tcPr>
          <w:p w14:paraId="21C9120C" w14:textId="77777777" w:rsidR="00C76BEE" w:rsidRPr="00D5478F"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Yes</w:t>
            </w:r>
          </w:p>
        </w:tc>
        <w:tc>
          <w:tcPr>
            <w:tcW w:w="1262" w:type="dxa"/>
          </w:tcPr>
          <w:p w14:paraId="39C60FC2"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r>
      <w:tr w:rsidR="00C76BEE" w14:paraId="08C7E7B6" w14:textId="77777777" w:rsidTr="00683F47">
        <w:trPr>
          <w:trHeight w:val="562"/>
        </w:trPr>
        <w:tc>
          <w:tcPr>
            <w:tcW w:w="1271" w:type="dxa"/>
            <w:vMerge w:val="restart"/>
          </w:tcPr>
          <w:p w14:paraId="776C698E" w14:textId="7392EC03"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Relationship status</w:t>
            </w:r>
          </w:p>
        </w:tc>
        <w:tc>
          <w:tcPr>
            <w:tcW w:w="1559" w:type="dxa"/>
          </w:tcPr>
          <w:p w14:paraId="151A594F"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843" w:type="dxa"/>
          </w:tcPr>
          <w:p w14:paraId="2EE0F4C1" w14:textId="60BC534C"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01" w:type="dxa"/>
          </w:tcPr>
          <w:p w14:paraId="071A6DC7" w14:textId="05B3866C"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1BF220B8" w14:textId="79AC51E6"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262" w:type="dxa"/>
          </w:tcPr>
          <w:p w14:paraId="32DDF9E0" w14:textId="617666C2"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r>
      <w:tr w:rsidR="00C76BEE" w14:paraId="03C6EE9A" w14:textId="77777777" w:rsidTr="00683F47">
        <w:trPr>
          <w:trHeight w:val="682"/>
        </w:trPr>
        <w:tc>
          <w:tcPr>
            <w:tcW w:w="1271" w:type="dxa"/>
            <w:vMerge/>
          </w:tcPr>
          <w:p w14:paraId="7810E2B7"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3AD69020" w14:textId="22686366"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Cohabitating</w:t>
            </w:r>
          </w:p>
        </w:tc>
        <w:tc>
          <w:tcPr>
            <w:tcW w:w="1843" w:type="dxa"/>
          </w:tcPr>
          <w:p w14:paraId="5463E906" w14:textId="321DF854"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01" w:type="dxa"/>
          </w:tcPr>
          <w:p w14:paraId="17EF7D60" w14:textId="62EA0302"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35" w:type="dxa"/>
          </w:tcPr>
          <w:p w14:paraId="59A97875" w14:textId="244D5288"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262" w:type="dxa"/>
          </w:tcPr>
          <w:p w14:paraId="557EFD44" w14:textId="762D27B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11</w:t>
            </w:r>
          </w:p>
        </w:tc>
      </w:tr>
      <w:tr w:rsidR="00C76BEE" w14:paraId="3163A622" w14:textId="77777777" w:rsidTr="00683F47">
        <w:trPr>
          <w:trHeight w:val="694"/>
        </w:trPr>
        <w:tc>
          <w:tcPr>
            <w:tcW w:w="1271" w:type="dxa"/>
            <w:vMerge/>
          </w:tcPr>
          <w:p w14:paraId="01BC35B5"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2C65173A" w14:textId="41688534"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Divorced</w:t>
            </w:r>
          </w:p>
        </w:tc>
        <w:tc>
          <w:tcPr>
            <w:tcW w:w="1843" w:type="dxa"/>
          </w:tcPr>
          <w:p w14:paraId="3D38E7EF"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4B26A0D4" w14:textId="52A878D6"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35" w:type="dxa"/>
          </w:tcPr>
          <w:p w14:paraId="23F4B92A" w14:textId="504C592B"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8</w:t>
            </w:r>
          </w:p>
        </w:tc>
        <w:tc>
          <w:tcPr>
            <w:tcW w:w="1262" w:type="dxa"/>
          </w:tcPr>
          <w:p w14:paraId="7E70330E" w14:textId="6B01E058"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r>
      <w:tr w:rsidR="00C76BEE" w14:paraId="7E6E99A1" w14:textId="77777777" w:rsidTr="00683F47">
        <w:trPr>
          <w:trHeight w:val="529"/>
        </w:trPr>
        <w:tc>
          <w:tcPr>
            <w:tcW w:w="1271" w:type="dxa"/>
            <w:vMerge/>
          </w:tcPr>
          <w:p w14:paraId="56E93E8B"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4D112C51" w14:textId="5268AAB0"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In a </w:t>
            </w:r>
            <w:proofErr w:type="spellStart"/>
            <w:r>
              <w:rPr>
                <w:rFonts w:ascii="Times New Roman" w:eastAsiaTheme="minorHAnsi" w:hAnsi="Times New Roman" w:cs="Times New Roman"/>
                <w:sz w:val="24"/>
                <w:szCs w:val="24"/>
                <w:lang w:val="en-GB" w:eastAsia="en-US"/>
              </w:rPr>
              <w:t>comitted</w:t>
            </w:r>
            <w:proofErr w:type="spellEnd"/>
            <w:r>
              <w:rPr>
                <w:rFonts w:ascii="Times New Roman" w:eastAsiaTheme="minorHAnsi" w:hAnsi="Times New Roman" w:cs="Times New Roman"/>
                <w:sz w:val="24"/>
                <w:szCs w:val="24"/>
                <w:lang w:val="en-GB" w:eastAsia="en-US"/>
              </w:rPr>
              <w:t xml:space="preserve"> relationship</w:t>
            </w:r>
          </w:p>
        </w:tc>
        <w:tc>
          <w:tcPr>
            <w:tcW w:w="1843" w:type="dxa"/>
          </w:tcPr>
          <w:p w14:paraId="26DE06C1"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2EB5E019" w14:textId="5D6EA15C"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1262EB96" w14:textId="60DA835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w:t>
            </w:r>
          </w:p>
        </w:tc>
        <w:tc>
          <w:tcPr>
            <w:tcW w:w="1262" w:type="dxa"/>
          </w:tcPr>
          <w:p w14:paraId="77F49E6C" w14:textId="55C48F3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w:t>
            </w:r>
          </w:p>
        </w:tc>
      </w:tr>
      <w:tr w:rsidR="00C76BEE" w14:paraId="36A9ADB8" w14:textId="77777777" w:rsidTr="00683F47">
        <w:trPr>
          <w:trHeight w:val="529"/>
        </w:trPr>
        <w:tc>
          <w:tcPr>
            <w:tcW w:w="1271" w:type="dxa"/>
            <w:vMerge/>
          </w:tcPr>
          <w:p w14:paraId="7408B430"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0CF59BA3" w14:textId="7B6ED161"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Married</w:t>
            </w:r>
          </w:p>
        </w:tc>
        <w:tc>
          <w:tcPr>
            <w:tcW w:w="1843" w:type="dxa"/>
          </w:tcPr>
          <w:p w14:paraId="45607BFB" w14:textId="7136BE7F"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c>
          <w:tcPr>
            <w:tcW w:w="1701" w:type="dxa"/>
          </w:tcPr>
          <w:p w14:paraId="218115C4" w14:textId="24AB3ED5"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8</w:t>
            </w:r>
          </w:p>
        </w:tc>
        <w:tc>
          <w:tcPr>
            <w:tcW w:w="1735" w:type="dxa"/>
          </w:tcPr>
          <w:p w14:paraId="702CC1EA" w14:textId="1AE54429"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28</w:t>
            </w:r>
          </w:p>
        </w:tc>
        <w:tc>
          <w:tcPr>
            <w:tcW w:w="1262" w:type="dxa"/>
          </w:tcPr>
          <w:p w14:paraId="00181351" w14:textId="287CD309"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41</w:t>
            </w:r>
          </w:p>
        </w:tc>
      </w:tr>
      <w:tr w:rsidR="00C76BEE" w14:paraId="04194D38" w14:textId="77777777" w:rsidTr="00683F47">
        <w:trPr>
          <w:trHeight w:val="529"/>
        </w:trPr>
        <w:tc>
          <w:tcPr>
            <w:tcW w:w="1271" w:type="dxa"/>
            <w:vMerge/>
          </w:tcPr>
          <w:p w14:paraId="712CAEBB"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5A383278" w14:textId="33AB027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Separated</w:t>
            </w:r>
          </w:p>
        </w:tc>
        <w:tc>
          <w:tcPr>
            <w:tcW w:w="1843" w:type="dxa"/>
          </w:tcPr>
          <w:p w14:paraId="38F50D38" w14:textId="5C370173"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2C08FF34" w14:textId="58963D0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35" w:type="dxa"/>
          </w:tcPr>
          <w:p w14:paraId="703329E8" w14:textId="6874A71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262" w:type="dxa"/>
          </w:tcPr>
          <w:p w14:paraId="75DB9613" w14:textId="02067FE3"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r>
      <w:tr w:rsidR="00C76BEE" w14:paraId="4D5AF56C" w14:textId="77777777" w:rsidTr="00683F47">
        <w:trPr>
          <w:trHeight w:val="529"/>
        </w:trPr>
        <w:tc>
          <w:tcPr>
            <w:tcW w:w="1271" w:type="dxa"/>
            <w:vMerge/>
          </w:tcPr>
          <w:p w14:paraId="2E695A58"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1ABBA4A8" w14:textId="056608D1"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Single and dating</w:t>
            </w:r>
          </w:p>
        </w:tc>
        <w:tc>
          <w:tcPr>
            <w:tcW w:w="1843" w:type="dxa"/>
          </w:tcPr>
          <w:p w14:paraId="2BA88DD6" w14:textId="453F8799"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7C56052F" w14:textId="16B12D76"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35" w:type="dxa"/>
          </w:tcPr>
          <w:p w14:paraId="0B11CFFE" w14:textId="430B916E"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51</w:t>
            </w:r>
          </w:p>
        </w:tc>
        <w:tc>
          <w:tcPr>
            <w:tcW w:w="1262" w:type="dxa"/>
          </w:tcPr>
          <w:p w14:paraId="4564F6C0" w14:textId="0E2D415C"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52</w:t>
            </w:r>
          </w:p>
        </w:tc>
      </w:tr>
      <w:tr w:rsidR="00C76BEE" w14:paraId="4D70B3F0" w14:textId="77777777" w:rsidTr="00683F47">
        <w:trPr>
          <w:trHeight w:val="353"/>
        </w:trPr>
        <w:tc>
          <w:tcPr>
            <w:tcW w:w="1271" w:type="dxa"/>
          </w:tcPr>
          <w:p w14:paraId="267A3487"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59" w:type="dxa"/>
          </w:tcPr>
          <w:p w14:paraId="393DE780"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16E6E5C8"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3309D9B0"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24</w:t>
            </w:r>
          </w:p>
        </w:tc>
        <w:tc>
          <w:tcPr>
            <w:tcW w:w="1735" w:type="dxa"/>
          </w:tcPr>
          <w:p w14:paraId="1BF0F8FA"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106</w:t>
            </w:r>
          </w:p>
        </w:tc>
        <w:tc>
          <w:tcPr>
            <w:tcW w:w="1262" w:type="dxa"/>
          </w:tcPr>
          <w:p w14:paraId="068C3F9A" w14:textId="77777777" w:rsidR="00C76BEE" w:rsidRDefault="00C76BEE"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535C15AF" w14:textId="77777777" w:rsidR="00C76BEE" w:rsidRDefault="00C76BEE" w:rsidP="00894E1F">
      <w:pPr>
        <w:autoSpaceDE w:val="0"/>
        <w:autoSpaceDN w:val="0"/>
        <w:adjustRightInd w:val="0"/>
        <w:jc w:val="both"/>
        <w:rPr>
          <w:rFonts w:ascii="Times New Roman" w:eastAsiaTheme="minorHAnsi" w:hAnsi="Times New Roman" w:cs="Times New Roman"/>
          <w:sz w:val="24"/>
          <w:szCs w:val="24"/>
          <w:lang w:val="en-GB" w:eastAsia="en-US"/>
        </w:rPr>
      </w:pPr>
    </w:p>
    <w:p w14:paraId="35A8812F" w14:textId="1C70AD9C" w:rsidR="006E38FF"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6D804F1F" w14:textId="6D4AC522" w:rsidR="00C76BEE" w:rsidRPr="00D41000" w:rsidRDefault="00C76BEE" w:rsidP="00C76BEE">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 xml:space="preserve">H1: Proportions of the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relationship status</w:t>
      </w:r>
      <w:r w:rsidRPr="00D41000">
        <w:rPr>
          <w:rFonts w:ascii="Times New Roman" w:eastAsia="Times New Roman" w:hAnsi="Times New Roman" w:cs="Times New Roman"/>
          <w:color w:val="000000"/>
          <w:sz w:val="24"/>
          <w:szCs w:val="24"/>
          <w:shd w:val="clear" w:color="auto" w:fill="FFFFFF"/>
        </w:rPr>
        <w:t xml:space="preserve">, that is, </w:t>
      </w:r>
      <w:r>
        <w:rPr>
          <w:rFonts w:ascii="Times New Roman" w:eastAsia="Times New Roman" w:hAnsi="Times New Roman" w:cs="Times New Roman"/>
          <w:color w:val="000000"/>
          <w:sz w:val="24"/>
          <w:szCs w:val="24"/>
          <w:shd w:val="clear" w:color="auto" w:fill="FFFFFF"/>
        </w:rPr>
        <w:t xml:space="preserve">teaching-created stress </w:t>
      </w:r>
      <w:r w:rsidRPr="00D41000">
        <w:rPr>
          <w:rFonts w:ascii="Times New Roman" w:eastAsia="Times New Roman" w:hAnsi="Times New Roman" w:cs="Times New Roman"/>
          <w:color w:val="000000"/>
          <w:sz w:val="24"/>
          <w:szCs w:val="24"/>
          <w:shd w:val="clear" w:color="auto" w:fill="FFFFFF"/>
        </w:rPr>
        <w:t>is independent of the</w:t>
      </w:r>
      <w:r>
        <w:rPr>
          <w:rFonts w:ascii="Times New Roman" w:eastAsia="Times New Roman" w:hAnsi="Times New Roman" w:cs="Times New Roman"/>
          <w:color w:val="000000"/>
          <w:sz w:val="24"/>
          <w:szCs w:val="24"/>
          <w:shd w:val="clear" w:color="auto" w:fill="FFFFFF"/>
        </w:rPr>
        <w:t xml:space="preserve"> relationship status</w:t>
      </w:r>
      <w:r w:rsidRPr="00D41000">
        <w:rPr>
          <w:rFonts w:ascii="Times New Roman" w:eastAsia="Times New Roman" w:hAnsi="Times New Roman" w:cs="Times New Roman"/>
          <w:color w:val="000000"/>
          <w:sz w:val="24"/>
          <w:szCs w:val="24"/>
          <w:shd w:val="clear" w:color="auto" w:fill="FFFFFF"/>
        </w:rPr>
        <w:t>.</w:t>
      </w:r>
    </w:p>
    <w:p w14:paraId="6E6855FD" w14:textId="77777777" w:rsidR="00C76BEE" w:rsidRPr="00D41000" w:rsidRDefault="00C76BEE" w:rsidP="00C76BEE">
      <w:pPr>
        <w:jc w:val="both"/>
        <w:rPr>
          <w:rFonts w:ascii="Times New Roman" w:eastAsia="Times New Roman" w:hAnsi="Times New Roman" w:cs="Times New Roman"/>
          <w:color w:val="000000"/>
          <w:sz w:val="24"/>
          <w:szCs w:val="24"/>
          <w:shd w:val="clear" w:color="auto" w:fill="FFFFFF"/>
        </w:rPr>
      </w:pPr>
    </w:p>
    <w:p w14:paraId="33B7C352" w14:textId="4DF8D226" w:rsidR="00C76BEE" w:rsidRDefault="00C76BEE" w:rsidP="00C76BEE">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Using Fisher-Freeman-Halton test, we checked the plausibility of hypothesis H1 stating that the proportions of the</w:t>
      </w:r>
      <w:r>
        <w:rPr>
          <w:rFonts w:ascii="Times New Roman" w:eastAsia="Times New Roman" w:hAnsi="Times New Roman" w:cs="Times New Roman"/>
          <w:color w:val="000000"/>
          <w:sz w:val="24"/>
          <w:szCs w:val="24"/>
          <w:shd w:val="clear" w:color="auto" w:fill="FFFFFF"/>
        </w:rPr>
        <w:t xml:space="preserve"> 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different relationship statuses</w:t>
      </w:r>
      <w:r w:rsidRPr="00D41000">
        <w:rPr>
          <w:rFonts w:ascii="Times New Roman" w:eastAsia="Times New Roman" w:hAnsi="Times New Roman" w:cs="Times New Roman"/>
          <w:color w:val="000000"/>
          <w:sz w:val="24"/>
          <w:szCs w:val="24"/>
          <w:shd w:val="clear" w:color="auto" w:fill="FFFFFF"/>
        </w:rPr>
        <w:t xml:space="preserve">. Given that the p-value of </w:t>
      </w:r>
      <w:r>
        <w:rPr>
          <w:rFonts w:ascii="Times New Roman" w:eastAsia="Times New Roman" w:hAnsi="Times New Roman" w:cs="Times New Roman"/>
          <w:color w:val="000000"/>
          <w:sz w:val="24"/>
          <w:szCs w:val="24"/>
          <w:shd w:val="clear" w:color="auto" w:fill="FFFFFF"/>
        </w:rPr>
        <w:t xml:space="preserve">Fisher-Freeman-Halton </w:t>
      </w:r>
      <w:r w:rsidRPr="00D41000">
        <w:rPr>
          <w:rFonts w:ascii="Times New Roman" w:eastAsia="Times New Roman" w:hAnsi="Times New Roman" w:cs="Times New Roman"/>
          <w:color w:val="000000"/>
          <w:sz w:val="24"/>
          <w:szCs w:val="24"/>
          <w:shd w:val="clear" w:color="auto" w:fill="FFFFFF"/>
        </w:rPr>
        <w:t>test</w:t>
      </w:r>
      <w:r>
        <w:rPr>
          <w:rFonts w:ascii="Times New Roman" w:eastAsia="Times New Roman" w:hAnsi="Times New Roman" w:cs="Times New Roman"/>
          <w:color w:val="000000"/>
          <w:sz w:val="24"/>
          <w:szCs w:val="24"/>
          <w:shd w:val="clear" w:color="auto" w:fill="FFFFFF"/>
        </w:rPr>
        <w:t xml:space="preserve"> was &lt;0.001</w:t>
      </w:r>
      <w:r w:rsidRPr="00D41000">
        <w:rPr>
          <w:rFonts w:ascii="Times New Roman" w:eastAsia="Times New Roman" w:hAnsi="Times New Roman" w:cs="Times New Roman"/>
          <w:color w:val="000000"/>
          <w:sz w:val="24"/>
          <w:szCs w:val="24"/>
          <w:shd w:val="clear" w:color="auto" w:fill="FFFFFF"/>
        </w:rPr>
        <w:t>, we reject</w:t>
      </w:r>
      <w:r>
        <w:rPr>
          <w:rFonts w:ascii="Times New Roman" w:eastAsia="Times New Roman" w:hAnsi="Times New Roman" w:cs="Times New Roman"/>
          <w:color w:val="000000"/>
          <w:sz w:val="24"/>
          <w:szCs w:val="24"/>
          <w:shd w:val="clear" w:color="auto" w:fill="FFFFFF"/>
        </w:rPr>
        <w:t>ed</w:t>
      </w:r>
      <w:r w:rsidRPr="00D41000">
        <w:rPr>
          <w:rFonts w:ascii="Times New Roman" w:eastAsia="Times New Roman" w:hAnsi="Times New Roman" w:cs="Times New Roman"/>
          <w:color w:val="000000"/>
          <w:sz w:val="24"/>
          <w:szCs w:val="24"/>
          <w:shd w:val="clear" w:color="auto" w:fill="FFFFFF"/>
        </w:rPr>
        <w:t xml:space="preserve"> the null hypot</w:t>
      </w:r>
      <w:r>
        <w:rPr>
          <w:rFonts w:ascii="Times New Roman" w:eastAsia="Times New Roman" w:hAnsi="Times New Roman" w:cs="Times New Roman"/>
          <w:color w:val="000000"/>
          <w:sz w:val="24"/>
          <w:szCs w:val="24"/>
          <w:shd w:val="clear" w:color="auto" w:fill="FFFFFF"/>
        </w:rPr>
        <w:t>hesis H1. Therefore, there is</w:t>
      </w:r>
      <w:r w:rsidRPr="00D41000">
        <w:rPr>
          <w:rFonts w:ascii="Times New Roman" w:eastAsia="Times New Roman" w:hAnsi="Times New Roman" w:cs="Times New Roman"/>
          <w:color w:val="000000"/>
          <w:sz w:val="24"/>
          <w:szCs w:val="24"/>
          <w:shd w:val="clear" w:color="auto" w:fill="FFFFFF"/>
        </w:rPr>
        <w:t xml:space="preserve"> statistically significant association between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color w:val="000000"/>
          <w:sz w:val="24"/>
          <w:szCs w:val="24"/>
          <w:shd w:val="clear" w:color="auto" w:fill="FFFFFF"/>
        </w:rPr>
        <w:t>relationship status</w:t>
      </w:r>
      <w:r w:rsidRPr="00D41000">
        <w:rPr>
          <w:rFonts w:ascii="Times New Roman" w:eastAsia="Times New Roman" w:hAnsi="Times New Roman" w:cs="Times New Roman"/>
          <w:color w:val="000000"/>
          <w:sz w:val="24"/>
          <w:szCs w:val="24"/>
          <w:shd w:val="clear" w:color="auto" w:fill="FFFFFF"/>
        </w:rPr>
        <w:t>.</w:t>
      </w:r>
    </w:p>
    <w:p w14:paraId="2BCCF6BC" w14:textId="77777777" w:rsidR="00C76BEE" w:rsidRDefault="00C76BEE" w:rsidP="00C76BEE">
      <w:pPr>
        <w:jc w:val="both"/>
        <w:rPr>
          <w:rFonts w:ascii="Times New Roman" w:eastAsia="Times New Roman" w:hAnsi="Times New Roman" w:cs="Times New Roman"/>
          <w:color w:val="000000"/>
          <w:sz w:val="24"/>
          <w:szCs w:val="24"/>
          <w:shd w:val="clear" w:color="auto" w:fill="FFFFFF"/>
        </w:rPr>
      </w:pPr>
    </w:p>
    <w:p w14:paraId="71224AE2" w14:textId="50824E1C" w:rsidR="00C76BEE" w:rsidRDefault="00C76BEE" w:rsidP="00C76BEE">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Tab</w:t>
      </w:r>
      <w:r w:rsidR="007A706A">
        <w:rPr>
          <w:rFonts w:ascii="Times New Roman" w:eastAsia="Times New Roman" w:hAnsi="Times New Roman" w:cs="Times New Roman"/>
          <w:color w:val="000000"/>
          <w:sz w:val="24"/>
          <w:szCs w:val="24"/>
          <w:shd w:val="clear" w:color="auto" w:fill="FFFFFF"/>
        </w:rPr>
        <w:t>le 6</w:t>
      </w:r>
      <w:r>
        <w:rPr>
          <w:rFonts w:ascii="Times New Roman" w:eastAsia="Times New Roman" w:hAnsi="Times New Roman" w:cs="Times New Roman"/>
          <w:color w:val="000000"/>
          <w:sz w:val="24"/>
          <w:szCs w:val="24"/>
          <w:shd w:val="clear" w:color="auto" w:fill="FFFFFF"/>
        </w:rPr>
        <w:t>, we can see that all relationship status groups except ‘Cohabitating’ mainly reported that teaching created stress in their relationship. The cohabitating group was the only one in which more participants (63%) reported that teaching did not create stress in their relationship.</w:t>
      </w:r>
    </w:p>
    <w:p w14:paraId="622205B1" w14:textId="264D0528" w:rsidR="00C76BEE" w:rsidRPr="00D41000" w:rsidRDefault="00C76BEE" w:rsidP="00C76BEE">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An interesting result is that </w:t>
      </w:r>
      <w:r w:rsidR="00325D7B">
        <w:rPr>
          <w:rFonts w:ascii="Times New Roman" w:eastAsia="Times New Roman" w:hAnsi="Times New Roman" w:cs="Times New Roman"/>
          <w:color w:val="000000"/>
          <w:sz w:val="24"/>
          <w:szCs w:val="24"/>
          <w:shd w:val="clear" w:color="auto" w:fill="FFFFFF"/>
        </w:rPr>
        <w:t>teaching created stress in 98% of single and dating participants, and in 88% of divorced ones.</w:t>
      </w:r>
    </w:p>
    <w:p w14:paraId="29C102BB" w14:textId="58AC66A8" w:rsidR="006E38FF" w:rsidRDefault="006E38FF" w:rsidP="00894E1F">
      <w:pPr>
        <w:autoSpaceDE w:val="0"/>
        <w:autoSpaceDN w:val="0"/>
        <w:adjustRightInd w:val="0"/>
        <w:jc w:val="both"/>
        <w:rPr>
          <w:rFonts w:ascii="Times New Roman" w:eastAsiaTheme="minorHAnsi" w:hAnsi="Times New Roman" w:cs="Times New Roman"/>
          <w:sz w:val="24"/>
          <w:szCs w:val="24"/>
          <w:lang w:val="en-GB" w:eastAsia="en-US"/>
        </w:rPr>
      </w:pPr>
    </w:p>
    <w:p w14:paraId="68EB1C49" w14:textId="1EA913E2" w:rsidR="00325D7B" w:rsidRDefault="00325D7B" w:rsidP="00894E1F">
      <w:pPr>
        <w:autoSpaceDE w:val="0"/>
        <w:autoSpaceDN w:val="0"/>
        <w:adjustRightInd w:val="0"/>
        <w:jc w:val="both"/>
        <w:rPr>
          <w:rFonts w:ascii="Times New Roman" w:eastAsiaTheme="minorHAnsi" w:hAnsi="Times New Roman" w:cs="Times New Roman"/>
          <w:sz w:val="24"/>
          <w:szCs w:val="24"/>
          <w:lang w:val="en-GB" w:eastAsia="en-US"/>
        </w:rPr>
      </w:pPr>
    </w:p>
    <w:p w14:paraId="576C8623" w14:textId="7962E007" w:rsidR="00325D7B" w:rsidRDefault="00325D7B" w:rsidP="00894E1F">
      <w:pPr>
        <w:autoSpaceDE w:val="0"/>
        <w:autoSpaceDN w:val="0"/>
        <w:adjustRightInd w:val="0"/>
        <w:jc w:val="both"/>
        <w:rPr>
          <w:rFonts w:ascii="Times New Roman" w:eastAsiaTheme="minorHAnsi" w:hAnsi="Times New Roman" w:cs="Times New Roman"/>
          <w:sz w:val="24"/>
          <w:szCs w:val="24"/>
          <w:lang w:val="en-GB" w:eastAsia="en-US"/>
        </w:rPr>
      </w:pPr>
    </w:p>
    <w:p w14:paraId="61395B49" w14:textId="706FEB57" w:rsidR="00325D7B" w:rsidRDefault="00325D7B" w:rsidP="00894E1F">
      <w:pPr>
        <w:autoSpaceDE w:val="0"/>
        <w:autoSpaceDN w:val="0"/>
        <w:adjustRightInd w:val="0"/>
        <w:jc w:val="both"/>
        <w:rPr>
          <w:rFonts w:ascii="Times New Roman" w:eastAsiaTheme="minorHAnsi" w:hAnsi="Times New Roman" w:cs="Times New Roman"/>
          <w:sz w:val="24"/>
          <w:szCs w:val="24"/>
          <w:lang w:val="en-GB" w:eastAsia="en-US"/>
        </w:rPr>
      </w:pPr>
    </w:p>
    <w:p w14:paraId="10A4510F" w14:textId="77777777" w:rsidR="00325D7B" w:rsidRDefault="00325D7B" w:rsidP="00894E1F">
      <w:pPr>
        <w:autoSpaceDE w:val="0"/>
        <w:autoSpaceDN w:val="0"/>
        <w:adjustRightInd w:val="0"/>
        <w:jc w:val="both"/>
        <w:rPr>
          <w:rFonts w:ascii="Times New Roman" w:eastAsiaTheme="minorHAnsi" w:hAnsi="Times New Roman" w:cs="Times New Roman"/>
          <w:sz w:val="24"/>
          <w:szCs w:val="24"/>
          <w:lang w:val="en-GB" w:eastAsia="en-US"/>
        </w:rPr>
      </w:pPr>
    </w:p>
    <w:p w14:paraId="09B55026" w14:textId="3A300DA1" w:rsidR="00325D7B" w:rsidRPr="00325D7B"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 xml:space="preserve">3.3.3. </w:t>
      </w:r>
      <w:r w:rsidR="00325D7B" w:rsidRPr="00325D7B">
        <w:rPr>
          <w:rFonts w:ascii="Times New Roman" w:eastAsiaTheme="minorHAnsi" w:hAnsi="Times New Roman" w:cs="Times New Roman"/>
          <w:b/>
          <w:sz w:val="24"/>
          <w:szCs w:val="24"/>
          <w:lang w:val="en-GB" w:eastAsia="en-US"/>
        </w:rPr>
        <w:t>Teaching level</w:t>
      </w:r>
    </w:p>
    <w:p w14:paraId="42A07CF6" w14:textId="21E6C741" w:rsidR="00325D7B" w:rsidRDefault="00325D7B" w:rsidP="00894E1F">
      <w:pPr>
        <w:jc w:val="both"/>
      </w:pPr>
    </w:p>
    <w:p w14:paraId="4BBA66BA" w14:textId="089BF1A7" w:rsidR="00325D7B" w:rsidRDefault="007A706A" w:rsidP="00325D7B">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Table 7</w:t>
      </w:r>
      <w:r w:rsidR="00325D7B">
        <w:rPr>
          <w:rFonts w:ascii="Times New Roman" w:eastAsiaTheme="minorHAnsi" w:hAnsi="Times New Roman" w:cs="Times New Roman"/>
          <w:sz w:val="24"/>
          <w:szCs w:val="24"/>
          <w:lang w:val="en-GB" w:eastAsia="en-US"/>
        </w:rPr>
        <w:t xml:space="preserve">. </w:t>
      </w:r>
      <w:r w:rsidR="00325D7B" w:rsidRPr="00D5478F">
        <w:rPr>
          <w:rFonts w:ascii="Times New Roman" w:hAnsi="Times New Roman" w:cs="Times New Roman"/>
          <w:sz w:val="24"/>
          <w:szCs w:val="24"/>
        </w:rPr>
        <w:t xml:space="preserve">Crosstabulation of </w:t>
      </w:r>
      <w:r w:rsidR="00325D7B">
        <w:rPr>
          <w:rFonts w:ascii="Times New Roman" w:hAnsi="Times New Roman" w:cs="Times New Roman"/>
          <w:sz w:val="24"/>
          <w:szCs w:val="24"/>
        </w:rPr>
        <w:t>teaching-created stress in the relationship across teaching level</w:t>
      </w:r>
    </w:p>
    <w:tbl>
      <w:tblPr>
        <w:tblStyle w:val="Reetkatablice"/>
        <w:tblW w:w="9371" w:type="dxa"/>
        <w:tblLook w:val="04A0" w:firstRow="1" w:lastRow="0" w:firstColumn="1" w:lastColumn="0" w:noHBand="0" w:noVBand="1"/>
      </w:tblPr>
      <w:tblGrid>
        <w:gridCol w:w="1271"/>
        <w:gridCol w:w="1559"/>
        <w:gridCol w:w="1843"/>
        <w:gridCol w:w="1701"/>
        <w:gridCol w:w="1735"/>
        <w:gridCol w:w="1262"/>
      </w:tblGrid>
      <w:tr w:rsidR="00325D7B" w14:paraId="200549ED" w14:textId="77777777" w:rsidTr="00683F47">
        <w:trPr>
          <w:trHeight w:val="520"/>
        </w:trPr>
        <w:tc>
          <w:tcPr>
            <w:tcW w:w="2830" w:type="dxa"/>
            <w:gridSpan w:val="2"/>
          </w:tcPr>
          <w:p w14:paraId="4903D99E"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5279" w:type="dxa"/>
            <w:gridSpan w:val="3"/>
          </w:tcPr>
          <w:p w14:paraId="33C05964" w14:textId="77777777" w:rsidR="00325D7B" w:rsidRDefault="00325D7B" w:rsidP="00325D7B">
            <w:pPr>
              <w:autoSpaceDE w:val="0"/>
              <w:autoSpaceDN w:val="0"/>
              <w:adjustRightInd w:val="0"/>
              <w:jc w:val="center"/>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created stress in the relationship</w:t>
            </w:r>
          </w:p>
        </w:tc>
        <w:tc>
          <w:tcPr>
            <w:tcW w:w="1262" w:type="dxa"/>
          </w:tcPr>
          <w:p w14:paraId="753226BE"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325D7B" w14:paraId="66A96560" w14:textId="77777777" w:rsidTr="00683F47">
        <w:trPr>
          <w:trHeight w:val="529"/>
        </w:trPr>
        <w:tc>
          <w:tcPr>
            <w:tcW w:w="2830" w:type="dxa"/>
            <w:gridSpan w:val="2"/>
          </w:tcPr>
          <w:p w14:paraId="05F1C92A"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27BF0F59"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701" w:type="dxa"/>
          </w:tcPr>
          <w:p w14:paraId="67BCA0EC" w14:textId="77777777" w:rsidR="00325D7B" w:rsidRPr="00D5478F"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w:t>
            </w:r>
          </w:p>
        </w:tc>
        <w:tc>
          <w:tcPr>
            <w:tcW w:w="1735" w:type="dxa"/>
          </w:tcPr>
          <w:p w14:paraId="4A766489" w14:textId="77777777" w:rsidR="00325D7B" w:rsidRPr="00D5478F"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Yes</w:t>
            </w:r>
          </w:p>
        </w:tc>
        <w:tc>
          <w:tcPr>
            <w:tcW w:w="1262" w:type="dxa"/>
          </w:tcPr>
          <w:p w14:paraId="3AFBBDB4"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r>
      <w:tr w:rsidR="00325D7B" w14:paraId="128D617C" w14:textId="77777777" w:rsidTr="00683F47">
        <w:trPr>
          <w:trHeight w:val="562"/>
        </w:trPr>
        <w:tc>
          <w:tcPr>
            <w:tcW w:w="1271" w:type="dxa"/>
            <w:vMerge w:val="restart"/>
          </w:tcPr>
          <w:p w14:paraId="0BA2FC8E" w14:textId="681D9515"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level</w:t>
            </w:r>
          </w:p>
        </w:tc>
        <w:tc>
          <w:tcPr>
            <w:tcW w:w="1559" w:type="dxa"/>
          </w:tcPr>
          <w:p w14:paraId="06BF7D8D"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843" w:type="dxa"/>
          </w:tcPr>
          <w:p w14:paraId="7B4032E8" w14:textId="7D8F46EC"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01" w:type="dxa"/>
          </w:tcPr>
          <w:p w14:paraId="68EDE052"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35" w:type="dxa"/>
          </w:tcPr>
          <w:p w14:paraId="08C39551" w14:textId="05F88C26"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c>
          <w:tcPr>
            <w:tcW w:w="1262" w:type="dxa"/>
          </w:tcPr>
          <w:p w14:paraId="5243EAA3" w14:textId="1CEB5004"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8</w:t>
            </w:r>
          </w:p>
        </w:tc>
      </w:tr>
      <w:tr w:rsidR="00325D7B" w14:paraId="5AA152E4" w14:textId="77777777" w:rsidTr="00683F47">
        <w:trPr>
          <w:trHeight w:val="682"/>
        </w:trPr>
        <w:tc>
          <w:tcPr>
            <w:tcW w:w="1271" w:type="dxa"/>
            <w:vMerge/>
          </w:tcPr>
          <w:p w14:paraId="54E18599"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6ACF1738" w14:textId="604BF646" w:rsidR="00325D7B" w:rsidRDefault="00325D7B" w:rsidP="00325D7B">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Elementary school</w:t>
            </w:r>
          </w:p>
        </w:tc>
        <w:tc>
          <w:tcPr>
            <w:tcW w:w="1843" w:type="dxa"/>
          </w:tcPr>
          <w:p w14:paraId="25BABAFA" w14:textId="7C8BA4BF"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07A3D793" w14:textId="28DA414B"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735" w:type="dxa"/>
          </w:tcPr>
          <w:p w14:paraId="3391D235" w14:textId="2CA3FA84"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55</w:t>
            </w:r>
          </w:p>
        </w:tc>
        <w:tc>
          <w:tcPr>
            <w:tcW w:w="1262" w:type="dxa"/>
          </w:tcPr>
          <w:p w14:paraId="7C3A10BE" w14:textId="210D50FC"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61</w:t>
            </w:r>
          </w:p>
        </w:tc>
      </w:tr>
      <w:tr w:rsidR="00325D7B" w14:paraId="55EBE6FB" w14:textId="77777777" w:rsidTr="00683F47">
        <w:trPr>
          <w:trHeight w:val="694"/>
        </w:trPr>
        <w:tc>
          <w:tcPr>
            <w:tcW w:w="1271" w:type="dxa"/>
            <w:vMerge/>
          </w:tcPr>
          <w:p w14:paraId="79F5D70E"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6748394E" w14:textId="60F1F7B1"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Middle school</w:t>
            </w:r>
          </w:p>
        </w:tc>
        <w:tc>
          <w:tcPr>
            <w:tcW w:w="1843" w:type="dxa"/>
          </w:tcPr>
          <w:p w14:paraId="58CB640A" w14:textId="459BF361"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0DC9B365"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0DF3E26A" w14:textId="31634C0F"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8</w:t>
            </w:r>
          </w:p>
        </w:tc>
        <w:tc>
          <w:tcPr>
            <w:tcW w:w="1262" w:type="dxa"/>
          </w:tcPr>
          <w:p w14:paraId="6041C33D" w14:textId="78B48BB8"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w:t>
            </w:r>
          </w:p>
        </w:tc>
      </w:tr>
      <w:tr w:rsidR="00325D7B" w14:paraId="0BBB83B2" w14:textId="77777777" w:rsidTr="00683F47">
        <w:trPr>
          <w:trHeight w:val="529"/>
        </w:trPr>
        <w:tc>
          <w:tcPr>
            <w:tcW w:w="1271" w:type="dxa"/>
            <w:vMerge/>
          </w:tcPr>
          <w:p w14:paraId="560913A2"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35430FA2" w14:textId="7C026725"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High school</w:t>
            </w:r>
          </w:p>
        </w:tc>
        <w:tc>
          <w:tcPr>
            <w:tcW w:w="1843" w:type="dxa"/>
          </w:tcPr>
          <w:p w14:paraId="68BB9543" w14:textId="47215F49"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7F5A1C41" w14:textId="57D975A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15</w:t>
            </w:r>
          </w:p>
        </w:tc>
        <w:tc>
          <w:tcPr>
            <w:tcW w:w="1735" w:type="dxa"/>
          </w:tcPr>
          <w:p w14:paraId="3EFADF8D" w14:textId="5D2C9FDA"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38</w:t>
            </w:r>
          </w:p>
        </w:tc>
        <w:tc>
          <w:tcPr>
            <w:tcW w:w="1262" w:type="dxa"/>
          </w:tcPr>
          <w:p w14:paraId="395EFA77" w14:textId="1F6D1829"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55</w:t>
            </w:r>
          </w:p>
        </w:tc>
      </w:tr>
      <w:tr w:rsidR="00325D7B" w14:paraId="57199293" w14:textId="77777777" w:rsidTr="00683F47">
        <w:trPr>
          <w:trHeight w:val="353"/>
        </w:trPr>
        <w:tc>
          <w:tcPr>
            <w:tcW w:w="1271" w:type="dxa"/>
          </w:tcPr>
          <w:p w14:paraId="65D38BAB"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59" w:type="dxa"/>
          </w:tcPr>
          <w:p w14:paraId="7FA1FF1A"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04C47C70"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00E68F10"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24</w:t>
            </w:r>
          </w:p>
        </w:tc>
        <w:tc>
          <w:tcPr>
            <w:tcW w:w="1735" w:type="dxa"/>
          </w:tcPr>
          <w:p w14:paraId="280AF909"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106</w:t>
            </w:r>
          </w:p>
        </w:tc>
        <w:tc>
          <w:tcPr>
            <w:tcW w:w="1262" w:type="dxa"/>
          </w:tcPr>
          <w:p w14:paraId="480085CB"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0B19010D" w14:textId="77777777" w:rsidR="00325D7B" w:rsidRPr="00520E56" w:rsidRDefault="00325D7B" w:rsidP="00325D7B">
      <w:pPr>
        <w:autoSpaceDE w:val="0"/>
        <w:autoSpaceDN w:val="0"/>
        <w:adjustRightInd w:val="0"/>
        <w:jc w:val="both"/>
        <w:rPr>
          <w:rFonts w:ascii="Times New Roman" w:eastAsiaTheme="minorHAnsi" w:hAnsi="Times New Roman" w:cs="Times New Roman"/>
          <w:b/>
          <w:sz w:val="24"/>
          <w:szCs w:val="24"/>
          <w:lang w:val="en-GB" w:eastAsia="en-US"/>
        </w:rPr>
      </w:pPr>
    </w:p>
    <w:p w14:paraId="5CEF9B45" w14:textId="68BD375A" w:rsidR="00325D7B" w:rsidRPr="00D41000" w:rsidRDefault="00325D7B" w:rsidP="00325D7B">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 xml:space="preserve">H1: Proportions of the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teaching level</w:t>
      </w:r>
      <w:r w:rsidRPr="00D41000">
        <w:rPr>
          <w:rFonts w:ascii="Times New Roman" w:eastAsia="Times New Roman" w:hAnsi="Times New Roman" w:cs="Times New Roman"/>
          <w:color w:val="000000"/>
          <w:sz w:val="24"/>
          <w:szCs w:val="24"/>
          <w:shd w:val="clear" w:color="auto" w:fill="FFFFFF"/>
        </w:rPr>
        <w:t xml:space="preserve">, that is, </w:t>
      </w:r>
      <w:r>
        <w:rPr>
          <w:rFonts w:ascii="Times New Roman" w:eastAsia="Times New Roman" w:hAnsi="Times New Roman" w:cs="Times New Roman"/>
          <w:color w:val="000000"/>
          <w:sz w:val="24"/>
          <w:szCs w:val="24"/>
          <w:shd w:val="clear" w:color="auto" w:fill="FFFFFF"/>
        </w:rPr>
        <w:t xml:space="preserve">teaching-created stress </w:t>
      </w:r>
      <w:r w:rsidRPr="00D41000">
        <w:rPr>
          <w:rFonts w:ascii="Times New Roman" w:eastAsia="Times New Roman" w:hAnsi="Times New Roman" w:cs="Times New Roman"/>
          <w:color w:val="000000"/>
          <w:sz w:val="24"/>
          <w:szCs w:val="24"/>
          <w:shd w:val="clear" w:color="auto" w:fill="FFFFFF"/>
        </w:rPr>
        <w:t>is independent of the</w:t>
      </w:r>
      <w:r>
        <w:rPr>
          <w:rFonts w:ascii="Times New Roman" w:eastAsia="Times New Roman" w:hAnsi="Times New Roman" w:cs="Times New Roman"/>
          <w:color w:val="000000"/>
          <w:sz w:val="24"/>
          <w:szCs w:val="24"/>
          <w:shd w:val="clear" w:color="auto" w:fill="FFFFFF"/>
        </w:rPr>
        <w:t xml:space="preserve"> teaching level</w:t>
      </w:r>
      <w:r w:rsidRPr="00D41000">
        <w:rPr>
          <w:rFonts w:ascii="Times New Roman" w:eastAsia="Times New Roman" w:hAnsi="Times New Roman" w:cs="Times New Roman"/>
          <w:color w:val="000000"/>
          <w:sz w:val="24"/>
          <w:szCs w:val="24"/>
          <w:shd w:val="clear" w:color="auto" w:fill="FFFFFF"/>
        </w:rPr>
        <w:t>.</w:t>
      </w:r>
    </w:p>
    <w:p w14:paraId="6F247EC7" w14:textId="77777777" w:rsidR="00325D7B" w:rsidRPr="00D41000" w:rsidRDefault="00325D7B" w:rsidP="00325D7B">
      <w:pPr>
        <w:jc w:val="both"/>
        <w:rPr>
          <w:rFonts w:ascii="Times New Roman" w:eastAsia="Times New Roman" w:hAnsi="Times New Roman" w:cs="Times New Roman"/>
          <w:color w:val="000000"/>
          <w:sz w:val="24"/>
          <w:szCs w:val="24"/>
          <w:shd w:val="clear" w:color="auto" w:fill="FFFFFF"/>
        </w:rPr>
      </w:pPr>
    </w:p>
    <w:p w14:paraId="66209AE4" w14:textId="451A650B" w:rsidR="00325D7B" w:rsidRDefault="00325D7B" w:rsidP="00325D7B">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Using Fisher-Freeman-Halton test, we checked the plausibility of hypothesis H1 stating that the proportions of the</w:t>
      </w:r>
      <w:r>
        <w:rPr>
          <w:rFonts w:ascii="Times New Roman" w:eastAsia="Times New Roman" w:hAnsi="Times New Roman" w:cs="Times New Roman"/>
          <w:color w:val="000000"/>
          <w:sz w:val="24"/>
          <w:szCs w:val="24"/>
          <w:shd w:val="clear" w:color="auto" w:fill="FFFFFF"/>
        </w:rPr>
        <w:t xml:space="preserve"> 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different teaching levels</w:t>
      </w:r>
      <w:r w:rsidRPr="00D41000">
        <w:rPr>
          <w:rFonts w:ascii="Times New Roman" w:eastAsia="Times New Roman" w:hAnsi="Times New Roman" w:cs="Times New Roman"/>
          <w:color w:val="000000"/>
          <w:sz w:val="24"/>
          <w:szCs w:val="24"/>
          <w:shd w:val="clear" w:color="auto" w:fill="FFFFFF"/>
        </w:rPr>
        <w:t xml:space="preserve">. Given that the p-value of </w:t>
      </w:r>
      <w:r>
        <w:rPr>
          <w:rFonts w:ascii="Times New Roman" w:eastAsia="Times New Roman" w:hAnsi="Times New Roman" w:cs="Times New Roman"/>
          <w:color w:val="000000"/>
          <w:sz w:val="24"/>
          <w:szCs w:val="24"/>
          <w:shd w:val="clear" w:color="auto" w:fill="FFFFFF"/>
        </w:rPr>
        <w:t xml:space="preserve">Fisher-Freeman-Halton </w:t>
      </w:r>
      <w:r w:rsidRPr="00D41000">
        <w:rPr>
          <w:rFonts w:ascii="Times New Roman" w:eastAsia="Times New Roman" w:hAnsi="Times New Roman" w:cs="Times New Roman"/>
          <w:color w:val="000000"/>
          <w:sz w:val="24"/>
          <w:szCs w:val="24"/>
          <w:shd w:val="clear" w:color="auto" w:fill="FFFFFF"/>
        </w:rPr>
        <w:t>test</w:t>
      </w:r>
      <w:r>
        <w:rPr>
          <w:rFonts w:ascii="Times New Roman" w:eastAsia="Times New Roman" w:hAnsi="Times New Roman" w:cs="Times New Roman"/>
          <w:color w:val="000000"/>
          <w:sz w:val="24"/>
          <w:szCs w:val="24"/>
          <w:shd w:val="clear" w:color="auto" w:fill="FFFFFF"/>
        </w:rPr>
        <w:t xml:space="preserve"> was 0.034&lt;0.05</w:t>
      </w:r>
      <w:r w:rsidRPr="00D41000">
        <w:rPr>
          <w:rFonts w:ascii="Times New Roman" w:eastAsia="Times New Roman" w:hAnsi="Times New Roman" w:cs="Times New Roman"/>
          <w:color w:val="000000"/>
          <w:sz w:val="24"/>
          <w:szCs w:val="24"/>
          <w:shd w:val="clear" w:color="auto" w:fill="FFFFFF"/>
        </w:rPr>
        <w:t>, we reject</w:t>
      </w:r>
      <w:r>
        <w:rPr>
          <w:rFonts w:ascii="Times New Roman" w:eastAsia="Times New Roman" w:hAnsi="Times New Roman" w:cs="Times New Roman"/>
          <w:color w:val="000000"/>
          <w:sz w:val="24"/>
          <w:szCs w:val="24"/>
          <w:shd w:val="clear" w:color="auto" w:fill="FFFFFF"/>
        </w:rPr>
        <w:t>ed</w:t>
      </w:r>
      <w:r w:rsidRPr="00D41000">
        <w:rPr>
          <w:rFonts w:ascii="Times New Roman" w:eastAsia="Times New Roman" w:hAnsi="Times New Roman" w:cs="Times New Roman"/>
          <w:color w:val="000000"/>
          <w:sz w:val="24"/>
          <w:szCs w:val="24"/>
          <w:shd w:val="clear" w:color="auto" w:fill="FFFFFF"/>
        </w:rPr>
        <w:t xml:space="preserve"> the null hypot</w:t>
      </w:r>
      <w:r>
        <w:rPr>
          <w:rFonts w:ascii="Times New Roman" w:eastAsia="Times New Roman" w:hAnsi="Times New Roman" w:cs="Times New Roman"/>
          <w:color w:val="000000"/>
          <w:sz w:val="24"/>
          <w:szCs w:val="24"/>
          <w:shd w:val="clear" w:color="auto" w:fill="FFFFFF"/>
        </w:rPr>
        <w:t>hesis H1. Therefore, there is</w:t>
      </w:r>
      <w:r w:rsidRPr="00D41000">
        <w:rPr>
          <w:rFonts w:ascii="Times New Roman" w:eastAsia="Times New Roman" w:hAnsi="Times New Roman" w:cs="Times New Roman"/>
          <w:color w:val="000000"/>
          <w:sz w:val="24"/>
          <w:szCs w:val="24"/>
          <w:shd w:val="clear" w:color="auto" w:fill="FFFFFF"/>
        </w:rPr>
        <w:t xml:space="preserve"> statistically significant association between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color w:val="000000"/>
          <w:sz w:val="24"/>
          <w:szCs w:val="24"/>
          <w:shd w:val="clear" w:color="auto" w:fill="FFFFFF"/>
        </w:rPr>
        <w:t>teaching level</w:t>
      </w:r>
      <w:r w:rsidRPr="00D41000">
        <w:rPr>
          <w:rFonts w:ascii="Times New Roman" w:eastAsia="Times New Roman" w:hAnsi="Times New Roman" w:cs="Times New Roman"/>
          <w:color w:val="000000"/>
          <w:sz w:val="24"/>
          <w:szCs w:val="24"/>
          <w:shd w:val="clear" w:color="auto" w:fill="FFFFFF"/>
        </w:rPr>
        <w:t>.</w:t>
      </w:r>
    </w:p>
    <w:p w14:paraId="0BE30DC0" w14:textId="77777777" w:rsidR="00325D7B" w:rsidRDefault="00325D7B" w:rsidP="00325D7B">
      <w:pPr>
        <w:jc w:val="both"/>
        <w:rPr>
          <w:rFonts w:ascii="Times New Roman" w:eastAsia="Times New Roman" w:hAnsi="Times New Roman" w:cs="Times New Roman"/>
          <w:color w:val="000000"/>
          <w:sz w:val="24"/>
          <w:szCs w:val="24"/>
          <w:shd w:val="clear" w:color="auto" w:fill="FFFFFF"/>
        </w:rPr>
      </w:pPr>
    </w:p>
    <w:p w14:paraId="2D4AEDCC" w14:textId="17357246" w:rsidR="00325D7B" w:rsidRDefault="007A706A" w:rsidP="00325D7B">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Table 7</w:t>
      </w:r>
      <w:r w:rsidR="00325D7B">
        <w:rPr>
          <w:rFonts w:ascii="Times New Roman" w:eastAsia="Times New Roman" w:hAnsi="Times New Roman" w:cs="Times New Roman"/>
          <w:color w:val="000000"/>
          <w:sz w:val="24"/>
          <w:szCs w:val="24"/>
          <w:shd w:val="clear" w:color="auto" w:fill="FFFFFF"/>
        </w:rPr>
        <w:t>, we can see that 90% of elementary school teachers reported that teaching created stress in their relationship, as opposed to 61% of middle school and 69% of high school teachers reporting the same outcome.</w:t>
      </w:r>
    </w:p>
    <w:p w14:paraId="2D76D2F2" w14:textId="42874895" w:rsidR="00325D7B" w:rsidRDefault="00325D7B" w:rsidP="00894E1F">
      <w:pPr>
        <w:jc w:val="both"/>
      </w:pPr>
    </w:p>
    <w:p w14:paraId="1E7C8F5F" w14:textId="77777777" w:rsidR="00325D7B" w:rsidRPr="00325D7B" w:rsidRDefault="00325D7B" w:rsidP="00325D7B">
      <w:pPr>
        <w:autoSpaceDE w:val="0"/>
        <w:autoSpaceDN w:val="0"/>
        <w:adjustRightInd w:val="0"/>
        <w:spacing w:line="240" w:lineRule="auto"/>
        <w:rPr>
          <w:rFonts w:ascii="Times New Roman" w:eastAsiaTheme="minorHAnsi" w:hAnsi="Times New Roman" w:cs="Times New Roman"/>
          <w:sz w:val="24"/>
          <w:szCs w:val="24"/>
          <w:lang w:val="en-GB" w:eastAsia="en-US"/>
        </w:rPr>
      </w:pPr>
    </w:p>
    <w:p w14:paraId="4D98ABAA" w14:textId="7A289BD1" w:rsidR="00325D7B" w:rsidRPr="00325D7B" w:rsidRDefault="007A706A" w:rsidP="00325D7B">
      <w:pPr>
        <w:autoSpaceDE w:val="0"/>
        <w:autoSpaceDN w:val="0"/>
        <w:adjustRightInd w:val="0"/>
        <w:spacing w:line="400" w:lineRule="atLeast"/>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 xml:space="preserve">3.3.4. </w:t>
      </w:r>
      <w:r w:rsidR="00325D7B" w:rsidRPr="00325D7B">
        <w:rPr>
          <w:rFonts w:ascii="Times New Roman" w:eastAsiaTheme="minorHAnsi" w:hAnsi="Times New Roman" w:cs="Times New Roman"/>
          <w:b/>
          <w:sz w:val="24"/>
          <w:szCs w:val="24"/>
          <w:lang w:val="en-GB" w:eastAsia="en-US"/>
        </w:rPr>
        <w:t>Level of education</w:t>
      </w:r>
    </w:p>
    <w:p w14:paraId="268D0A39" w14:textId="615D0762" w:rsidR="00325D7B" w:rsidRDefault="00325D7B" w:rsidP="00325D7B">
      <w:pPr>
        <w:jc w:val="both"/>
      </w:pPr>
    </w:p>
    <w:p w14:paraId="0BCDED26" w14:textId="5BC10E7E" w:rsidR="00325D7B" w:rsidRDefault="007A706A" w:rsidP="00325D7B">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Table 8</w:t>
      </w:r>
      <w:r w:rsidR="00325D7B">
        <w:rPr>
          <w:rFonts w:ascii="Times New Roman" w:eastAsiaTheme="minorHAnsi" w:hAnsi="Times New Roman" w:cs="Times New Roman"/>
          <w:sz w:val="24"/>
          <w:szCs w:val="24"/>
          <w:lang w:val="en-GB" w:eastAsia="en-US"/>
        </w:rPr>
        <w:t xml:space="preserve">. </w:t>
      </w:r>
      <w:r w:rsidR="00325D7B" w:rsidRPr="00D5478F">
        <w:rPr>
          <w:rFonts w:ascii="Times New Roman" w:hAnsi="Times New Roman" w:cs="Times New Roman"/>
          <w:sz w:val="24"/>
          <w:szCs w:val="24"/>
        </w:rPr>
        <w:t xml:space="preserve">Crosstabulation of </w:t>
      </w:r>
      <w:r w:rsidR="00325D7B">
        <w:rPr>
          <w:rFonts w:ascii="Times New Roman" w:hAnsi="Times New Roman" w:cs="Times New Roman"/>
          <w:sz w:val="24"/>
          <w:szCs w:val="24"/>
        </w:rPr>
        <w:t>teaching-created stress in the relationship across level of education</w:t>
      </w:r>
    </w:p>
    <w:tbl>
      <w:tblPr>
        <w:tblStyle w:val="Reetkatablice"/>
        <w:tblW w:w="9371" w:type="dxa"/>
        <w:tblLook w:val="04A0" w:firstRow="1" w:lastRow="0" w:firstColumn="1" w:lastColumn="0" w:noHBand="0" w:noVBand="1"/>
      </w:tblPr>
      <w:tblGrid>
        <w:gridCol w:w="1271"/>
        <w:gridCol w:w="1559"/>
        <w:gridCol w:w="1843"/>
        <w:gridCol w:w="1701"/>
        <w:gridCol w:w="1735"/>
        <w:gridCol w:w="1262"/>
      </w:tblGrid>
      <w:tr w:rsidR="00325D7B" w14:paraId="18B288A6" w14:textId="77777777" w:rsidTr="00683F47">
        <w:trPr>
          <w:trHeight w:val="520"/>
        </w:trPr>
        <w:tc>
          <w:tcPr>
            <w:tcW w:w="2830" w:type="dxa"/>
            <w:gridSpan w:val="2"/>
          </w:tcPr>
          <w:p w14:paraId="760F865F"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5279" w:type="dxa"/>
            <w:gridSpan w:val="3"/>
          </w:tcPr>
          <w:p w14:paraId="4CA2D3DC" w14:textId="77777777" w:rsidR="00325D7B" w:rsidRDefault="00325D7B" w:rsidP="00683F47">
            <w:pPr>
              <w:autoSpaceDE w:val="0"/>
              <w:autoSpaceDN w:val="0"/>
              <w:adjustRightInd w:val="0"/>
              <w:jc w:val="center"/>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created stress in the relationship</w:t>
            </w:r>
          </w:p>
        </w:tc>
        <w:tc>
          <w:tcPr>
            <w:tcW w:w="1262" w:type="dxa"/>
          </w:tcPr>
          <w:p w14:paraId="1DA687C0"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325D7B" w14:paraId="689B5B05" w14:textId="77777777" w:rsidTr="00683F47">
        <w:trPr>
          <w:trHeight w:val="529"/>
        </w:trPr>
        <w:tc>
          <w:tcPr>
            <w:tcW w:w="2830" w:type="dxa"/>
            <w:gridSpan w:val="2"/>
          </w:tcPr>
          <w:p w14:paraId="14310F1D"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391D97F6"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701" w:type="dxa"/>
          </w:tcPr>
          <w:p w14:paraId="3F5B9CB2" w14:textId="77777777" w:rsidR="00325D7B" w:rsidRPr="00D5478F"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w:t>
            </w:r>
          </w:p>
        </w:tc>
        <w:tc>
          <w:tcPr>
            <w:tcW w:w="1735" w:type="dxa"/>
          </w:tcPr>
          <w:p w14:paraId="38973AD2" w14:textId="77777777" w:rsidR="00325D7B" w:rsidRPr="00D5478F"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Yes</w:t>
            </w:r>
          </w:p>
        </w:tc>
        <w:tc>
          <w:tcPr>
            <w:tcW w:w="1262" w:type="dxa"/>
          </w:tcPr>
          <w:p w14:paraId="1CB8622F"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r>
      <w:tr w:rsidR="00325D7B" w14:paraId="678A1E4E" w14:textId="77777777" w:rsidTr="00683F47">
        <w:trPr>
          <w:trHeight w:val="562"/>
        </w:trPr>
        <w:tc>
          <w:tcPr>
            <w:tcW w:w="1271" w:type="dxa"/>
            <w:vMerge w:val="restart"/>
          </w:tcPr>
          <w:p w14:paraId="2AFFC6A1"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level</w:t>
            </w:r>
          </w:p>
        </w:tc>
        <w:tc>
          <w:tcPr>
            <w:tcW w:w="1559" w:type="dxa"/>
          </w:tcPr>
          <w:p w14:paraId="3173D2F9"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843" w:type="dxa"/>
          </w:tcPr>
          <w:p w14:paraId="4371750C" w14:textId="197AEC95"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72A417FC" w14:textId="6003F4AA"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1C391B74" w14:textId="3631F251"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262" w:type="dxa"/>
          </w:tcPr>
          <w:p w14:paraId="55DF0330" w14:textId="4983DF12"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w:t>
            </w:r>
          </w:p>
        </w:tc>
      </w:tr>
      <w:tr w:rsidR="00325D7B" w14:paraId="711CF940" w14:textId="77777777" w:rsidTr="00683F47">
        <w:trPr>
          <w:trHeight w:val="682"/>
        </w:trPr>
        <w:tc>
          <w:tcPr>
            <w:tcW w:w="1271" w:type="dxa"/>
            <w:vMerge/>
          </w:tcPr>
          <w:p w14:paraId="38B97652"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3DFCF56A" w14:textId="06F3327D"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Bachelor’s degree</w:t>
            </w:r>
          </w:p>
        </w:tc>
        <w:tc>
          <w:tcPr>
            <w:tcW w:w="1843" w:type="dxa"/>
          </w:tcPr>
          <w:p w14:paraId="2C5FC43E" w14:textId="7777777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70F8451A" w14:textId="7435145A"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7F7FFAB1" w14:textId="757B778F"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48</w:t>
            </w:r>
          </w:p>
        </w:tc>
        <w:tc>
          <w:tcPr>
            <w:tcW w:w="1262" w:type="dxa"/>
          </w:tcPr>
          <w:p w14:paraId="6BC14911" w14:textId="12FFA097" w:rsidR="00325D7B" w:rsidRDefault="00325D7B"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53</w:t>
            </w:r>
          </w:p>
        </w:tc>
      </w:tr>
      <w:tr w:rsidR="00683F47" w14:paraId="6ABEF37D" w14:textId="77777777" w:rsidTr="00683F47">
        <w:trPr>
          <w:trHeight w:val="694"/>
        </w:trPr>
        <w:tc>
          <w:tcPr>
            <w:tcW w:w="1271" w:type="dxa"/>
            <w:vMerge/>
          </w:tcPr>
          <w:p w14:paraId="502E3356"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177454DE" w14:textId="79D3192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Master’s degree</w:t>
            </w:r>
          </w:p>
        </w:tc>
        <w:tc>
          <w:tcPr>
            <w:tcW w:w="1843" w:type="dxa"/>
          </w:tcPr>
          <w:p w14:paraId="64E88E54" w14:textId="3278EE7F"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48A929DF" w14:textId="64624564"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w:t>
            </w:r>
          </w:p>
        </w:tc>
        <w:tc>
          <w:tcPr>
            <w:tcW w:w="1735" w:type="dxa"/>
          </w:tcPr>
          <w:p w14:paraId="1CB8256F" w14:textId="290D0391"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45</w:t>
            </w:r>
          </w:p>
        </w:tc>
        <w:tc>
          <w:tcPr>
            <w:tcW w:w="1262" w:type="dxa"/>
          </w:tcPr>
          <w:p w14:paraId="5F80C97F" w14:textId="734E9D4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63</w:t>
            </w:r>
          </w:p>
        </w:tc>
      </w:tr>
      <w:tr w:rsidR="00683F47" w14:paraId="3393E28E" w14:textId="77777777" w:rsidTr="00683F47">
        <w:trPr>
          <w:trHeight w:val="694"/>
        </w:trPr>
        <w:tc>
          <w:tcPr>
            <w:tcW w:w="1271" w:type="dxa"/>
            <w:vMerge/>
          </w:tcPr>
          <w:p w14:paraId="7F92F1A0"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434C7E30" w14:textId="4354DFA5"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Doctorate</w:t>
            </w:r>
          </w:p>
        </w:tc>
        <w:tc>
          <w:tcPr>
            <w:tcW w:w="1843" w:type="dxa"/>
          </w:tcPr>
          <w:p w14:paraId="6891C30A" w14:textId="711A2936"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01" w:type="dxa"/>
          </w:tcPr>
          <w:p w14:paraId="3AF43B0A" w14:textId="083DC16B"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35" w:type="dxa"/>
          </w:tcPr>
          <w:p w14:paraId="4689B165" w14:textId="2F1A0DBB"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11</w:t>
            </w:r>
          </w:p>
        </w:tc>
        <w:tc>
          <w:tcPr>
            <w:tcW w:w="1262" w:type="dxa"/>
          </w:tcPr>
          <w:p w14:paraId="2B674376" w14:textId="1563860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w:t>
            </w:r>
          </w:p>
        </w:tc>
      </w:tr>
      <w:tr w:rsidR="00683F47" w14:paraId="2D8B3548" w14:textId="77777777" w:rsidTr="00683F47">
        <w:trPr>
          <w:trHeight w:val="353"/>
        </w:trPr>
        <w:tc>
          <w:tcPr>
            <w:tcW w:w="1271" w:type="dxa"/>
          </w:tcPr>
          <w:p w14:paraId="739051E8"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59" w:type="dxa"/>
          </w:tcPr>
          <w:p w14:paraId="02A3141E"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4547667D"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5F33ADF7"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24</w:t>
            </w:r>
          </w:p>
        </w:tc>
        <w:tc>
          <w:tcPr>
            <w:tcW w:w="1735" w:type="dxa"/>
          </w:tcPr>
          <w:p w14:paraId="5CA5C46E"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106</w:t>
            </w:r>
          </w:p>
        </w:tc>
        <w:tc>
          <w:tcPr>
            <w:tcW w:w="1262" w:type="dxa"/>
          </w:tcPr>
          <w:p w14:paraId="5E6D98C9"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04AC8658" w14:textId="77777777" w:rsidR="00325D7B" w:rsidRPr="00325D7B" w:rsidRDefault="00325D7B" w:rsidP="00325D7B">
      <w:pPr>
        <w:autoSpaceDE w:val="0"/>
        <w:autoSpaceDN w:val="0"/>
        <w:adjustRightInd w:val="0"/>
        <w:spacing w:line="240" w:lineRule="auto"/>
        <w:rPr>
          <w:rFonts w:ascii="Times New Roman" w:eastAsiaTheme="minorHAnsi" w:hAnsi="Times New Roman" w:cs="Times New Roman"/>
          <w:sz w:val="24"/>
          <w:szCs w:val="24"/>
          <w:lang w:val="en-GB" w:eastAsia="en-US"/>
        </w:rPr>
      </w:pPr>
    </w:p>
    <w:p w14:paraId="51DD545C" w14:textId="2AE91F46" w:rsidR="00683F47" w:rsidRPr="00D41000" w:rsidRDefault="00683F47" w:rsidP="00683F47">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 xml:space="preserve">H1: Proportions of the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level of education</w:t>
      </w:r>
      <w:r w:rsidRPr="00D41000">
        <w:rPr>
          <w:rFonts w:ascii="Times New Roman" w:eastAsia="Times New Roman" w:hAnsi="Times New Roman" w:cs="Times New Roman"/>
          <w:color w:val="000000"/>
          <w:sz w:val="24"/>
          <w:szCs w:val="24"/>
          <w:shd w:val="clear" w:color="auto" w:fill="FFFFFF"/>
        </w:rPr>
        <w:t xml:space="preserve">, that is, </w:t>
      </w:r>
      <w:r>
        <w:rPr>
          <w:rFonts w:ascii="Times New Roman" w:eastAsia="Times New Roman" w:hAnsi="Times New Roman" w:cs="Times New Roman"/>
          <w:color w:val="000000"/>
          <w:sz w:val="24"/>
          <w:szCs w:val="24"/>
          <w:shd w:val="clear" w:color="auto" w:fill="FFFFFF"/>
        </w:rPr>
        <w:t xml:space="preserve">teaching-created stress </w:t>
      </w:r>
      <w:r w:rsidRPr="00D41000">
        <w:rPr>
          <w:rFonts w:ascii="Times New Roman" w:eastAsia="Times New Roman" w:hAnsi="Times New Roman" w:cs="Times New Roman"/>
          <w:color w:val="000000"/>
          <w:sz w:val="24"/>
          <w:szCs w:val="24"/>
          <w:shd w:val="clear" w:color="auto" w:fill="FFFFFF"/>
        </w:rPr>
        <w:t>is independent of the</w:t>
      </w:r>
      <w:r>
        <w:rPr>
          <w:rFonts w:ascii="Times New Roman" w:eastAsia="Times New Roman" w:hAnsi="Times New Roman" w:cs="Times New Roman"/>
          <w:color w:val="000000"/>
          <w:sz w:val="24"/>
          <w:szCs w:val="24"/>
          <w:shd w:val="clear" w:color="auto" w:fill="FFFFFF"/>
        </w:rPr>
        <w:t xml:space="preserve"> education level</w:t>
      </w:r>
      <w:r w:rsidRPr="00D41000">
        <w:rPr>
          <w:rFonts w:ascii="Times New Roman" w:eastAsia="Times New Roman" w:hAnsi="Times New Roman" w:cs="Times New Roman"/>
          <w:color w:val="000000"/>
          <w:sz w:val="24"/>
          <w:szCs w:val="24"/>
          <w:shd w:val="clear" w:color="auto" w:fill="FFFFFF"/>
        </w:rPr>
        <w:t>.</w:t>
      </w:r>
    </w:p>
    <w:p w14:paraId="32FA20AB" w14:textId="77777777" w:rsidR="00683F47" w:rsidRPr="00D41000" w:rsidRDefault="00683F47" w:rsidP="00683F47">
      <w:pPr>
        <w:jc w:val="both"/>
        <w:rPr>
          <w:rFonts w:ascii="Times New Roman" w:eastAsia="Times New Roman" w:hAnsi="Times New Roman" w:cs="Times New Roman"/>
          <w:color w:val="000000"/>
          <w:sz w:val="24"/>
          <w:szCs w:val="24"/>
          <w:shd w:val="clear" w:color="auto" w:fill="FFFFFF"/>
        </w:rPr>
      </w:pPr>
    </w:p>
    <w:p w14:paraId="40C41265" w14:textId="625663B4" w:rsidR="00683F47" w:rsidRDefault="00683F47" w:rsidP="00683F47">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Using Fisher-Freeman-Halton test, we checked the plausibility of hypothesis H1 stating that the proportions of the</w:t>
      </w:r>
      <w:r>
        <w:rPr>
          <w:rFonts w:ascii="Times New Roman" w:eastAsia="Times New Roman" w:hAnsi="Times New Roman" w:cs="Times New Roman"/>
          <w:color w:val="000000"/>
          <w:sz w:val="24"/>
          <w:szCs w:val="24"/>
          <w:shd w:val="clear" w:color="auto" w:fill="FFFFFF"/>
        </w:rPr>
        <w:t xml:space="preserve"> 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different levels of education</w:t>
      </w:r>
      <w:r w:rsidRPr="00D41000">
        <w:rPr>
          <w:rFonts w:ascii="Times New Roman" w:eastAsia="Times New Roman" w:hAnsi="Times New Roman" w:cs="Times New Roman"/>
          <w:color w:val="000000"/>
          <w:sz w:val="24"/>
          <w:szCs w:val="24"/>
          <w:shd w:val="clear" w:color="auto" w:fill="FFFFFF"/>
        </w:rPr>
        <w:t xml:space="preserve">. Given that the p-value of </w:t>
      </w:r>
      <w:r>
        <w:rPr>
          <w:rFonts w:ascii="Times New Roman" w:eastAsia="Times New Roman" w:hAnsi="Times New Roman" w:cs="Times New Roman"/>
          <w:color w:val="000000"/>
          <w:sz w:val="24"/>
          <w:szCs w:val="24"/>
          <w:shd w:val="clear" w:color="auto" w:fill="FFFFFF"/>
        </w:rPr>
        <w:t xml:space="preserve">Fisher-Freeman-Halton </w:t>
      </w:r>
      <w:r w:rsidRPr="00D41000">
        <w:rPr>
          <w:rFonts w:ascii="Times New Roman" w:eastAsia="Times New Roman" w:hAnsi="Times New Roman" w:cs="Times New Roman"/>
          <w:color w:val="000000"/>
          <w:sz w:val="24"/>
          <w:szCs w:val="24"/>
          <w:shd w:val="clear" w:color="auto" w:fill="FFFFFF"/>
        </w:rPr>
        <w:t>test</w:t>
      </w:r>
      <w:r>
        <w:rPr>
          <w:rFonts w:ascii="Times New Roman" w:eastAsia="Times New Roman" w:hAnsi="Times New Roman" w:cs="Times New Roman"/>
          <w:color w:val="000000"/>
          <w:sz w:val="24"/>
          <w:szCs w:val="24"/>
          <w:shd w:val="clear" w:color="auto" w:fill="FFFFFF"/>
        </w:rPr>
        <w:t xml:space="preserve"> was 0.002&lt;0.05</w:t>
      </w:r>
      <w:r w:rsidRPr="00D41000">
        <w:rPr>
          <w:rFonts w:ascii="Times New Roman" w:eastAsia="Times New Roman" w:hAnsi="Times New Roman" w:cs="Times New Roman"/>
          <w:color w:val="000000"/>
          <w:sz w:val="24"/>
          <w:szCs w:val="24"/>
          <w:shd w:val="clear" w:color="auto" w:fill="FFFFFF"/>
        </w:rPr>
        <w:t>, we reject</w:t>
      </w:r>
      <w:r>
        <w:rPr>
          <w:rFonts w:ascii="Times New Roman" w:eastAsia="Times New Roman" w:hAnsi="Times New Roman" w:cs="Times New Roman"/>
          <w:color w:val="000000"/>
          <w:sz w:val="24"/>
          <w:szCs w:val="24"/>
          <w:shd w:val="clear" w:color="auto" w:fill="FFFFFF"/>
        </w:rPr>
        <w:t>ed</w:t>
      </w:r>
      <w:r w:rsidRPr="00D41000">
        <w:rPr>
          <w:rFonts w:ascii="Times New Roman" w:eastAsia="Times New Roman" w:hAnsi="Times New Roman" w:cs="Times New Roman"/>
          <w:color w:val="000000"/>
          <w:sz w:val="24"/>
          <w:szCs w:val="24"/>
          <w:shd w:val="clear" w:color="auto" w:fill="FFFFFF"/>
        </w:rPr>
        <w:t xml:space="preserve"> the null hypot</w:t>
      </w:r>
      <w:r>
        <w:rPr>
          <w:rFonts w:ascii="Times New Roman" w:eastAsia="Times New Roman" w:hAnsi="Times New Roman" w:cs="Times New Roman"/>
          <w:color w:val="000000"/>
          <w:sz w:val="24"/>
          <w:szCs w:val="24"/>
          <w:shd w:val="clear" w:color="auto" w:fill="FFFFFF"/>
        </w:rPr>
        <w:t>hesis H1. Therefore, there is</w:t>
      </w:r>
      <w:r w:rsidRPr="00D41000">
        <w:rPr>
          <w:rFonts w:ascii="Times New Roman" w:eastAsia="Times New Roman" w:hAnsi="Times New Roman" w:cs="Times New Roman"/>
          <w:color w:val="000000"/>
          <w:sz w:val="24"/>
          <w:szCs w:val="24"/>
          <w:shd w:val="clear" w:color="auto" w:fill="FFFFFF"/>
        </w:rPr>
        <w:t xml:space="preserve"> statistically significant association between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color w:val="000000"/>
          <w:sz w:val="24"/>
          <w:szCs w:val="24"/>
          <w:shd w:val="clear" w:color="auto" w:fill="FFFFFF"/>
        </w:rPr>
        <w:t>level of education</w:t>
      </w:r>
      <w:r w:rsidRPr="00D41000">
        <w:rPr>
          <w:rFonts w:ascii="Times New Roman" w:eastAsia="Times New Roman" w:hAnsi="Times New Roman" w:cs="Times New Roman"/>
          <w:color w:val="000000"/>
          <w:sz w:val="24"/>
          <w:szCs w:val="24"/>
          <w:shd w:val="clear" w:color="auto" w:fill="FFFFFF"/>
        </w:rPr>
        <w:t>.</w:t>
      </w:r>
    </w:p>
    <w:p w14:paraId="3D02711A" w14:textId="77777777" w:rsidR="00683F47" w:rsidRDefault="00683F47" w:rsidP="00683F47">
      <w:pPr>
        <w:jc w:val="both"/>
        <w:rPr>
          <w:rFonts w:ascii="Times New Roman" w:eastAsia="Times New Roman" w:hAnsi="Times New Roman" w:cs="Times New Roman"/>
          <w:color w:val="000000"/>
          <w:sz w:val="24"/>
          <w:szCs w:val="24"/>
          <w:shd w:val="clear" w:color="auto" w:fill="FFFFFF"/>
        </w:rPr>
      </w:pPr>
    </w:p>
    <w:p w14:paraId="21B9C611" w14:textId="71C899BB" w:rsidR="00683F47" w:rsidRDefault="007A706A" w:rsidP="00683F4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Table 8</w:t>
      </w:r>
      <w:r w:rsidR="00683F47">
        <w:rPr>
          <w:rFonts w:ascii="Times New Roman" w:eastAsia="Times New Roman" w:hAnsi="Times New Roman" w:cs="Times New Roman"/>
          <w:color w:val="000000"/>
          <w:sz w:val="24"/>
          <w:szCs w:val="24"/>
          <w:shd w:val="clear" w:color="auto" w:fill="FFFFFF"/>
        </w:rPr>
        <w:t xml:space="preserve">, we can see that majority (90.5%) of teachers holding a </w:t>
      </w:r>
      <w:proofErr w:type="gramStart"/>
      <w:r w:rsidR="00683F47">
        <w:rPr>
          <w:rFonts w:ascii="Times New Roman" w:eastAsia="Times New Roman" w:hAnsi="Times New Roman" w:cs="Times New Roman"/>
          <w:color w:val="000000"/>
          <w:sz w:val="24"/>
          <w:szCs w:val="24"/>
          <w:shd w:val="clear" w:color="auto" w:fill="FFFFFF"/>
        </w:rPr>
        <w:t>Bachelor’s</w:t>
      </w:r>
      <w:proofErr w:type="gramEnd"/>
      <w:r w:rsidR="00683F47">
        <w:rPr>
          <w:rFonts w:ascii="Times New Roman" w:eastAsia="Times New Roman" w:hAnsi="Times New Roman" w:cs="Times New Roman"/>
          <w:color w:val="000000"/>
          <w:sz w:val="24"/>
          <w:szCs w:val="24"/>
          <w:shd w:val="clear" w:color="auto" w:fill="FFFFFF"/>
        </w:rPr>
        <w:t xml:space="preserve"> degree reported that teaching created stress in their relationship, as opposed to 71% of Master’s degree and 68% of doctoral degree teachers reporting the same outcome.</w:t>
      </w:r>
    </w:p>
    <w:p w14:paraId="3E1401F3" w14:textId="1F9201C5" w:rsidR="00683F47" w:rsidRDefault="00683F47" w:rsidP="00683F47">
      <w:pPr>
        <w:autoSpaceDE w:val="0"/>
        <w:autoSpaceDN w:val="0"/>
        <w:adjustRightInd w:val="0"/>
        <w:spacing w:line="240" w:lineRule="auto"/>
        <w:rPr>
          <w:rFonts w:ascii="Times New Roman" w:eastAsiaTheme="minorHAnsi" w:hAnsi="Times New Roman" w:cs="Times New Roman"/>
          <w:sz w:val="24"/>
          <w:szCs w:val="24"/>
          <w:lang w:val="en-GB" w:eastAsia="en-US"/>
        </w:rPr>
      </w:pPr>
    </w:p>
    <w:p w14:paraId="3F5AAB3F" w14:textId="14687112" w:rsidR="00683F47" w:rsidRDefault="00683F47" w:rsidP="00683F47">
      <w:pPr>
        <w:autoSpaceDE w:val="0"/>
        <w:autoSpaceDN w:val="0"/>
        <w:adjustRightInd w:val="0"/>
        <w:spacing w:line="240" w:lineRule="auto"/>
        <w:rPr>
          <w:rFonts w:ascii="Times New Roman" w:eastAsiaTheme="minorHAnsi" w:hAnsi="Times New Roman" w:cs="Times New Roman"/>
          <w:sz w:val="24"/>
          <w:szCs w:val="24"/>
          <w:lang w:val="en-GB" w:eastAsia="en-US"/>
        </w:rPr>
      </w:pPr>
    </w:p>
    <w:p w14:paraId="650633BC" w14:textId="3744E9F8" w:rsidR="00325D7B" w:rsidRDefault="007A706A" w:rsidP="00325D7B">
      <w:pPr>
        <w:autoSpaceDE w:val="0"/>
        <w:autoSpaceDN w:val="0"/>
        <w:adjustRightInd w:val="0"/>
        <w:spacing w:line="400" w:lineRule="atLeast"/>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 xml:space="preserve">3.3.5. </w:t>
      </w:r>
      <w:r w:rsidR="00683F47" w:rsidRPr="00683F47">
        <w:rPr>
          <w:rFonts w:ascii="Times New Roman" w:eastAsiaTheme="minorHAnsi" w:hAnsi="Times New Roman" w:cs="Times New Roman"/>
          <w:b/>
          <w:sz w:val="24"/>
          <w:szCs w:val="24"/>
          <w:lang w:val="en-GB" w:eastAsia="en-US"/>
        </w:rPr>
        <w:t>Teaching experience</w:t>
      </w:r>
    </w:p>
    <w:p w14:paraId="242ED36E" w14:textId="77777777" w:rsidR="00683F47" w:rsidRDefault="00683F47" w:rsidP="00683F47">
      <w:pPr>
        <w:jc w:val="both"/>
      </w:pPr>
    </w:p>
    <w:p w14:paraId="3371F8D4" w14:textId="2F54363C" w:rsidR="00683F47" w:rsidRDefault="007A706A"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Table 9</w:t>
      </w:r>
      <w:r w:rsidR="00683F47">
        <w:rPr>
          <w:rFonts w:ascii="Times New Roman" w:eastAsiaTheme="minorHAnsi" w:hAnsi="Times New Roman" w:cs="Times New Roman"/>
          <w:sz w:val="24"/>
          <w:szCs w:val="24"/>
          <w:lang w:val="en-GB" w:eastAsia="en-US"/>
        </w:rPr>
        <w:t xml:space="preserve">. </w:t>
      </w:r>
      <w:r w:rsidR="00683F47" w:rsidRPr="00D5478F">
        <w:rPr>
          <w:rFonts w:ascii="Times New Roman" w:hAnsi="Times New Roman" w:cs="Times New Roman"/>
          <w:sz w:val="24"/>
          <w:szCs w:val="24"/>
        </w:rPr>
        <w:t xml:space="preserve">Crosstabulation of </w:t>
      </w:r>
      <w:r w:rsidR="00683F47">
        <w:rPr>
          <w:rFonts w:ascii="Times New Roman" w:hAnsi="Times New Roman" w:cs="Times New Roman"/>
          <w:sz w:val="24"/>
          <w:szCs w:val="24"/>
        </w:rPr>
        <w:t>teaching-created stress in the relationship across teaching experience</w:t>
      </w:r>
    </w:p>
    <w:tbl>
      <w:tblPr>
        <w:tblStyle w:val="Reetkatablice"/>
        <w:tblW w:w="9371" w:type="dxa"/>
        <w:tblLook w:val="04A0" w:firstRow="1" w:lastRow="0" w:firstColumn="1" w:lastColumn="0" w:noHBand="0" w:noVBand="1"/>
      </w:tblPr>
      <w:tblGrid>
        <w:gridCol w:w="1271"/>
        <w:gridCol w:w="1559"/>
        <w:gridCol w:w="1843"/>
        <w:gridCol w:w="1701"/>
        <w:gridCol w:w="1735"/>
        <w:gridCol w:w="1262"/>
      </w:tblGrid>
      <w:tr w:rsidR="00683F47" w14:paraId="55ED9681" w14:textId="77777777" w:rsidTr="00683F47">
        <w:trPr>
          <w:trHeight w:val="520"/>
        </w:trPr>
        <w:tc>
          <w:tcPr>
            <w:tcW w:w="2830" w:type="dxa"/>
            <w:gridSpan w:val="2"/>
          </w:tcPr>
          <w:p w14:paraId="3663BD00"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5279" w:type="dxa"/>
            <w:gridSpan w:val="3"/>
          </w:tcPr>
          <w:p w14:paraId="2B5676A1" w14:textId="77777777" w:rsidR="00683F47" w:rsidRDefault="00683F47" w:rsidP="00683F47">
            <w:pPr>
              <w:autoSpaceDE w:val="0"/>
              <w:autoSpaceDN w:val="0"/>
              <w:adjustRightInd w:val="0"/>
              <w:jc w:val="center"/>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created stress in the relationship</w:t>
            </w:r>
          </w:p>
        </w:tc>
        <w:tc>
          <w:tcPr>
            <w:tcW w:w="1262" w:type="dxa"/>
          </w:tcPr>
          <w:p w14:paraId="2F11B8DC"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r>
      <w:tr w:rsidR="00683F47" w14:paraId="3076E456" w14:textId="77777777" w:rsidTr="00683F47">
        <w:trPr>
          <w:trHeight w:val="529"/>
        </w:trPr>
        <w:tc>
          <w:tcPr>
            <w:tcW w:w="2830" w:type="dxa"/>
            <w:gridSpan w:val="2"/>
          </w:tcPr>
          <w:p w14:paraId="16B3B0C0"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06908015"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701" w:type="dxa"/>
          </w:tcPr>
          <w:p w14:paraId="708E604C" w14:textId="77777777" w:rsidR="00683F47" w:rsidRPr="00D5478F"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No</w:t>
            </w:r>
          </w:p>
        </w:tc>
        <w:tc>
          <w:tcPr>
            <w:tcW w:w="1735" w:type="dxa"/>
          </w:tcPr>
          <w:p w14:paraId="21112611" w14:textId="77777777" w:rsidR="00683F47" w:rsidRPr="00D5478F"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Yes</w:t>
            </w:r>
          </w:p>
        </w:tc>
        <w:tc>
          <w:tcPr>
            <w:tcW w:w="1262" w:type="dxa"/>
          </w:tcPr>
          <w:p w14:paraId="29EE27BA"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r>
      <w:tr w:rsidR="00683F47" w14:paraId="3E9DA419" w14:textId="77777777" w:rsidTr="00683F47">
        <w:trPr>
          <w:trHeight w:val="562"/>
        </w:trPr>
        <w:tc>
          <w:tcPr>
            <w:tcW w:w="1271" w:type="dxa"/>
            <w:vMerge w:val="restart"/>
          </w:tcPr>
          <w:p w14:paraId="5C2281F2" w14:textId="3E599DAC"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Teaching experience</w:t>
            </w:r>
          </w:p>
        </w:tc>
        <w:tc>
          <w:tcPr>
            <w:tcW w:w="1559" w:type="dxa"/>
          </w:tcPr>
          <w:p w14:paraId="32DFFE6D"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Missing (NA)</w:t>
            </w:r>
          </w:p>
        </w:tc>
        <w:tc>
          <w:tcPr>
            <w:tcW w:w="1843" w:type="dxa"/>
          </w:tcPr>
          <w:p w14:paraId="56306972" w14:textId="52432471"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w:t>
            </w:r>
          </w:p>
        </w:tc>
        <w:tc>
          <w:tcPr>
            <w:tcW w:w="1701" w:type="dxa"/>
          </w:tcPr>
          <w:p w14:paraId="1A4A300E" w14:textId="212781FC"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35" w:type="dxa"/>
          </w:tcPr>
          <w:p w14:paraId="2B22434F" w14:textId="38B24875"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262" w:type="dxa"/>
          </w:tcPr>
          <w:p w14:paraId="5C7CE658" w14:textId="1245573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r>
      <w:tr w:rsidR="00683F47" w14:paraId="434149C6" w14:textId="77777777" w:rsidTr="00683F47">
        <w:trPr>
          <w:trHeight w:val="682"/>
        </w:trPr>
        <w:tc>
          <w:tcPr>
            <w:tcW w:w="1271" w:type="dxa"/>
            <w:vMerge/>
          </w:tcPr>
          <w:p w14:paraId="40AD1CA9"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4C316778" w14:textId="0F1C8B1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0-5 years</w:t>
            </w:r>
          </w:p>
        </w:tc>
        <w:tc>
          <w:tcPr>
            <w:tcW w:w="1843" w:type="dxa"/>
          </w:tcPr>
          <w:p w14:paraId="1E5B4BE6" w14:textId="7E20A8F0"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2F7B8036" w14:textId="5BB611AF"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35" w:type="dxa"/>
          </w:tcPr>
          <w:p w14:paraId="2FF2604D" w14:textId="188F7F0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33</w:t>
            </w:r>
          </w:p>
        </w:tc>
        <w:tc>
          <w:tcPr>
            <w:tcW w:w="1262" w:type="dxa"/>
          </w:tcPr>
          <w:p w14:paraId="006524CC" w14:textId="5376AD5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34</w:t>
            </w:r>
          </w:p>
        </w:tc>
      </w:tr>
      <w:tr w:rsidR="00683F47" w14:paraId="49953A8F" w14:textId="77777777" w:rsidTr="00683F47">
        <w:trPr>
          <w:trHeight w:val="682"/>
        </w:trPr>
        <w:tc>
          <w:tcPr>
            <w:tcW w:w="1271" w:type="dxa"/>
            <w:vMerge/>
          </w:tcPr>
          <w:p w14:paraId="15CBC639"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45803027" w14:textId="0BFF9A24"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6-10 years</w:t>
            </w:r>
          </w:p>
        </w:tc>
        <w:tc>
          <w:tcPr>
            <w:tcW w:w="1843" w:type="dxa"/>
          </w:tcPr>
          <w:p w14:paraId="61C431E4" w14:textId="67C9111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3EBADCFB" w14:textId="27A0D00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c>
          <w:tcPr>
            <w:tcW w:w="1735" w:type="dxa"/>
          </w:tcPr>
          <w:p w14:paraId="21BC6B44" w14:textId="5F58A8DA"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33</w:t>
            </w:r>
          </w:p>
        </w:tc>
        <w:tc>
          <w:tcPr>
            <w:tcW w:w="1262" w:type="dxa"/>
          </w:tcPr>
          <w:p w14:paraId="546BE0A0" w14:textId="6752A203"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42</w:t>
            </w:r>
          </w:p>
        </w:tc>
      </w:tr>
      <w:tr w:rsidR="00683F47" w14:paraId="48B877F9" w14:textId="77777777" w:rsidTr="00683F47">
        <w:trPr>
          <w:trHeight w:val="694"/>
        </w:trPr>
        <w:tc>
          <w:tcPr>
            <w:tcW w:w="1271" w:type="dxa"/>
            <w:vMerge/>
          </w:tcPr>
          <w:p w14:paraId="3AB81C74"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4428691B" w14:textId="2DFFBED4"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11-15 years</w:t>
            </w:r>
          </w:p>
        </w:tc>
        <w:tc>
          <w:tcPr>
            <w:tcW w:w="1843" w:type="dxa"/>
          </w:tcPr>
          <w:p w14:paraId="5D54F7EA"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01" w:type="dxa"/>
          </w:tcPr>
          <w:p w14:paraId="1FB7B44F" w14:textId="1DF38CBD"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35" w:type="dxa"/>
          </w:tcPr>
          <w:p w14:paraId="658D0E8B" w14:textId="2F5637DC"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w:t>
            </w:r>
          </w:p>
        </w:tc>
        <w:tc>
          <w:tcPr>
            <w:tcW w:w="1262" w:type="dxa"/>
          </w:tcPr>
          <w:p w14:paraId="6F73CE26" w14:textId="38E57BFF"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25</w:t>
            </w:r>
          </w:p>
        </w:tc>
      </w:tr>
      <w:tr w:rsidR="00683F47" w14:paraId="55527662" w14:textId="77777777" w:rsidTr="00683F47">
        <w:trPr>
          <w:trHeight w:val="694"/>
        </w:trPr>
        <w:tc>
          <w:tcPr>
            <w:tcW w:w="1271" w:type="dxa"/>
            <w:vMerge/>
          </w:tcPr>
          <w:p w14:paraId="67DF6226"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7FC52BB6" w14:textId="2E751501"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16-20 years</w:t>
            </w:r>
          </w:p>
        </w:tc>
        <w:tc>
          <w:tcPr>
            <w:tcW w:w="1843" w:type="dxa"/>
          </w:tcPr>
          <w:p w14:paraId="4A2AD223" w14:textId="1DD4BB52"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w:t>
            </w:r>
          </w:p>
        </w:tc>
        <w:tc>
          <w:tcPr>
            <w:tcW w:w="1701" w:type="dxa"/>
          </w:tcPr>
          <w:p w14:paraId="67CC6DA4"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w:t>
            </w:r>
          </w:p>
        </w:tc>
        <w:tc>
          <w:tcPr>
            <w:tcW w:w="1735" w:type="dxa"/>
          </w:tcPr>
          <w:p w14:paraId="2897201F" w14:textId="0ECEC00F"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12</w:t>
            </w:r>
          </w:p>
        </w:tc>
        <w:tc>
          <w:tcPr>
            <w:tcW w:w="1262" w:type="dxa"/>
          </w:tcPr>
          <w:p w14:paraId="48B7FC2F" w14:textId="1358852C"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15</w:t>
            </w:r>
          </w:p>
        </w:tc>
      </w:tr>
      <w:tr w:rsidR="00683F47" w14:paraId="1D27C39F" w14:textId="77777777" w:rsidTr="00683F47">
        <w:trPr>
          <w:trHeight w:val="694"/>
        </w:trPr>
        <w:tc>
          <w:tcPr>
            <w:tcW w:w="1271" w:type="dxa"/>
          </w:tcPr>
          <w:p w14:paraId="0EB61101"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559" w:type="dxa"/>
          </w:tcPr>
          <w:p w14:paraId="79B71107" w14:textId="125D3BB8"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21 or more years</w:t>
            </w:r>
          </w:p>
        </w:tc>
        <w:tc>
          <w:tcPr>
            <w:tcW w:w="1843" w:type="dxa"/>
          </w:tcPr>
          <w:p w14:paraId="7F15262F" w14:textId="45F9944B"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0</w:t>
            </w:r>
          </w:p>
        </w:tc>
        <w:tc>
          <w:tcPr>
            <w:tcW w:w="1701" w:type="dxa"/>
          </w:tcPr>
          <w:p w14:paraId="6966E7F6" w14:textId="12BADAA3"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3</w:t>
            </w:r>
          </w:p>
        </w:tc>
        <w:tc>
          <w:tcPr>
            <w:tcW w:w="1735" w:type="dxa"/>
          </w:tcPr>
          <w:p w14:paraId="2BDDB132" w14:textId="25626D71"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9</w:t>
            </w:r>
          </w:p>
        </w:tc>
        <w:tc>
          <w:tcPr>
            <w:tcW w:w="1262" w:type="dxa"/>
          </w:tcPr>
          <w:p w14:paraId="72E3830F" w14:textId="5B81E2AC"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12</w:t>
            </w:r>
          </w:p>
        </w:tc>
      </w:tr>
      <w:tr w:rsidR="00683F47" w14:paraId="24504631" w14:textId="77777777" w:rsidTr="00683F47">
        <w:trPr>
          <w:trHeight w:val="353"/>
        </w:trPr>
        <w:tc>
          <w:tcPr>
            <w:tcW w:w="1271" w:type="dxa"/>
          </w:tcPr>
          <w:p w14:paraId="5794693D"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Total</w:t>
            </w:r>
          </w:p>
        </w:tc>
        <w:tc>
          <w:tcPr>
            <w:tcW w:w="1559" w:type="dxa"/>
          </w:tcPr>
          <w:p w14:paraId="7396289E"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p>
        </w:tc>
        <w:tc>
          <w:tcPr>
            <w:tcW w:w="1843" w:type="dxa"/>
          </w:tcPr>
          <w:p w14:paraId="62A11EF8"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7</w:t>
            </w:r>
          </w:p>
        </w:tc>
        <w:tc>
          <w:tcPr>
            <w:tcW w:w="1701" w:type="dxa"/>
          </w:tcPr>
          <w:p w14:paraId="5A2E0DBF"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24</w:t>
            </w:r>
          </w:p>
        </w:tc>
        <w:tc>
          <w:tcPr>
            <w:tcW w:w="1735" w:type="dxa"/>
          </w:tcPr>
          <w:p w14:paraId="33D249AE"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106</w:t>
            </w:r>
          </w:p>
        </w:tc>
        <w:tc>
          <w:tcPr>
            <w:tcW w:w="1262" w:type="dxa"/>
          </w:tcPr>
          <w:p w14:paraId="25616444" w14:textId="77777777" w:rsidR="00683F47" w:rsidRDefault="00683F47" w:rsidP="00683F47">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137</w:t>
            </w:r>
          </w:p>
        </w:tc>
      </w:tr>
    </w:tbl>
    <w:p w14:paraId="444F5698" w14:textId="32B9DC10" w:rsidR="00683F47" w:rsidRDefault="00683F47" w:rsidP="00325D7B">
      <w:pPr>
        <w:autoSpaceDE w:val="0"/>
        <w:autoSpaceDN w:val="0"/>
        <w:adjustRightInd w:val="0"/>
        <w:spacing w:line="400" w:lineRule="atLeast"/>
        <w:rPr>
          <w:rFonts w:ascii="Times New Roman" w:eastAsiaTheme="minorHAnsi" w:hAnsi="Times New Roman" w:cs="Times New Roman"/>
          <w:b/>
          <w:sz w:val="24"/>
          <w:szCs w:val="24"/>
          <w:lang w:val="en-GB" w:eastAsia="en-US"/>
        </w:rPr>
      </w:pPr>
    </w:p>
    <w:p w14:paraId="31411A21" w14:textId="1EF34FE0" w:rsidR="00683F47" w:rsidRPr="00D41000" w:rsidRDefault="00683F47" w:rsidP="00683F47">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t xml:space="preserve">H1: Proportions of the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teaching experience</w:t>
      </w:r>
      <w:r w:rsidRPr="00D41000">
        <w:rPr>
          <w:rFonts w:ascii="Times New Roman" w:eastAsia="Times New Roman" w:hAnsi="Times New Roman" w:cs="Times New Roman"/>
          <w:color w:val="000000"/>
          <w:sz w:val="24"/>
          <w:szCs w:val="24"/>
          <w:shd w:val="clear" w:color="auto" w:fill="FFFFFF"/>
        </w:rPr>
        <w:t xml:space="preserve">, that is, </w:t>
      </w:r>
      <w:r>
        <w:rPr>
          <w:rFonts w:ascii="Times New Roman" w:eastAsia="Times New Roman" w:hAnsi="Times New Roman" w:cs="Times New Roman"/>
          <w:color w:val="000000"/>
          <w:sz w:val="24"/>
          <w:szCs w:val="24"/>
          <w:shd w:val="clear" w:color="auto" w:fill="FFFFFF"/>
        </w:rPr>
        <w:t xml:space="preserve">teaching-created stress </w:t>
      </w:r>
      <w:r w:rsidRPr="00D41000">
        <w:rPr>
          <w:rFonts w:ascii="Times New Roman" w:eastAsia="Times New Roman" w:hAnsi="Times New Roman" w:cs="Times New Roman"/>
          <w:color w:val="000000"/>
          <w:sz w:val="24"/>
          <w:szCs w:val="24"/>
          <w:shd w:val="clear" w:color="auto" w:fill="FFFFFF"/>
        </w:rPr>
        <w:t>is independent of the</w:t>
      </w:r>
      <w:r>
        <w:rPr>
          <w:rFonts w:ascii="Times New Roman" w:eastAsia="Times New Roman" w:hAnsi="Times New Roman" w:cs="Times New Roman"/>
          <w:color w:val="000000"/>
          <w:sz w:val="24"/>
          <w:szCs w:val="24"/>
          <w:shd w:val="clear" w:color="auto" w:fill="FFFFFF"/>
        </w:rPr>
        <w:t xml:space="preserve"> teaching experience</w:t>
      </w:r>
      <w:r w:rsidRPr="00D41000">
        <w:rPr>
          <w:rFonts w:ascii="Times New Roman" w:eastAsia="Times New Roman" w:hAnsi="Times New Roman" w:cs="Times New Roman"/>
          <w:color w:val="000000"/>
          <w:sz w:val="24"/>
          <w:szCs w:val="24"/>
          <w:shd w:val="clear" w:color="auto" w:fill="FFFFFF"/>
        </w:rPr>
        <w:t>.</w:t>
      </w:r>
    </w:p>
    <w:p w14:paraId="2994397C" w14:textId="77777777" w:rsidR="00683F47" w:rsidRPr="00D41000" w:rsidRDefault="00683F47" w:rsidP="00683F47">
      <w:pPr>
        <w:jc w:val="both"/>
        <w:rPr>
          <w:rFonts w:ascii="Times New Roman" w:eastAsia="Times New Roman" w:hAnsi="Times New Roman" w:cs="Times New Roman"/>
          <w:color w:val="000000"/>
          <w:sz w:val="24"/>
          <w:szCs w:val="24"/>
          <w:shd w:val="clear" w:color="auto" w:fill="FFFFFF"/>
        </w:rPr>
      </w:pPr>
    </w:p>
    <w:p w14:paraId="366E0730" w14:textId="080316C8" w:rsidR="00683F47" w:rsidRDefault="00683F47" w:rsidP="00683F47">
      <w:pPr>
        <w:jc w:val="both"/>
        <w:rPr>
          <w:rFonts w:ascii="Times New Roman" w:eastAsia="Times New Roman" w:hAnsi="Times New Roman" w:cs="Times New Roman"/>
          <w:color w:val="000000"/>
          <w:sz w:val="24"/>
          <w:szCs w:val="24"/>
          <w:shd w:val="clear" w:color="auto" w:fill="FFFFFF"/>
        </w:rPr>
      </w:pPr>
      <w:r w:rsidRPr="00D41000">
        <w:rPr>
          <w:rFonts w:ascii="Times New Roman" w:eastAsia="Times New Roman" w:hAnsi="Times New Roman" w:cs="Times New Roman"/>
          <w:color w:val="000000"/>
          <w:sz w:val="24"/>
          <w:szCs w:val="24"/>
          <w:shd w:val="clear" w:color="auto" w:fill="FFFFFF"/>
        </w:rPr>
        <w:lastRenderedPageBreak/>
        <w:t>Using Fisher-Freeman-Halton test, we checked the plausibility of hypothesis H1 stating that the proportions of the</w:t>
      </w:r>
      <w:r>
        <w:rPr>
          <w:rFonts w:ascii="Times New Roman" w:eastAsia="Times New Roman" w:hAnsi="Times New Roman" w:cs="Times New Roman"/>
          <w:color w:val="000000"/>
          <w:sz w:val="24"/>
          <w:szCs w:val="24"/>
          <w:shd w:val="clear" w:color="auto" w:fill="FFFFFF"/>
        </w:rPr>
        <w:t xml:space="preserve"> teaching-created stress in the relationship</w:t>
      </w:r>
      <w:r w:rsidRPr="00D41000">
        <w:rPr>
          <w:rFonts w:ascii="Times New Roman" w:eastAsia="Times New Roman" w:hAnsi="Times New Roman" w:cs="Times New Roman"/>
          <w:color w:val="000000"/>
          <w:sz w:val="24"/>
          <w:szCs w:val="24"/>
          <w:shd w:val="clear" w:color="auto" w:fill="FFFFFF"/>
        </w:rPr>
        <w:t xml:space="preserve"> are the same across </w:t>
      </w:r>
      <w:r>
        <w:rPr>
          <w:rFonts w:ascii="Times New Roman" w:eastAsia="Times New Roman" w:hAnsi="Times New Roman" w:cs="Times New Roman"/>
          <w:color w:val="000000"/>
          <w:sz w:val="24"/>
          <w:szCs w:val="24"/>
          <w:shd w:val="clear" w:color="auto" w:fill="FFFFFF"/>
        </w:rPr>
        <w:t>different levels of teaching experience</w:t>
      </w:r>
      <w:r w:rsidRPr="00D41000">
        <w:rPr>
          <w:rFonts w:ascii="Times New Roman" w:eastAsia="Times New Roman" w:hAnsi="Times New Roman" w:cs="Times New Roman"/>
          <w:color w:val="000000"/>
          <w:sz w:val="24"/>
          <w:szCs w:val="24"/>
          <w:shd w:val="clear" w:color="auto" w:fill="FFFFFF"/>
        </w:rPr>
        <w:t xml:space="preserve">. Given that the p-value of </w:t>
      </w:r>
      <w:r>
        <w:rPr>
          <w:rFonts w:ascii="Times New Roman" w:eastAsia="Times New Roman" w:hAnsi="Times New Roman" w:cs="Times New Roman"/>
          <w:color w:val="000000"/>
          <w:sz w:val="24"/>
          <w:szCs w:val="24"/>
          <w:shd w:val="clear" w:color="auto" w:fill="FFFFFF"/>
        </w:rPr>
        <w:t xml:space="preserve">Fisher-Freeman-Halton </w:t>
      </w:r>
      <w:r w:rsidRPr="00D41000">
        <w:rPr>
          <w:rFonts w:ascii="Times New Roman" w:eastAsia="Times New Roman" w:hAnsi="Times New Roman" w:cs="Times New Roman"/>
          <w:color w:val="000000"/>
          <w:sz w:val="24"/>
          <w:szCs w:val="24"/>
          <w:shd w:val="clear" w:color="auto" w:fill="FFFFFF"/>
        </w:rPr>
        <w:t>test</w:t>
      </w:r>
      <w:r>
        <w:rPr>
          <w:rFonts w:ascii="Times New Roman" w:eastAsia="Times New Roman" w:hAnsi="Times New Roman" w:cs="Times New Roman"/>
          <w:color w:val="000000"/>
          <w:sz w:val="24"/>
          <w:szCs w:val="24"/>
          <w:shd w:val="clear" w:color="auto" w:fill="FFFFFF"/>
        </w:rPr>
        <w:t xml:space="preserve"> was &lt;0.001</w:t>
      </w:r>
      <w:r w:rsidRPr="00D41000">
        <w:rPr>
          <w:rFonts w:ascii="Times New Roman" w:eastAsia="Times New Roman" w:hAnsi="Times New Roman" w:cs="Times New Roman"/>
          <w:color w:val="000000"/>
          <w:sz w:val="24"/>
          <w:szCs w:val="24"/>
          <w:shd w:val="clear" w:color="auto" w:fill="FFFFFF"/>
        </w:rPr>
        <w:t>, we reject</w:t>
      </w:r>
      <w:r>
        <w:rPr>
          <w:rFonts w:ascii="Times New Roman" w:eastAsia="Times New Roman" w:hAnsi="Times New Roman" w:cs="Times New Roman"/>
          <w:color w:val="000000"/>
          <w:sz w:val="24"/>
          <w:szCs w:val="24"/>
          <w:shd w:val="clear" w:color="auto" w:fill="FFFFFF"/>
        </w:rPr>
        <w:t>ed</w:t>
      </w:r>
      <w:r w:rsidRPr="00D41000">
        <w:rPr>
          <w:rFonts w:ascii="Times New Roman" w:eastAsia="Times New Roman" w:hAnsi="Times New Roman" w:cs="Times New Roman"/>
          <w:color w:val="000000"/>
          <w:sz w:val="24"/>
          <w:szCs w:val="24"/>
          <w:shd w:val="clear" w:color="auto" w:fill="FFFFFF"/>
        </w:rPr>
        <w:t xml:space="preserve"> the null hypot</w:t>
      </w:r>
      <w:r>
        <w:rPr>
          <w:rFonts w:ascii="Times New Roman" w:eastAsia="Times New Roman" w:hAnsi="Times New Roman" w:cs="Times New Roman"/>
          <w:color w:val="000000"/>
          <w:sz w:val="24"/>
          <w:szCs w:val="24"/>
          <w:shd w:val="clear" w:color="auto" w:fill="FFFFFF"/>
        </w:rPr>
        <w:t>hesis H1. Therefore, there is</w:t>
      </w:r>
      <w:r w:rsidRPr="00D41000">
        <w:rPr>
          <w:rFonts w:ascii="Times New Roman" w:eastAsia="Times New Roman" w:hAnsi="Times New Roman" w:cs="Times New Roman"/>
          <w:color w:val="000000"/>
          <w:sz w:val="24"/>
          <w:szCs w:val="24"/>
          <w:shd w:val="clear" w:color="auto" w:fill="FFFFFF"/>
        </w:rPr>
        <w:t xml:space="preserve"> statistically significant association between </w:t>
      </w:r>
      <w:r>
        <w:rPr>
          <w:rFonts w:ascii="Times New Roman" w:eastAsia="Times New Roman" w:hAnsi="Times New Roman" w:cs="Times New Roman"/>
          <w:color w:val="000000"/>
          <w:sz w:val="24"/>
          <w:szCs w:val="24"/>
          <w:shd w:val="clear" w:color="auto" w:fill="FFFFFF"/>
        </w:rPr>
        <w:t>teaching-created stress in the relationship</w:t>
      </w:r>
      <w:r w:rsidRPr="00D41000">
        <w:rPr>
          <w:rFonts w:ascii="Times New Roman" w:eastAsia="Times New Roman" w:hAnsi="Times New Roman" w:cs="Times New Roman"/>
          <w:color w:val="000000"/>
          <w:sz w:val="24"/>
          <w:szCs w:val="24"/>
          <w:shd w:val="clear" w:color="auto" w:fill="FFFFFF"/>
        </w:rPr>
        <w:t xml:space="preserve"> and </w:t>
      </w:r>
      <w:r>
        <w:rPr>
          <w:rFonts w:ascii="Times New Roman" w:eastAsia="Times New Roman" w:hAnsi="Times New Roman" w:cs="Times New Roman"/>
          <w:color w:val="000000"/>
          <w:sz w:val="24"/>
          <w:szCs w:val="24"/>
          <w:shd w:val="clear" w:color="auto" w:fill="FFFFFF"/>
        </w:rPr>
        <w:t>teaching experience</w:t>
      </w:r>
      <w:r w:rsidRPr="00D41000">
        <w:rPr>
          <w:rFonts w:ascii="Times New Roman" w:eastAsia="Times New Roman" w:hAnsi="Times New Roman" w:cs="Times New Roman"/>
          <w:color w:val="000000"/>
          <w:sz w:val="24"/>
          <w:szCs w:val="24"/>
          <w:shd w:val="clear" w:color="auto" w:fill="FFFFFF"/>
        </w:rPr>
        <w:t>.</w:t>
      </w:r>
    </w:p>
    <w:p w14:paraId="36169EAB" w14:textId="77777777" w:rsidR="00683F47" w:rsidRDefault="00683F47" w:rsidP="00683F47">
      <w:pPr>
        <w:jc w:val="both"/>
        <w:rPr>
          <w:rFonts w:ascii="Times New Roman" w:eastAsia="Times New Roman" w:hAnsi="Times New Roman" w:cs="Times New Roman"/>
          <w:color w:val="000000"/>
          <w:sz w:val="24"/>
          <w:szCs w:val="24"/>
          <w:shd w:val="clear" w:color="auto" w:fill="FFFFFF"/>
        </w:rPr>
      </w:pPr>
    </w:p>
    <w:p w14:paraId="1CD1E4FC" w14:textId="2F28EF10" w:rsidR="00683F47" w:rsidRDefault="007A706A" w:rsidP="00683F47">
      <w:pPr>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From Table 9</w:t>
      </w:r>
      <w:r w:rsidR="00683F47">
        <w:rPr>
          <w:rFonts w:ascii="Times New Roman" w:eastAsia="Times New Roman" w:hAnsi="Times New Roman" w:cs="Times New Roman"/>
          <w:color w:val="000000"/>
          <w:sz w:val="24"/>
          <w:szCs w:val="24"/>
          <w:shd w:val="clear" w:color="auto" w:fill="FFFFFF"/>
        </w:rPr>
        <w:t xml:space="preserve">, we can see that </w:t>
      </w:r>
      <w:r w:rsidR="008C4BBE">
        <w:rPr>
          <w:rFonts w:ascii="Times New Roman" w:eastAsia="Times New Roman" w:hAnsi="Times New Roman" w:cs="Times New Roman"/>
          <w:color w:val="000000"/>
          <w:sz w:val="24"/>
          <w:szCs w:val="24"/>
          <w:shd w:val="clear" w:color="auto" w:fill="FFFFFF"/>
        </w:rPr>
        <w:t xml:space="preserve">a vast </w:t>
      </w:r>
      <w:r w:rsidR="00683F47">
        <w:rPr>
          <w:rFonts w:ascii="Times New Roman" w:eastAsia="Times New Roman" w:hAnsi="Times New Roman" w:cs="Times New Roman"/>
          <w:color w:val="000000"/>
          <w:sz w:val="24"/>
          <w:szCs w:val="24"/>
          <w:shd w:val="clear" w:color="auto" w:fill="FFFFFF"/>
        </w:rPr>
        <w:t>majority (</w:t>
      </w:r>
      <w:r w:rsidR="008C4BBE">
        <w:rPr>
          <w:rFonts w:ascii="Times New Roman" w:eastAsia="Times New Roman" w:hAnsi="Times New Roman" w:cs="Times New Roman"/>
          <w:color w:val="000000"/>
          <w:sz w:val="24"/>
          <w:szCs w:val="24"/>
          <w:shd w:val="clear" w:color="auto" w:fill="FFFFFF"/>
        </w:rPr>
        <w:t>97</w:t>
      </w:r>
      <w:r w:rsidR="00683F47">
        <w:rPr>
          <w:rFonts w:ascii="Times New Roman" w:eastAsia="Times New Roman" w:hAnsi="Times New Roman" w:cs="Times New Roman"/>
          <w:color w:val="000000"/>
          <w:sz w:val="24"/>
          <w:szCs w:val="24"/>
          <w:shd w:val="clear" w:color="auto" w:fill="FFFFFF"/>
        </w:rPr>
        <w:t xml:space="preserve">%) of teachers </w:t>
      </w:r>
      <w:r w:rsidR="008C4BBE">
        <w:rPr>
          <w:rFonts w:ascii="Times New Roman" w:eastAsia="Times New Roman" w:hAnsi="Times New Roman" w:cs="Times New Roman"/>
          <w:color w:val="000000"/>
          <w:sz w:val="24"/>
          <w:szCs w:val="24"/>
          <w:shd w:val="clear" w:color="auto" w:fill="FFFFFF"/>
        </w:rPr>
        <w:t>having only 0-5 years of teaching experience reported</w:t>
      </w:r>
      <w:r w:rsidR="00683F47">
        <w:rPr>
          <w:rFonts w:ascii="Times New Roman" w:eastAsia="Times New Roman" w:hAnsi="Times New Roman" w:cs="Times New Roman"/>
          <w:color w:val="000000"/>
          <w:sz w:val="24"/>
          <w:szCs w:val="24"/>
          <w:shd w:val="clear" w:color="auto" w:fill="FFFFFF"/>
        </w:rPr>
        <w:t xml:space="preserve"> that teaching created stress in their relationship, as opposed to </w:t>
      </w:r>
      <w:r w:rsidR="008C4BBE">
        <w:rPr>
          <w:rFonts w:ascii="Times New Roman" w:eastAsia="Times New Roman" w:hAnsi="Times New Roman" w:cs="Times New Roman"/>
          <w:color w:val="000000"/>
          <w:sz w:val="24"/>
          <w:szCs w:val="24"/>
          <w:shd w:val="clear" w:color="auto" w:fill="FFFFFF"/>
        </w:rPr>
        <w:t>more experienced teachers, a result which is expected</w:t>
      </w:r>
      <w:r w:rsidR="00683F47">
        <w:rPr>
          <w:rFonts w:ascii="Times New Roman" w:eastAsia="Times New Roman" w:hAnsi="Times New Roman" w:cs="Times New Roman"/>
          <w:color w:val="000000"/>
          <w:sz w:val="24"/>
          <w:szCs w:val="24"/>
          <w:shd w:val="clear" w:color="auto" w:fill="FFFFFF"/>
        </w:rPr>
        <w:t>.</w:t>
      </w:r>
    </w:p>
    <w:p w14:paraId="1F3C194C" w14:textId="77777777" w:rsidR="00683F47" w:rsidRPr="00325D7B" w:rsidRDefault="00683F47" w:rsidP="00325D7B">
      <w:pPr>
        <w:autoSpaceDE w:val="0"/>
        <w:autoSpaceDN w:val="0"/>
        <w:adjustRightInd w:val="0"/>
        <w:spacing w:line="400" w:lineRule="atLeast"/>
        <w:rPr>
          <w:rFonts w:ascii="Times New Roman" w:eastAsiaTheme="minorHAnsi" w:hAnsi="Times New Roman" w:cs="Times New Roman"/>
          <w:b/>
          <w:sz w:val="24"/>
          <w:szCs w:val="24"/>
          <w:lang w:val="en-GB" w:eastAsia="en-US"/>
        </w:rPr>
      </w:pPr>
    </w:p>
    <w:p w14:paraId="24A1589D" w14:textId="77777777" w:rsidR="00683F47" w:rsidRPr="00683F47" w:rsidRDefault="00683F47" w:rsidP="00683F47">
      <w:pPr>
        <w:autoSpaceDE w:val="0"/>
        <w:autoSpaceDN w:val="0"/>
        <w:adjustRightInd w:val="0"/>
        <w:spacing w:line="240" w:lineRule="auto"/>
        <w:rPr>
          <w:rFonts w:ascii="Times New Roman" w:eastAsiaTheme="minorHAnsi" w:hAnsi="Times New Roman" w:cs="Times New Roman"/>
          <w:sz w:val="24"/>
          <w:szCs w:val="24"/>
          <w:lang w:val="en-GB" w:eastAsia="en-US"/>
        </w:rPr>
      </w:pPr>
    </w:p>
    <w:p w14:paraId="204EF01F" w14:textId="087A7FBA" w:rsidR="008C4BBE" w:rsidRDefault="008C4BBE" w:rsidP="00894E1F">
      <w:pPr>
        <w:jc w:val="both"/>
        <w:rPr>
          <w:rFonts w:ascii="Times New Roman" w:hAnsi="Times New Roman" w:cs="Times New Roman"/>
          <w:sz w:val="24"/>
        </w:rPr>
      </w:pPr>
    </w:p>
    <w:p w14:paraId="19D38AE5" w14:textId="77777777" w:rsidR="00CC59E3" w:rsidRDefault="00CC59E3" w:rsidP="00894E1F">
      <w:pPr>
        <w:jc w:val="both"/>
        <w:rPr>
          <w:rFonts w:ascii="Times New Roman" w:hAnsi="Times New Roman" w:cs="Times New Roman"/>
          <w:sz w:val="24"/>
        </w:rPr>
      </w:pPr>
    </w:p>
    <w:p w14:paraId="5E139204" w14:textId="1CAB9D76" w:rsidR="00CC59E3" w:rsidRPr="00CC59E3" w:rsidRDefault="007A706A" w:rsidP="00894E1F">
      <w:pPr>
        <w:jc w:val="both"/>
        <w:rPr>
          <w:rFonts w:ascii="Times New Roman" w:hAnsi="Times New Roman" w:cs="Times New Roman"/>
          <w:b/>
          <w:sz w:val="24"/>
        </w:rPr>
      </w:pPr>
      <w:r>
        <w:rPr>
          <w:rFonts w:ascii="Times New Roman" w:hAnsi="Times New Roman" w:cs="Times New Roman"/>
          <w:b/>
          <w:sz w:val="24"/>
        </w:rPr>
        <w:t>3.4</w:t>
      </w:r>
      <w:r w:rsidR="00CC59E3" w:rsidRPr="00CC59E3">
        <w:rPr>
          <w:rFonts w:ascii="Times New Roman" w:hAnsi="Times New Roman" w:cs="Times New Roman"/>
          <w:b/>
          <w:sz w:val="24"/>
        </w:rPr>
        <w:t>. Descriptive statistics of the Couples Satisfaction Index and Teacher Stress Inventory</w:t>
      </w:r>
      <w:r w:rsidR="00310649">
        <w:rPr>
          <w:rFonts w:ascii="Times New Roman" w:hAnsi="Times New Roman" w:cs="Times New Roman"/>
          <w:b/>
          <w:sz w:val="24"/>
        </w:rPr>
        <w:t xml:space="preserve"> questionnaires</w:t>
      </w:r>
    </w:p>
    <w:p w14:paraId="0DE89687" w14:textId="65ECE1C8" w:rsidR="00CC59E3" w:rsidRDefault="00CC59E3" w:rsidP="00894E1F">
      <w:pPr>
        <w:jc w:val="both"/>
        <w:rPr>
          <w:rFonts w:ascii="Times New Roman" w:hAnsi="Times New Roman" w:cs="Times New Roman"/>
          <w:sz w:val="24"/>
        </w:rPr>
      </w:pPr>
    </w:p>
    <w:p w14:paraId="1D9A854F" w14:textId="77777777" w:rsidR="00CC59E3" w:rsidRDefault="00CC59E3" w:rsidP="00894E1F">
      <w:pPr>
        <w:keepLines/>
        <w:widowControl w:val="0"/>
        <w:spacing w:before="240" w:after="240"/>
        <w:ind w:firstLine="720"/>
        <w:jc w:val="both"/>
      </w:pPr>
      <w:r w:rsidRPr="00CC59E3">
        <w:rPr>
          <w:rFonts w:ascii="Times New Roman" w:hAnsi="Times New Roman" w:cs="Times New Roman"/>
          <w:sz w:val="24"/>
          <w:szCs w:val="24"/>
        </w:rPr>
        <w:t>Out of the 137 surveyed teachers for whom the researcher was able to calculate a Couples' Satisfaction Index (CSI-16), 93 had a score under the cutoff of 51.5, meaning that they reported notable relationship dissatisfaction. This corresponds to 68% of respondents.</w:t>
      </w:r>
      <w:r>
        <w:t xml:space="preserve"> </w:t>
      </w:r>
    </w:p>
    <w:p w14:paraId="0C19B35F" w14:textId="77777777" w:rsidR="00310649" w:rsidRDefault="00310649" w:rsidP="00310649">
      <w:pPr>
        <w:autoSpaceDE w:val="0"/>
        <w:autoSpaceDN w:val="0"/>
        <w:adjustRightInd w:val="0"/>
        <w:jc w:val="both"/>
        <w:rPr>
          <w:rFonts w:cs="Times New Roman"/>
          <w:szCs w:val="24"/>
          <w:lang w:val="en-GB"/>
        </w:rPr>
      </w:pPr>
    </w:p>
    <w:p w14:paraId="4B9E93D7" w14:textId="77777777" w:rsidR="00CC59E3" w:rsidRDefault="00CC59E3" w:rsidP="00894E1F">
      <w:pPr>
        <w:jc w:val="both"/>
        <w:rPr>
          <w:rFonts w:ascii="Times New Roman" w:hAnsi="Times New Roman" w:cs="Times New Roman"/>
          <w:sz w:val="24"/>
        </w:rPr>
      </w:pPr>
    </w:p>
    <w:p w14:paraId="74DA7757" w14:textId="358C6700" w:rsidR="00CC59E3" w:rsidRPr="00CC59E3" w:rsidRDefault="00310649"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Table 10</w:t>
      </w:r>
      <w:r w:rsidR="00CC59E3" w:rsidRPr="00CC59E3">
        <w:rPr>
          <w:rFonts w:ascii="Times New Roman" w:eastAsiaTheme="minorHAnsi" w:hAnsi="Times New Roman" w:cs="Times New Roman"/>
          <w:b/>
          <w:sz w:val="24"/>
          <w:szCs w:val="24"/>
          <w:lang w:val="en-GB" w:eastAsia="en-US"/>
        </w:rPr>
        <w:t>. Descriptive statistics of the CSI-16 score and Teacher Stress Inventory scores</w:t>
      </w:r>
    </w:p>
    <w:tbl>
      <w:tblPr>
        <w:tblStyle w:val="Reetkatablice"/>
        <w:tblW w:w="10506" w:type="dxa"/>
        <w:tblInd w:w="-431" w:type="dxa"/>
        <w:tblBorders>
          <w:insideH w:val="none" w:sz="0" w:space="0" w:color="auto"/>
          <w:insideV w:val="none" w:sz="0" w:space="0" w:color="auto"/>
        </w:tblBorders>
        <w:tblLook w:val="04A0" w:firstRow="1" w:lastRow="0" w:firstColumn="1" w:lastColumn="0" w:noHBand="0" w:noVBand="1"/>
      </w:tblPr>
      <w:tblGrid>
        <w:gridCol w:w="3041"/>
        <w:gridCol w:w="1213"/>
        <w:gridCol w:w="1134"/>
        <w:gridCol w:w="1275"/>
        <w:gridCol w:w="1418"/>
        <w:gridCol w:w="1276"/>
        <w:gridCol w:w="1149"/>
      </w:tblGrid>
      <w:tr w:rsidR="00CC59E3" w14:paraId="09288E4B" w14:textId="1BD32587" w:rsidTr="00CC59E3">
        <w:trPr>
          <w:trHeight w:val="624"/>
        </w:trPr>
        <w:tc>
          <w:tcPr>
            <w:tcW w:w="0" w:type="auto"/>
            <w:tcBorders>
              <w:top w:val="single" w:sz="4" w:space="0" w:color="auto"/>
              <w:bottom w:val="single" w:sz="4" w:space="0" w:color="auto"/>
            </w:tcBorders>
          </w:tcPr>
          <w:p w14:paraId="5210207A" w14:textId="3EA535AD"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Score</w:t>
            </w:r>
          </w:p>
        </w:tc>
        <w:tc>
          <w:tcPr>
            <w:tcW w:w="1213" w:type="dxa"/>
            <w:tcBorders>
              <w:top w:val="single" w:sz="4" w:space="0" w:color="auto"/>
              <w:bottom w:val="single" w:sz="4" w:space="0" w:color="auto"/>
            </w:tcBorders>
          </w:tcPr>
          <w:p w14:paraId="4FBABB7D" w14:textId="1F71552D"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Mean</w:t>
            </w:r>
          </w:p>
        </w:tc>
        <w:tc>
          <w:tcPr>
            <w:tcW w:w="1134" w:type="dxa"/>
            <w:tcBorders>
              <w:top w:val="single" w:sz="4" w:space="0" w:color="auto"/>
              <w:bottom w:val="single" w:sz="4" w:space="0" w:color="auto"/>
            </w:tcBorders>
          </w:tcPr>
          <w:p w14:paraId="49B79C13" w14:textId="0196B35C"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SD</w:t>
            </w:r>
          </w:p>
        </w:tc>
        <w:tc>
          <w:tcPr>
            <w:tcW w:w="1275" w:type="dxa"/>
            <w:tcBorders>
              <w:top w:val="single" w:sz="4" w:space="0" w:color="auto"/>
              <w:bottom w:val="single" w:sz="4" w:space="0" w:color="auto"/>
            </w:tcBorders>
          </w:tcPr>
          <w:p w14:paraId="23EB73CC" w14:textId="1A5E3773"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Minimum</w:t>
            </w:r>
          </w:p>
        </w:tc>
        <w:tc>
          <w:tcPr>
            <w:tcW w:w="1418" w:type="dxa"/>
            <w:tcBorders>
              <w:top w:val="single" w:sz="4" w:space="0" w:color="auto"/>
              <w:bottom w:val="single" w:sz="4" w:space="0" w:color="auto"/>
            </w:tcBorders>
          </w:tcPr>
          <w:p w14:paraId="1AC62C5B" w14:textId="2B81FD23"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Maximum</w:t>
            </w:r>
          </w:p>
        </w:tc>
        <w:tc>
          <w:tcPr>
            <w:tcW w:w="1276" w:type="dxa"/>
            <w:tcBorders>
              <w:top w:val="single" w:sz="4" w:space="0" w:color="auto"/>
              <w:bottom w:val="single" w:sz="4" w:space="0" w:color="auto"/>
            </w:tcBorders>
          </w:tcPr>
          <w:p w14:paraId="599C86B5" w14:textId="70B4E231"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Min. possible score</w:t>
            </w:r>
          </w:p>
        </w:tc>
        <w:tc>
          <w:tcPr>
            <w:tcW w:w="1149" w:type="dxa"/>
            <w:tcBorders>
              <w:top w:val="single" w:sz="4" w:space="0" w:color="auto"/>
              <w:bottom w:val="single" w:sz="4" w:space="0" w:color="auto"/>
            </w:tcBorders>
          </w:tcPr>
          <w:p w14:paraId="0E537EFE" w14:textId="74BBE2E9" w:rsidR="00CC59E3" w:rsidRPr="00CC59E3" w:rsidRDefault="00CC59E3" w:rsidP="00894E1F">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Max. possible score</w:t>
            </w:r>
          </w:p>
        </w:tc>
      </w:tr>
      <w:tr w:rsidR="00CC59E3" w14:paraId="23E90ADD" w14:textId="343B8CAC" w:rsidTr="00CC59E3">
        <w:trPr>
          <w:trHeight w:val="648"/>
        </w:trPr>
        <w:tc>
          <w:tcPr>
            <w:tcW w:w="0" w:type="auto"/>
            <w:tcBorders>
              <w:top w:val="single" w:sz="4" w:space="0" w:color="auto"/>
              <w:bottom w:val="single" w:sz="4" w:space="0" w:color="auto"/>
            </w:tcBorders>
          </w:tcPr>
          <w:p w14:paraId="73E78080" w14:textId="60804F5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CSI-16 score</w:t>
            </w:r>
          </w:p>
        </w:tc>
        <w:tc>
          <w:tcPr>
            <w:tcW w:w="1213" w:type="dxa"/>
            <w:tcBorders>
              <w:top w:val="single" w:sz="4" w:space="0" w:color="auto"/>
              <w:bottom w:val="single" w:sz="4" w:space="0" w:color="auto"/>
            </w:tcBorders>
          </w:tcPr>
          <w:p w14:paraId="1339A39E" w14:textId="4AD486D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47.15</w:t>
            </w:r>
          </w:p>
        </w:tc>
        <w:tc>
          <w:tcPr>
            <w:tcW w:w="1134" w:type="dxa"/>
            <w:tcBorders>
              <w:top w:val="single" w:sz="4" w:space="0" w:color="auto"/>
              <w:bottom w:val="single" w:sz="4" w:space="0" w:color="auto"/>
            </w:tcBorders>
          </w:tcPr>
          <w:p w14:paraId="25469448" w14:textId="1A93630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14.41</w:t>
            </w:r>
          </w:p>
        </w:tc>
        <w:tc>
          <w:tcPr>
            <w:tcW w:w="1275" w:type="dxa"/>
            <w:tcBorders>
              <w:top w:val="single" w:sz="4" w:space="0" w:color="auto"/>
              <w:bottom w:val="single" w:sz="4" w:space="0" w:color="auto"/>
            </w:tcBorders>
          </w:tcPr>
          <w:p w14:paraId="1FB34442" w14:textId="234B38E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w:t>
            </w:r>
          </w:p>
        </w:tc>
        <w:tc>
          <w:tcPr>
            <w:tcW w:w="1418" w:type="dxa"/>
            <w:tcBorders>
              <w:top w:val="single" w:sz="4" w:space="0" w:color="auto"/>
              <w:bottom w:val="single" w:sz="4" w:space="0" w:color="auto"/>
            </w:tcBorders>
          </w:tcPr>
          <w:p w14:paraId="3B4E50FF" w14:textId="60753D9D"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81</w:t>
            </w:r>
          </w:p>
        </w:tc>
        <w:tc>
          <w:tcPr>
            <w:tcW w:w="1276" w:type="dxa"/>
            <w:tcBorders>
              <w:top w:val="single" w:sz="4" w:space="0" w:color="auto"/>
              <w:bottom w:val="single" w:sz="4" w:space="0" w:color="auto"/>
            </w:tcBorders>
          </w:tcPr>
          <w:p w14:paraId="50F2F008" w14:textId="0CC9A28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w:t>
            </w:r>
          </w:p>
        </w:tc>
        <w:tc>
          <w:tcPr>
            <w:tcW w:w="1149" w:type="dxa"/>
            <w:tcBorders>
              <w:top w:val="single" w:sz="4" w:space="0" w:color="auto"/>
              <w:bottom w:val="single" w:sz="4" w:space="0" w:color="auto"/>
            </w:tcBorders>
          </w:tcPr>
          <w:p w14:paraId="6B907760" w14:textId="217A43C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81</w:t>
            </w:r>
          </w:p>
        </w:tc>
      </w:tr>
      <w:tr w:rsidR="00CC59E3" w14:paraId="14F19164" w14:textId="2040965D" w:rsidTr="00CC59E3">
        <w:trPr>
          <w:trHeight w:val="624"/>
        </w:trPr>
        <w:tc>
          <w:tcPr>
            <w:tcW w:w="0" w:type="auto"/>
            <w:tcBorders>
              <w:top w:val="single" w:sz="4" w:space="0" w:color="auto"/>
              <w:bottom w:val="single" w:sz="4" w:space="0" w:color="auto"/>
            </w:tcBorders>
          </w:tcPr>
          <w:p w14:paraId="3E5283DF" w14:textId="23F00AD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Teacher Stress Inventory score</w:t>
            </w:r>
          </w:p>
        </w:tc>
        <w:tc>
          <w:tcPr>
            <w:tcW w:w="1213" w:type="dxa"/>
            <w:tcBorders>
              <w:top w:val="single" w:sz="4" w:space="0" w:color="auto"/>
              <w:bottom w:val="single" w:sz="4" w:space="0" w:color="auto"/>
            </w:tcBorders>
          </w:tcPr>
          <w:p w14:paraId="7E99D5B4" w14:textId="0112107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2.81</w:t>
            </w:r>
          </w:p>
        </w:tc>
        <w:tc>
          <w:tcPr>
            <w:tcW w:w="1134" w:type="dxa"/>
            <w:tcBorders>
              <w:top w:val="single" w:sz="4" w:space="0" w:color="auto"/>
              <w:bottom w:val="single" w:sz="4" w:space="0" w:color="auto"/>
            </w:tcBorders>
          </w:tcPr>
          <w:p w14:paraId="6EA85678" w14:textId="77103E28"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0.6</w:t>
            </w:r>
          </w:p>
        </w:tc>
        <w:tc>
          <w:tcPr>
            <w:tcW w:w="1275" w:type="dxa"/>
            <w:tcBorders>
              <w:top w:val="single" w:sz="4" w:space="0" w:color="auto"/>
              <w:bottom w:val="single" w:sz="4" w:space="0" w:color="auto"/>
            </w:tcBorders>
          </w:tcPr>
          <w:p w14:paraId="4B0A3201" w14:textId="452D74D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612D264E" w14:textId="1F48BF0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4.2</w:t>
            </w:r>
          </w:p>
        </w:tc>
        <w:tc>
          <w:tcPr>
            <w:tcW w:w="1276" w:type="dxa"/>
            <w:tcBorders>
              <w:top w:val="single" w:sz="4" w:space="0" w:color="auto"/>
              <w:bottom w:val="single" w:sz="4" w:space="0" w:color="auto"/>
            </w:tcBorders>
          </w:tcPr>
          <w:p w14:paraId="7E78E2E0" w14:textId="44D502A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68D52442" w14:textId="3AD3805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34D1476C" w14:textId="53DCD3D6" w:rsidTr="00CC59E3">
        <w:trPr>
          <w:trHeight w:val="624"/>
        </w:trPr>
        <w:tc>
          <w:tcPr>
            <w:tcW w:w="0" w:type="auto"/>
            <w:tcBorders>
              <w:top w:val="single" w:sz="4" w:space="0" w:color="auto"/>
              <w:bottom w:val="single" w:sz="4" w:space="0" w:color="auto"/>
            </w:tcBorders>
          </w:tcPr>
          <w:p w14:paraId="12636413" w14:textId="4BA4C03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Time Management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0A02EFF7" w14:textId="7D4B177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2.95</w:t>
            </w:r>
          </w:p>
        </w:tc>
        <w:tc>
          <w:tcPr>
            <w:tcW w:w="1134" w:type="dxa"/>
            <w:tcBorders>
              <w:top w:val="single" w:sz="4" w:space="0" w:color="auto"/>
              <w:bottom w:val="single" w:sz="4" w:space="0" w:color="auto"/>
            </w:tcBorders>
          </w:tcPr>
          <w:p w14:paraId="2DBCA003" w14:textId="4B78A40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0.69</w:t>
            </w:r>
          </w:p>
        </w:tc>
        <w:tc>
          <w:tcPr>
            <w:tcW w:w="1275" w:type="dxa"/>
            <w:tcBorders>
              <w:top w:val="single" w:sz="4" w:space="0" w:color="auto"/>
              <w:bottom w:val="single" w:sz="4" w:space="0" w:color="auto"/>
            </w:tcBorders>
          </w:tcPr>
          <w:p w14:paraId="38535F4B" w14:textId="6E39F81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717B8FAB" w14:textId="79E4E3C1"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4.4</w:t>
            </w:r>
          </w:p>
        </w:tc>
        <w:tc>
          <w:tcPr>
            <w:tcW w:w="1276" w:type="dxa"/>
            <w:tcBorders>
              <w:top w:val="single" w:sz="4" w:space="0" w:color="auto"/>
              <w:bottom w:val="single" w:sz="4" w:space="0" w:color="auto"/>
            </w:tcBorders>
          </w:tcPr>
          <w:p w14:paraId="0D518A36" w14:textId="5D0253E1"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59B7AD1B" w14:textId="3D58C6D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63250800" w14:textId="7678C204" w:rsidTr="00CC59E3">
        <w:trPr>
          <w:trHeight w:val="648"/>
        </w:trPr>
        <w:tc>
          <w:tcPr>
            <w:tcW w:w="0" w:type="auto"/>
            <w:tcBorders>
              <w:top w:val="single" w:sz="4" w:space="0" w:color="auto"/>
              <w:bottom w:val="single" w:sz="4" w:space="0" w:color="auto"/>
            </w:tcBorders>
          </w:tcPr>
          <w:p w14:paraId="5BADC1B7" w14:textId="15A6132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Teacher Stress Inventory Work</w:t>
            </w:r>
            <w:r>
              <w:rPr>
                <w:rFonts w:ascii="Times New Roman" w:eastAsiaTheme="minorHAnsi" w:hAnsi="Times New Roman" w:cs="Times New Roman"/>
                <w:lang w:val="en-GB" w:eastAsia="en-US"/>
              </w:rPr>
              <w:t>-</w:t>
            </w:r>
            <w:r w:rsidRPr="00CC59E3">
              <w:rPr>
                <w:rFonts w:ascii="Times New Roman" w:eastAsiaTheme="minorHAnsi" w:hAnsi="Times New Roman" w:cs="Times New Roman"/>
                <w:lang w:val="en-GB" w:eastAsia="en-US"/>
              </w:rPr>
              <w:t xml:space="preserve">related stressors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33ED6E43" w14:textId="1FC07361"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3.04</w:t>
            </w:r>
          </w:p>
        </w:tc>
        <w:tc>
          <w:tcPr>
            <w:tcW w:w="1134" w:type="dxa"/>
            <w:tcBorders>
              <w:top w:val="single" w:sz="4" w:space="0" w:color="auto"/>
              <w:bottom w:val="single" w:sz="4" w:space="0" w:color="auto"/>
            </w:tcBorders>
          </w:tcPr>
          <w:p w14:paraId="36ABBF95" w14:textId="3FB25252"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0.75</w:t>
            </w:r>
          </w:p>
        </w:tc>
        <w:tc>
          <w:tcPr>
            <w:tcW w:w="1275" w:type="dxa"/>
            <w:tcBorders>
              <w:top w:val="single" w:sz="4" w:space="0" w:color="auto"/>
              <w:bottom w:val="single" w:sz="4" w:space="0" w:color="auto"/>
            </w:tcBorders>
          </w:tcPr>
          <w:p w14:paraId="75E1764A" w14:textId="370CFC1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6583F9CE" w14:textId="082FD23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244E92E9" w14:textId="2D9FD22F"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11B81229" w14:textId="674F1EE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5EA17E2A" w14:textId="5D9D685D" w:rsidTr="00CC59E3">
        <w:trPr>
          <w:trHeight w:val="624"/>
        </w:trPr>
        <w:tc>
          <w:tcPr>
            <w:tcW w:w="0" w:type="auto"/>
            <w:tcBorders>
              <w:top w:val="single" w:sz="4" w:space="0" w:color="auto"/>
              <w:bottom w:val="single" w:sz="4" w:space="0" w:color="auto"/>
            </w:tcBorders>
          </w:tcPr>
          <w:p w14:paraId="1EB0C596" w14:textId="6AFAF169"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Professional distress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7E98E04F" w14:textId="76F55B5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3.02</w:t>
            </w:r>
          </w:p>
        </w:tc>
        <w:tc>
          <w:tcPr>
            <w:tcW w:w="1134" w:type="dxa"/>
            <w:tcBorders>
              <w:top w:val="single" w:sz="4" w:space="0" w:color="auto"/>
              <w:bottom w:val="single" w:sz="4" w:space="0" w:color="auto"/>
            </w:tcBorders>
          </w:tcPr>
          <w:p w14:paraId="49E22837" w14:textId="52914178"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0.71</w:t>
            </w:r>
          </w:p>
        </w:tc>
        <w:tc>
          <w:tcPr>
            <w:tcW w:w="1275" w:type="dxa"/>
            <w:tcBorders>
              <w:top w:val="single" w:sz="4" w:space="0" w:color="auto"/>
              <w:bottom w:val="single" w:sz="4" w:space="0" w:color="auto"/>
            </w:tcBorders>
          </w:tcPr>
          <w:p w14:paraId="042DA704" w14:textId="29896B0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666D008B" w14:textId="17DB4ACD"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035A04BE" w14:textId="52D165D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7AB99DD6" w14:textId="463D2BB2"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25441D2B" w14:textId="3DE903B8" w:rsidTr="00CC59E3">
        <w:trPr>
          <w:trHeight w:val="624"/>
        </w:trPr>
        <w:tc>
          <w:tcPr>
            <w:tcW w:w="0" w:type="auto"/>
            <w:tcBorders>
              <w:top w:val="single" w:sz="4" w:space="0" w:color="auto"/>
              <w:bottom w:val="single" w:sz="4" w:space="0" w:color="auto"/>
            </w:tcBorders>
          </w:tcPr>
          <w:p w14:paraId="74720A90" w14:textId="4F2544A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Discipline and Motivation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560C3970" w14:textId="7EA905E5"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2.93</w:t>
            </w:r>
          </w:p>
        </w:tc>
        <w:tc>
          <w:tcPr>
            <w:tcW w:w="1134" w:type="dxa"/>
            <w:tcBorders>
              <w:top w:val="single" w:sz="4" w:space="0" w:color="auto"/>
              <w:bottom w:val="single" w:sz="4" w:space="0" w:color="auto"/>
            </w:tcBorders>
          </w:tcPr>
          <w:p w14:paraId="2E0452BC" w14:textId="6017468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0.69</w:t>
            </w:r>
          </w:p>
        </w:tc>
        <w:tc>
          <w:tcPr>
            <w:tcW w:w="1275" w:type="dxa"/>
            <w:tcBorders>
              <w:top w:val="single" w:sz="4" w:space="0" w:color="auto"/>
              <w:bottom w:val="single" w:sz="4" w:space="0" w:color="auto"/>
            </w:tcBorders>
          </w:tcPr>
          <w:p w14:paraId="76E6AFFD" w14:textId="77F9151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0AFA77DF" w14:textId="73C7058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4.83</w:t>
            </w:r>
          </w:p>
        </w:tc>
        <w:tc>
          <w:tcPr>
            <w:tcW w:w="1276" w:type="dxa"/>
            <w:tcBorders>
              <w:top w:val="single" w:sz="4" w:space="0" w:color="auto"/>
              <w:bottom w:val="single" w:sz="4" w:space="0" w:color="auto"/>
            </w:tcBorders>
          </w:tcPr>
          <w:p w14:paraId="2638B774" w14:textId="352B868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2F406FC1" w14:textId="61D3A58E"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3D44FC06" w14:textId="560C04A5" w:rsidTr="00CC59E3">
        <w:trPr>
          <w:trHeight w:val="648"/>
        </w:trPr>
        <w:tc>
          <w:tcPr>
            <w:tcW w:w="0" w:type="auto"/>
            <w:tcBorders>
              <w:top w:val="single" w:sz="4" w:space="0" w:color="auto"/>
              <w:bottom w:val="single" w:sz="4" w:space="0" w:color="auto"/>
            </w:tcBorders>
          </w:tcPr>
          <w:p w14:paraId="411FD0DD" w14:textId="7B50A05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Professional investment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7C9C8ABE" w14:textId="15641E05"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2.85</w:t>
            </w:r>
          </w:p>
        </w:tc>
        <w:tc>
          <w:tcPr>
            <w:tcW w:w="1134" w:type="dxa"/>
            <w:tcBorders>
              <w:top w:val="single" w:sz="4" w:space="0" w:color="auto"/>
              <w:bottom w:val="single" w:sz="4" w:space="0" w:color="auto"/>
            </w:tcBorders>
          </w:tcPr>
          <w:p w14:paraId="1C83A0C6" w14:textId="06A62B3B"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0.82</w:t>
            </w:r>
          </w:p>
        </w:tc>
        <w:tc>
          <w:tcPr>
            <w:tcW w:w="1275" w:type="dxa"/>
            <w:tcBorders>
              <w:top w:val="single" w:sz="4" w:space="0" w:color="auto"/>
              <w:bottom w:val="single" w:sz="4" w:space="0" w:color="auto"/>
            </w:tcBorders>
          </w:tcPr>
          <w:p w14:paraId="00BB8840" w14:textId="2FD529D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3566BB32" w14:textId="1FB2C17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58AFF99A" w14:textId="27B40FED"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261B1D5D" w14:textId="41D3C4F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0F43A488" w14:textId="79423014" w:rsidTr="00CC59E3">
        <w:trPr>
          <w:trHeight w:val="624"/>
        </w:trPr>
        <w:tc>
          <w:tcPr>
            <w:tcW w:w="0" w:type="auto"/>
            <w:tcBorders>
              <w:top w:val="single" w:sz="4" w:space="0" w:color="auto"/>
              <w:bottom w:val="single" w:sz="4" w:space="0" w:color="auto"/>
            </w:tcBorders>
          </w:tcPr>
          <w:p w14:paraId="1A853C5C" w14:textId="303962B9"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lastRenderedPageBreak/>
              <w:t xml:space="preserve">Teacher Stress Inventory Emotional manifestations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04696885" w14:textId="64480B5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2.72</w:t>
            </w:r>
          </w:p>
        </w:tc>
        <w:tc>
          <w:tcPr>
            <w:tcW w:w="1134" w:type="dxa"/>
            <w:tcBorders>
              <w:top w:val="single" w:sz="4" w:space="0" w:color="auto"/>
              <w:bottom w:val="single" w:sz="4" w:space="0" w:color="auto"/>
            </w:tcBorders>
          </w:tcPr>
          <w:p w14:paraId="5ADB7AA6" w14:textId="517AC227"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0.82</w:t>
            </w:r>
          </w:p>
        </w:tc>
        <w:tc>
          <w:tcPr>
            <w:tcW w:w="1275" w:type="dxa"/>
            <w:tcBorders>
              <w:top w:val="single" w:sz="4" w:space="0" w:color="auto"/>
              <w:bottom w:val="single" w:sz="4" w:space="0" w:color="auto"/>
            </w:tcBorders>
          </w:tcPr>
          <w:p w14:paraId="30FD2552" w14:textId="6D77324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7A8D8DA8" w14:textId="10D18F8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214B8059" w14:textId="527C5369"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7B3B716A" w14:textId="0698B86B"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0E60F263" w14:textId="327ADCFB" w:rsidTr="00CC59E3">
        <w:trPr>
          <w:trHeight w:val="624"/>
        </w:trPr>
        <w:tc>
          <w:tcPr>
            <w:tcW w:w="0" w:type="auto"/>
            <w:tcBorders>
              <w:top w:val="single" w:sz="4" w:space="0" w:color="auto"/>
              <w:bottom w:val="single" w:sz="4" w:space="0" w:color="auto"/>
            </w:tcBorders>
          </w:tcPr>
          <w:p w14:paraId="310BA7C2" w14:textId="01334A6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Cardiovascular manifestations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272F99B7" w14:textId="020BAE6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2.58</w:t>
            </w:r>
          </w:p>
        </w:tc>
        <w:tc>
          <w:tcPr>
            <w:tcW w:w="1134" w:type="dxa"/>
            <w:tcBorders>
              <w:top w:val="single" w:sz="4" w:space="0" w:color="auto"/>
              <w:bottom w:val="single" w:sz="4" w:space="0" w:color="auto"/>
            </w:tcBorders>
          </w:tcPr>
          <w:p w14:paraId="6828CBF5" w14:textId="2BD898B2"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0.88</w:t>
            </w:r>
          </w:p>
        </w:tc>
        <w:tc>
          <w:tcPr>
            <w:tcW w:w="1275" w:type="dxa"/>
            <w:tcBorders>
              <w:top w:val="single" w:sz="4" w:space="0" w:color="auto"/>
              <w:bottom w:val="single" w:sz="4" w:space="0" w:color="auto"/>
            </w:tcBorders>
          </w:tcPr>
          <w:p w14:paraId="002564FA" w14:textId="2F669C2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359F7EAC" w14:textId="0E8137D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3509017D" w14:textId="0E47B64B"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2E7C4B32" w14:textId="44E839F1"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24991F9A" w14:textId="715D97F9" w:rsidTr="00CC59E3">
        <w:trPr>
          <w:trHeight w:val="648"/>
        </w:trPr>
        <w:tc>
          <w:tcPr>
            <w:tcW w:w="0" w:type="auto"/>
            <w:tcBorders>
              <w:top w:val="single" w:sz="4" w:space="0" w:color="auto"/>
              <w:bottom w:val="single" w:sz="4" w:space="0" w:color="auto"/>
            </w:tcBorders>
          </w:tcPr>
          <w:p w14:paraId="383F8B45" w14:textId="5A9A22D5"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Fatigue manifestations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78CE9E98" w14:textId="0007DFA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2.8</w:t>
            </w:r>
          </w:p>
        </w:tc>
        <w:tc>
          <w:tcPr>
            <w:tcW w:w="1134" w:type="dxa"/>
            <w:tcBorders>
              <w:top w:val="single" w:sz="4" w:space="0" w:color="auto"/>
              <w:bottom w:val="single" w:sz="4" w:space="0" w:color="auto"/>
            </w:tcBorders>
          </w:tcPr>
          <w:p w14:paraId="29A726D4" w14:textId="4DAD4DED"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0.83</w:t>
            </w:r>
          </w:p>
        </w:tc>
        <w:tc>
          <w:tcPr>
            <w:tcW w:w="1275" w:type="dxa"/>
            <w:tcBorders>
              <w:top w:val="single" w:sz="4" w:space="0" w:color="auto"/>
              <w:bottom w:val="single" w:sz="4" w:space="0" w:color="auto"/>
            </w:tcBorders>
          </w:tcPr>
          <w:p w14:paraId="0C89655E" w14:textId="0C9368C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0E026C2B" w14:textId="29BBFE8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4.8</w:t>
            </w:r>
          </w:p>
        </w:tc>
        <w:tc>
          <w:tcPr>
            <w:tcW w:w="1276" w:type="dxa"/>
            <w:tcBorders>
              <w:top w:val="single" w:sz="4" w:space="0" w:color="auto"/>
              <w:bottom w:val="single" w:sz="4" w:space="0" w:color="auto"/>
            </w:tcBorders>
          </w:tcPr>
          <w:p w14:paraId="2EE98E02" w14:textId="2C211275"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2E9C315B" w14:textId="0BCDE4EE"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5250ECEB" w14:textId="391E3A50" w:rsidTr="00CC59E3">
        <w:trPr>
          <w:trHeight w:val="624"/>
        </w:trPr>
        <w:tc>
          <w:tcPr>
            <w:tcW w:w="0" w:type="auto"/>
            <w:tcBorders>
              <w:top w:val="single" w:sz="4" w:space="0" w:color="auto"/>
              <w:bottom w:val="single" w:sz="4" w:space="0" w:color="auto"/>
            </w:tcBorders>
          </w:tcPr>
          <w:p w14:paraId="215E2998" w14:textId="750480F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Gastronomical manifestations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bottom w:val="single" w:sz="4" w:space="0" w:color="auto"/>
            </w:tcBorders>
          </w:tcPr>
          <w:p w14:paraId="346E6D1C" w14:textId="40D43FA4"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2.64</w:t>
            </w:r>
          </w:p>
        </w:tc>
        <w:tc>
          <w:tcPr>
            <w:tcW w:w="1134" w:type="dxa"/>
            <w:tcBorders>
              <w:top w:val="single" w:sz="4" w:space="0" w:color="auto"/>
              <w:bottom w:val="single" w:sz="4" w:space="0" w:color="auto"/>
            </w:tcBorders>
          </w:tcPr>
          <w:p w14:paraId="0B5C8A31" w14:textId="3E73B11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1.01</w:t>
            </w:r>
          </w:p>
        </w:tc>
        <w:tc>
          <w:tcPr>
            <w:tcW w:w="1275" w:type="dxa"/>
            <w:tcBorders>
              <w:top w:val="single" w:sz="4" w:space="0" w:color="auto"/>
              <w:bottom w:val="single" w:sz="4" w:space="0" w:color="auto"/>
            </w:tcBorders>
          </w:tcPr>
          <w:p w14:paraId="782E240F" w14:textId="775C95DD"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bottom w:val="single" w:sz="4" w:space="0" w:color="auto"/>
            </w:tcBorders>
          </w:tcPr>
          <w:p w14:paraId="1D2A3E60" w14:textId="35EE446F"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276" w:type="dxa"/>
            <w:tcBorders>
              <w:top w:val="single" w:sz="4" w:space="0" w:color="auto"/>
              <w:bottom w:val="single" w:sz="4" w:space="0" w:color="auto"/>
            </w:tcBorders>
          </w:tcPr>
          <w:p w14:paraId="1739DE8F" w14:textId="10C427A0"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bottom w:val="single" w:sz="4" w:space="0" w:color="auto"/>
            </w:tcBorders>
          </w:tcPr>
          <w:p w14:paraId="57AFE920" w14:textId="5030DBAC"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CC59E3" w14:paraId="7D9A3F07" w14:textId="77777777" w:rsidTr="00CC59E3">
        <w:trPr>
          <w:trHeight w:val="624"/>
        </w:trPr>
        <w:tc>
          <w:tcPr>
            <w:tcW w:w="0" w:type="auto"/>
            <w:tcBorders>
              <w:top w:val="single" w:sz="4" w:space="0" w:color="auto"/>
            </w:tcBorders>
          </w:tcPr>
          <w:p w14:paraId="7EBC40CC" w14:textId="3A5EAE6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 xml:space="preserve">Teacher Stress Inventory </w:t>
            </w:r>
            <w:proofErr w:type="spellStart"/>
            <w:r w:rsidRPr="00CC59E3">
              <w:rPr>
                <w:rFonts w:ascii="Times New Roman" w:eastAsiaTheme="minorHAnsi" w:hAnsi="Times New Roman" w:cs="Times New Roman"/>
                <w:lang w:val="en-GB" w:eastAsia="en-US"/>
              </w:rPr>
              <w:t>Behavioral</w:t>
            </w:r>
            <w:proofErr w:type="spellEnd"/>
            <w:r w:rsidRPr="00CC59E3">
              <w:rPr>
                <w:rFonts w:ascii="Times New Roman" w:eastAsiaTheme="minorHAnsi" w:hAnsi="Times New Roman" w:cs="Times New Roman"/>
                <w:lang w:val="en-GB" w:eastAsia="en-US"/>
              </w:rPr>
              <w:t xml:space="preserve"> manifestations </w:t>
            </w:r>
            <w:proofErr w:type="spellStart"/>
            <w:r w:rsidRPr="00CC59E3">
              <w:rPr>
                <w:rFonts w:ascii="Times New Roman" w:eastAsiaTheme="minorHAnsi" w:hAnsi="Times New Roman" w:cs="Times New Roman"/>
                <w:lang w:val="en-GB" w:eastAsia="en-US"/>
              </w:rPr>
              <w:t>subscore</w:t>
            </w:r>
            <w:proofErr w:type="spellEnd"/>
          </w:p>
        </w:tc>
        <w:tc>
          <w:tcPr>
            <w:tcW w:w="1213" w:type="dxa"/>
            <w:tcBorders>
              <w:top w:val="single" w:sz="4" w:space="0" w:color="auto"/>
            </w:tcBorders>
          </w:tcPr>
          <w:p w14:paraId="170EC7AD" w14:textId="6B621606"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2.56</w:t>
            </w:r>
          </w:p>
        </w:tc>
        <w:tc>
          <w:tcPr>
            <w:tcW w:w="1134" w:type="dxa"/>
            <w:tcBorders>
              <w:top w:val="single" w:sz="4" w:space="0" w:color="auto"/>
            </w:tcBorders>
          </w:tcPr>
          <w:p w14:paraId="2D0EEB2D" w14:textId="1DB28B28"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0.91</w:t>
            </w:r>
          </w:p>
        </w:tc>
        <w:tc>
          <w:tcPr>
            <w:tcW w:w="1275" w:type="dxa"/>
            <w:tcBorders>
              <w:top w:val="single" w:sz="4" w:space="0" w:color="auto"/>
            </w:tcBorders>
          </w:tcPr>
          <w:p w14:paraId="3060E116" w14:textId="659143AA"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418" w:type="dxa"/>
            <w:tcBorders>
              <w:top w:val="single" w:sz="4" w:space="0" w:color="auto"/>
            </w:tcBorders>
          </w:tcPr>
          <w:p w14:paraId="0FA7C444" w14:textId="10DDAB33"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4</w:t>
            </w:r>
          </w:p>
        </w:tc>
        <w:tc>
          <w:tcPr>
            <w:tcW w:w="1276" w:type="dxa"/>
            <w:tcBorders>
              <w:top w:val="single" w:sz="4" w:space="0" w:color="auto"/>
            </w:tcBorders>
          </w:tcPr>
          <w:p w14:paraId="32210BD1" w14:textId="22FD8039"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149" w:type="dxa"/>
            <w:tcBorders>
              <w:top w:val="single" w:sz="4" w:space="0" w:color="auto"/>
            </w:tcBorders>
          </w:tcPr>
          <w:p w14:paraId="38CF23B9" w14:textId="4196DF8F" w:rsidR="00CC59E3" w:rsidRPr="00CC59E3" w:rsidRDefault="00CC59E3" w:rsidP="00894E1F">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bl>
    <w:p w14:paraId="4FDCC484" w14:textId="22E6109B" w:rsidR="00CC59E3" w:rsidRDefault="00CC59E3" w:rsidP="00894E1F">
      <w:pPr>
        <w:autoSpaceDE w:val="0"/>
        <w:autoSpaceDN w:val="0"/>
        <w:adjustRightInd w:val="0"/>
        <w:jc w:val="both"/>
        <w:rPr>
          <w:rFonts w:cs="Times New Roman"/>
          <w:szCs w:val="24"/>
          <w:lang w:val="en-GB"/>
        </w:rPr>
      </w:pPr>
    </w:p>
    <w:p w14:paraId="13328165" w14:textId="77777777" w:rsidR="00310649" w:rsidRDefault="00310649" w:rsidP="00310649">
      <w:pPr>
        <w:autoSpaceDE w:val="0"/>
        <w:autoSpaceDN w:val="0"/>
        <w:adjustRightInd w:val="0"/>
        <w:jc w:val="both"/>
        <w:rPr>
          <w:rFonts w:ascii="Times New Roman" w:eastAsiaTheme="minorHAnsi" w:hAnsi="Times New Roman" w:cs="Times New Roman"/>
          <w:b/>
          <w:sz w:val="24"/>
          <w:szCs w:val="24"/>
          <w:lang w:val="en-GB" w:eastAsia="en-US"/>
        </w:rPr>
      </w:pPr>
    </w:p>
    <w:p w14:paraId="309ECCE1" w14:textId="77777777" w:rsidR="00310649" w:rsidRDefault="00310649" w:rsidP="00310649">
      <w:pPr>
        <w:autoSpaceDE w:val="0"/>
        <w:autoSpaceDN w:val="0"/>
        <w:adjustRightInd w:val="0"/>
        <w:jc w:val="both"/>
        <w:rPr>
          <w:rFonts w:ascii="Times New Roman" w:eastAsiaTheme="minorHAnsi" w:hAnsi="Times New Roman" w:cs="Times New Roman"/>
          <w:b/>
          <w:sz w:val="24"/>
          <w:szCs w:val="24"/>
          <w:lang w:val="en-GB" w:eastAsia="en-US"/>
        </w:rPr>
      </w:pPr>
    </w:p>
    <w:p w14:paraId="66583EB1" w14:textId="5E060E6C" w:rsidR="00310649" w:rsidRDefault="00310649" w:rsidP="00310649">
      <w:pPr>
        <w:autoSpaceDE w:val="0"/>
        <w:autoSpaceDN w:val="0"/>
        <w:adjustRightInd w:val="0"/>
        <w:jc w:val="both"/>
        <w:rPr>
          <w:rFonts w:ascii="Times New Roman" w:hAnsi="Times New Roman" w:cs="Times New Roman"/>
          <w:b/>
          <w:sz w:val="24"/>
          <w:szCs w:val="24"/>
          <w:lang w:val="en-GB"/>
        </w:rPr>
      </w:pPr>
      <w:r>
        <w:rPr>
          <w:rFonts w:ascii="Times New Roman" w:eastAsiaTheme="minorHAnsi" w:hAnsi="Times New Roman" w:cs="Times New Roman"/>
          <w:b/>
          <w:sz w:val="24"/>
          <w:szCs w:val="24"/>
          <w:lang w:val="en-GB" w:eastAsia="en-US"/>
        </w:rPr>
        <w:t>Table 11</w:t>
      </w:r>
      <w:r w:rsidRPr="00CC59E3">
        <w:rPr>
          <w:rFonts w:ascii="Times New Roman" w:eastAsiaTheme="minorHAnsi" w:hAnsi="Times New Roman" w:cs="Times New Roman"/>
          <w:b/>
          <w:sz w:val="24"/>
          <w:szCs w:val="24"/>
          <w:lang w:val="en-GB" w:eastAsia="en-US"/>
        </w:rPr>
        <w:t>.</w:t>
      </w:r>
      <w:r>
        <w:rPr>
          <w:rFonts w:ascii="Times New Roman" w:hAnsi="Times New Roman" w:cs="Times New Roman"/>
          <w:b/>
          <w:sz w:val="24"/>
          <w:szCs w:val="24"/>
          <w:lang w:val="en-GB"/>
        </w:rPr>
        <w:t xml:space="preserve"> </w:t>
      </w:r>
      <w:r w:rsidRPr="00CC59E3">
        <w:rPr>
          <w:rFonts w:ascii="Times New Roman" w:eastAsiaTheme="minorHAnsi" w:hAnsi="Times New Roman" w:cs="Times New Roman"/>
          <w:b/>
          <w:sz w:val="24"/>
          <w:szCs w:val="24"/>
          <w:lang w:val="en-GB" w:eastAsia="en-US"/>
        </w:rPr>
        <w:t>Descriptiv</w:t>
      </w:r>
      <w:r>
        <w:rPr>
          <w:rFonts w:ascii="Times New Roman" w:eastAsiaTheme="minorHAnsi" w:hAnsi="Times New Roman" w:cs="Times New Roman"/>
          <w:b/>
          <w:sz w:val="24"/>
          <w:szCs w:val="24"/>
          <w:lang w:val="en-GB" w:eastAsia="en-US"/>
        </w:rPr>
        <w:t>e statistics of the CSI-16 questionnaire</w:t>
      </w:r>
    </w:p>
    <w:p w14:paraId="626A0861" w14:textId="77777777" w:rsidR="00310649" w:rsidRPr="00CC59E3" w:rsidRDefault="00310649" w:rsidP="00310649">
      <w:pPr>
        <w:autoSpaceDE w:val="0"/>
        <w:autoSpaceDN w:val="0"/>
        <w:adjustRightInd w:val="0"/>
        <w:jc w:val="both"/>
        <w:rPr>
          <w:rFonts w:ascii="Times New Roman" w:eastAsiaTheme="minorHAnsi" w:hAnsi="Times New Roman" w:cs="Times New Roman"/>
          <w:b/>
          <w:sz w:val="24"/>
          <w:szCs w:val="24"/>
          <w:lang w:val="en-GB" w:eastAsia="en-US"/>
        </w:rPr>
      </w:pPr>
    </w:p>
    <w:tbl>
      <w:tblPr>
        <w:tblStyle w:val="Reetkatablice"/>
        <w:tblW w:w="10301" w:type="dxa"/>
        <w:tblInd w:w="-431" w:type="dxa"/>
        <w:tblBorders>
          <w:insideH w:val="none" w:sz="0" w:space="0" w:color="auto"/>
          <w:insideV w:val="none" w:sz="0" w:space="0" w:color="auto"/>
        </w:tblBorders>
        <w:tblLook w:val="04A0" w:firstRow="1" w:lastRow="0" w:firstColumn="1" w:lastColumn="0" w:noHBand="0" w:noVBand="1"/>
      </w:tblPr>
      <w:tblGrid>
        <w:gridCol w:w="2874"/>
        <w:gridCol w:w="498"/>
        <w:gridCol w:w="1125"/>
        <w:gridCol w:w="1249"/>
        <w:gridCol w:w="1158"/>
        <w:gridCol w:w="1254"/>
        <w:gridCol w:w="1127"/>
        <w:gridCol w:w="1016"/>
      </w:tblGrid>
      <w:tr w:rsidR="00310649" w14:paraId="22651985" w14:textId="77777777" w:rsidTr="000F3819">
        <w:trPr>
          <w:trHeight w:val="625"/>
        </w:trPr>
        <w:tc>
          <w:tcPr>
            <w:tcW w:w="2887" w:type="dxa"/>
            <w:tcBorders>
              <w:top w:val="single" w:sz="4" w:space="0" w:color="auto"/>
              <w:bottom w:val="single" w:sz="4" w:space="0" w:color="auto"/>
            </w:tcBorders>
          </w:tcPr>
          <w:p w14:paraId="18D069A7"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Pr>
                <w:rFonts w:ascii="Times New Roman" w:eastAsiaTheme="minorHAnsi" w:hAnsi="Times New Roman" w:cs="Times New Roman"/>
                <w:b/>
                <w:lang w:val="en-GB" w:eastAsia="en-US"/>
              </w:rPr>
              <w:t>Question</w:t>
            </w:r>
          </w:p>
        </w:tc>
        <w:tc>
          <w:tcPr>
            <w:tcW w:w="501" w:type="dxa"/>
            <w:tcBorders>
              <w:top w:val="single" w:sz="4" w:space="0" w:color="auto"/>
              <w:bottom w:val="single" w:sz="4" w:space="0" w:color="auto"/>
            </w:tcBorders>
          </w:tcPr>
          <w:p w14:paraId="0E71DB2D"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p>
        </w:tc>
        <w:tc>
          <w:tcPr>
            <w:tcW w:w="1129" w:type="dxa"/>
            <w:tcBorders>
              <w:top w:val="single" w:sz="4" w:space="0" w:color="auto"/>
              <w:bottom w:val="single" w:sz="4" w:space="0" w:color="auto"/>
            </w:tcBorders>
          </w:tcPr>
          <w:p w14:paraId="40F206F8"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Mean</w:t>
            </w:r>
          </w:p>
        </w:tc>
        <w:tc>
          <w:tcPr>
            <w:tcW w:w="1255" w:type="dxa"/>
            <w:tcBorders>
              <w:top w:val="single" w:sz="4" w:space="0" w:color="auto"/>
              <w:bottom w:val="single" w:sz="4" w:space="0" w:color="auto"/>
            </w:tcBorders>
          </w:tcPr>
          <w:p w14:paraId="200225B9"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SD</w:t>
            </w:r>
          </w:p>
        </w:tc>
        <w:tc>
          <w:tcPr>
            <w:tcW w:w="1128" w:type="dxa"/>
            <w:tcBorders>
              <w:top w:val="single" w:sz="4" w:space="0" w:color="auto"/>
              <w:bottom w:val="single" w:sz="4" w:space="0" w:color="auto"/>
            </w:tcBorders>
          </w:tcPr>
          <w:p w14:paraId="0D6DE494"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Minimum</w:t>
            </w:r>
          </w:p>
        </w:tc>
        <w:tc>
          <w:tcPr>
            <w:tcW w:w="1255" w:type="dxa"/>
            <w:tcBorders>
              <w:top w:val="single" w:sz="4" w:space="0" w:color="auto"/>
              <w:bottom w:val="single" w:sz="4" w:space="0" w:color="auto"/>
            </w:tcBorders>
          </w:tcPr>
          <w:p w14:paraId="4BE6C859"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Maximum</w:t>
            </w:r>
          </w:p>
        </w:tc>
        <w:tc>
          <w:tcPr>
            <w:tcW w:w="1129" w:type="dxa"/>
            <w:tcBorders>
              <w:top w:val="single" w:sz="4" w:space="0" w:color="auto"/>
              <w:bottom w:val="single" w:sz="4" w:space="0" w:color="auto"/>
            </w:tcBorders>
          </w:tcPr>
          <w:p w14:paraId="6FA0DC37"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 xml:space="preserve">Min. possible </w:t>
            </w:r>
            <w:r>
              <w:rPr>
                <w:rFonts w:ascii="Times New Roman" w:eastAsiaTheme="minorHAnsi" w:hAnsi="Times New Roman" w:cs="Times New Roman"/>
                <w:b/>
                <w:lang w:val="en-GB" w:eastAsia="en-US"/>
              </w:rPr>
              <w:t>value</w:t>
            </w:r>
          </w:p>
        </w:tc>
        <w:tc>
          <w:tcPr>
            <w:tcW w:w="1017" w:type="dxa"/>
            <w:tcBorders>
              <w:top w:val="single" w:sz="4" w:space="0" w:color="auto"/>
              <w:bottom w:val="single" w:sz="4" w:space="0" w:color="auto"/>
            </w:tcBorders>
          </w:tcPr>
          <w:p w14:paraId="092D1AAD" w14:textId="77777777" w:rsidR="00310649" w:rsidRPr="00CC59E3"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eastAsiaTheme="minorHAnsi" w:hAnsi="Times New Roman" w:cs="Times New Roman"/>
                <w:b/>
                <w:lang w:val="en-GB" w:eastAsia="en-US"/>
              </w:rPr>
              <w:t xml:space="preserve">Max. possible </w:t>
            </w:r>
            <w:r>
              <w:rPr>
                <w:rFonts w:ascii="Times New Roman" w:eastAsiaTheme="minorHAnsi" w:hAnsi="Times New Roman" w:cs="Times New Roman"/>
                <w:b/>
                <w:lang w:val="en-GB" w:eastAsia="en-US"/>
              </w:rPr>
              <w:t>value</w:t>
            </w:r>
          </w:p>
        </w:tc>
      </w:tr>
      <w:tr w:rsidR="00310649" w14:paraId="71973CEA" w14:textId="77777777" w:rsidTr="000F3819">
        <w:trPr>
          <w:trHeight w:val="649"/>
        </w:trPr>
        <w:tc>
          <w:tcPr>
            <w:tcW w:w="2887" w:type="dxa"/>
            <w:tcBorders>
              <w:top w:val="single" w:sz="4" w:space="0" w:color="auto"/>
              <w:bottom w:val="single" w:sz="4" w:space="0" w:color="auto"/>
            </w:tcBorders>
          </w:tcPr>
          <w:p w14:paraId="1B90BF6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bCs/>
                <w:color w:val="000000"/>
                <w:lang w:val="en-GB"/>
              </w:rPr>
              <w:t>1. Please indicate the degree of happiness, all things considered, of your relationship.</w:t>
            </w:r>
          </w:p>
        </w:tc>
        <w:tc>
          <w:tcPr>
            <w:tcW w:w="501" w:type="dxa"/>
            <w:tcBorders>
              <w:top w:val="single" w:sz="4" w:space="0" w:color="auto"/>
              <w:bottom w:val="single" w:sz="4" w:space="0" w:color="auto"/>
            </w:tcBorders>
          </w:tcPr>
          <w:p w14:paraId="1B0BEC8C"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337E82B0"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3.85</w:t>
            </w:r>
          </w:p>
        </w:tc>
        <w:tc>
          <w:tcPr>
            <w:tcW w:w="1255" w:type="dxa"/>
            <w:tcBorders>
              <w:top w:val="single" w:sz="4" w:space="0" w:color="auto"/>
              <w:bottom w:val="single" w:sz="4" w:space="0" w:color="auto"/>
            </w:tcBorders>
          </w:tcPr>
          <w:p w14:paraId="17686CE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1.42</w:t>
            </w:r>
          </w:p>
        </w:tc>
        <w:tc>
          <w:tcPr>
            <w:tcW w:w="1128" w:type="dxa"/>
            <w:tcBorders>
              <w:top w:val="single" w:sz="4" w:space="0" w:color="auto"/>
              <w:bottom w:val="single" w:sz="4" w:space="0" w:color="auto"/>
            </w:tcBorders>
          </w:tcPr>
          <w:p w14:paraId="1C25F6D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w:t>
            </w:r>
          </w:p>
        </w:tc>
        <w:tc>
          <w:tcPr>
            <w:tcW w:w="1255" w:type="dxa"/>
            <w:tcBorders>
              <w:top w:val="single" w:sz="4" w:space="0" w:color="auto"/>
              <w:bottom w:val="single" w:sz="4" w:space="0" w:color="auto"/>
            </w:tcBorders>
          </w:tcPr>
          <w:p w14:paraId="777C512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6</w:t>
            </w:r>
          </w:p>
        </w:tc>
        <w:tc>
          <w:tcPr>
            <w:tcW w:w="1129" w:type="dxa"/>
            <w:tcBorders>
              <w:top w:val="single" w:sz="4" w:space="0" w:color="auto"/>
              <w:bottom w:val="single" w:sz="4" w:space="0" w:color="auto"/>
            </w:tcBorders>
          </w:tcPr>
          <w:p w14:paraId="774323D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65C27F3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6</w:t>
            </w:r>
          </w:p>
        </w:tc>
      </w:tr>
      <w:tr w:rsidR="00310649" w14:paraId="5892745F" w14:textId="77777777" w:rsidTr="000F3819">
        <w:trPr>
          <w:trHeight w:val="625"/>
        </w:trPr>
        <w:tc>
          <w:tcPr>
            <w:tcW w:w="2887" w:type="dxa"/>
            <w:tcBorders>
              <w:top w:val="single" w:sz="4" w:space="0" w:color="auto"/>
              <w:bottom w:val="single" w:sz="4" w:space="0" w:color="auto"/>
            </w:tcBorders>
          </w:tcPr>
          <w:p w14:paraId="5208D85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2. In general, how often do you think that things between you and your partner are going well?</w:t>
            </w:r>
          </w:p>
        </w:tc>
        <w:tc>
          <w:tcPr>
            <w:tcW w:w="501" w:type="dxa"/>
            <w:tcBorders>
              <w:top w:val="single" w:sz="4" w:space="0" w:color="auto"/>
              <w:bottom w:val="single" w:sz="4" w:space="0" w:color="auto"/>
            </w:tcBorders>
          </w:tcPr>
          <w:p w14:paraId="38605AD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6389F71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3.18</w:t>
            </w:r>
          </w:p>
        </w:tc>
        <w:tc>
          <w:tcPr>
            <w:tcW w:w="1255" w:type="dxa"/>
            <w:tcBorders>
              <w:top w:val="single" w:sz="4" w:space="0" w:color="auto"/>
              <w:bottom w:val="single" w:sz="4" w:space="0" w:color="auto"/>
            </w:tcBorders>
          </w:tcPr>
          <w:p w14:paraId="3EDA3442"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0.96</w:t>
            </w:r>
          </w:p>
        </w:tc>
        <w:tc>
          <w:tcPr>
            <w:tcW w:w="1128" w:type="dxa"/>
            <w:tcBorders>
              <w:top w:val="single" w:sz="4" w:space="0" w:color="auto"/>
              <w:bottom w:val="single" w:sz="4" w:space="0" w:color="auto"/>
            </w:tcBorders>
          </w:tcPr>
          <w:p w14:paraId="5413933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1</w:t>
            </w:r>
          </w:p>
        </w:tc>
        <w:tc>
          <w:tcPr>
            <w:tcW w:w="1255" w:type="dxa"/>
            <w:tcBorders>
              <w:top w:val="single" w:sz="4" w:space="0" w:color="auto"/>
              <w:bottom w:val="single" w:sz="4" w:space="0" w:color="auto"/>
            </w:tcBorders>
          </w:tcPr>
          <w:p w14:paraId="0E0319D2"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28023E4B"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791C952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59135859" w14:textId="77777777" w:rsidTr="000F3819">
        <w:trPr>
          <w:trHeight w:val="625"/>
        </w:trPr>
        <w:tc>
          <w:tcPr>
            <w:tcW w:w="2887" w:type="dxa"/>
            <w:tcBorders>
              <w:top w:val="single" w:sz="4" w:space="0" w:color="auto"/>
              <w:bottom w:val="single" w:sz="4" w:space="0" w:color="auto"/>
            </w:tcBorders>
          </w:tcPr>
          <w:p w14:paraId="058748B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3. Our relationship is strong</w:t>
            </w:r>
          </w:p>
        </w:tc>
        <w:tc>
          <w:tcPr>
            <w:tcW w:w="501" w:type="dxa"/>
            <w:tcBorders>
              <w:top w:val="single" w:sz="4" w:space="0" w:color="auto"/>
              <w:bottom w:val="single" w:sz="4" w:space="0" w:color="auto"/>
            </w:tcBorders>
          </w:tcPr>
          <w:p w14:paraId="31FE478A"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030B3A8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2.5</w:t>
            </w:r>
          </w:p>
        </w:tc>
        <w:tc>
          <w:tcPr>
            <w:tcW w:w="1255" w:type="dxa"/>
            <w:tcBorders>
              <w:top w:val="single" w:sz="4" w:space="0" w:color="auto"/>
              <w:bottom w:val="single" w:sz="4" w:space="0" w:color="auto"/>
            </w:tcBorders>
          </w:tcPr>
          <w:p w14:paraId="60D1D64A"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1.2</w:t>
            </w:r>
          </w:p>
        </w:tc>
        <w:tc>
          <w:tcPr>
            <w:tcW w:w="1128" w:type="dxa"/>
            <w:tcBorders>
              <w:top w:val="single" w:sz="4" w:space="0" w:color="auto"/>
              <w:bottom w:val="single" w:sz="4" w:space="0" w:color="auto"/>
            </w:tcBorders>
          </w:tcPr>
          <w:p w14:paraId="6D16AF05"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1A45575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7135710F"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2A3F4A55"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6B4C7924" w14:textId="77777777" w:rsidTr="000F3819">
        <w:trPr>
          <w:trHeight w:val="649"/>
        </w:trPr>
        <w:tc>
          <w:tcPr>
            <w:tcW w:w="2887" w:type="dxa"/>
            <w:tcBorders>
              <w:top w:val="single" w:sz="4" w:space="0" w:color="auto"/>
              <w:bottom w:val="single" w:sz="4" w:space="0" w:color="auto"/>
            </w:tcBorders>
          </w:tcPr>
          <w:p w14:paraId="56313462"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4. My relationship with my partner makes me happy</w:t>
            </w:r>
          </w:p>
        </w:tc>
        <w:tc>
          <w:tcPr>
            <w:tcW w:w="501" w:type="dxa"/>
            <w:tcBorders>
              <w:top w:val="single" w:sz="4" w:space="0" w:color="auto"/>
              <w:bottom w:val="single" w:sz="4" w:space="0" w:color="auto"/>
            </w:tcBorders>
          </w:tcPr>
          <w:p w14:paraId="38B37C9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58BEFF9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2.59</w:t>
            </w:r>
          </w:p>
        </w:tc>
        <w:tc>
          <w:tcPr>
            <w:tcW w:w="1255" w:type="dxa"/>
            <w:tcBorders>
              <w:top w:val="single" w:sz="4" w:space="0" w:color="auto"/>
              <w:bottom w:val="single" w:sz="4" w:space="0" w:color="auto"/>
            </w:tcBorders>
          </w:tcPr>
          <w:p w14:paraId="3260758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1.3</w:t>
            </w:r>
          </w:p>
        </w:tc>
        <w:tc>
          <w:tcPr>
            <w:tcW w:w="1128" w:type="dxa"/>
            <w:tcBorders>
              <w:top w:val="single" w:sz="4" w:space="0" w:color="auto"/>
              <w:bottom w:val="single" w:sz="4" w:space="0" w:color="auto"/>
            </w:tcBorders>
          </w:tcPr>
          <w:p w14:paraId="3988EFC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55630F7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54560DB8"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0459277C"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2FD5A1D7" w14:textId="77777777" w:rsidTr="000F3819">
        <w:trPr>
          <w:trHeight w:val="625"/>
        </w:trPr>
        <w:tc>
          <w:tcPr>
            <w:tcW w:w="2887" w:type="dxa"/>
            <w:tcBorders>
              <w:top w:val="single" w:sz="4" w:space="0" w:color="auto"/>
              <w:bottom w:val="single" w:sz="4" w:space="0" w:color="auto"/>
            </w:tcBorders>
          </w:tcPr>
          <w:p w14:paraId="6FD043A6"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5. I have a warm and comfortable relationship with my partner</w:t>
            </w:r>
          </w:p>
        </w:tc>
        <w:tc>
          <w:tcPr>
            <w:tcW w:w="501" w:type="dxa"/>
            <w:tcBorders>
              <w:top w:val="single" w:sz="4" w:space="0" w:color="auto"/>
              <w:bottom w:val="single" w:sz="4" w:space="0" w:color="auto"/>
            </w:tcBorders>
          </w:tcPr>
          <w:p w14:paraId="23C034F6"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1FBC8C5F"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2.57</w:t>
            </w:r>
          </w:p>
        </w:tc>
        <w:tc>
          <w:tcPr>
            <w:tcW w:w="1255" w:type="dxa"/>
            <w:tcBorders>
              <w:top w:val="single" w:sz="4" w:space="0" w:color="auto"/>
              <w:bottom w:val="single" w:sz="4" w:space="0" w:color="auto"/>
            </w:tcBorders>
          </w:tcPr>
          <w:p w14:paraId="1F61EB8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1.4</w:t>
            </w:r>
          </w:p>
        </w:tc>
        <w:tc>
          <w:tcPr>
            <w:tcW w:w="1128" w:type="dxa"/>
            <w:tcBorders>
              <w:top w:val="single" w:sz="4" w:space="0" w:color="auto"/>
              <w:bottom w:val="single" w:sz="4" w:space="0" w:color="auto"/>
            </w:tcBorders>
          </w:tcPr>
          <w:p w14:paraId="0A95A42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29C6A37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447AC4E8"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34E0D19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4F06B3A8" w14:textId="77777777" w:rsidTr="000F3819">
        <w:trPr>
          <w:trHeight w:val="625"/>
        </w:trPr>
        <w:tc>
          <w:tcPr>
            <w:tcW w:w="2887" w:type="dxa"/>
            <w:tcBorders>
              <w:top w:val="single" w:sz="4" w:space="0" w:color="auto"/>
              <w:bottom w:val="single" w:sz="4" w:space="0" w:color="auto"/>
            </w:tcBorders>
          </w:tcPr>
          <w:p w14:paraId="31AE84FB"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6. I really feel like part of a team with my partner</w:t>
            </w:r>
          </w:p>
        </w:tc>
        <w:tc>
          <w:tcPr>
            <w:tcW w:w="501" w:type="dxa"/>
            <w:tcBorders>
              <w:top w:val="single" w:sz="4" w:space="0" w:color="auto"/>
              <w:bottom w:val="single" w:sz="4" w:space="0" w:color="auto"/>
            </w:tcBorders>
          </w:tcPr>
          <w:p w14:paraId="0F305CCA"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4D646F6C"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2.51</w:t>
            </w:r>
          </w:p>
        </w:tc>
        <w:tc>
          <w:tcPr>
            <w:tcW w:w="1255" w:type="dxa"/>
            <w:tcBorders>
              <w:top w:val="single" w:sz="4" w:space="0" w:color="auto"/>
              <w:bottom w:val="single" w:sz="4" w:space="0" w:color="auto"/>
            </w:tcBorders>
          </w:tcPr>
          <w:p w14:paraId="21136B5C"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1.5</w:t>
            </w:r>
          </w:p>
        </w:tc>
        <w:tc>
          <w:tcPr>
            <w:tcW w:w="1128" w:type="dxa"/>
            <w:tcBorders>
              <w:top w:val="single" w:sz="4" w:space="0" w:color="auto"/>
              <w:bottom w:val="single" w:sz="4" w:space="0" w:color="auto"/>
            </w:tcBorders>
          </w:tcPr>
          <w:p w14:paraId="010A7C32"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0A4B407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03F5C95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0739C9F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7336D90E" w14:textId="77777777" w:rsidTr="000F3819">
        <w:trPr>
          <w:trHeight w:val="649"/>
        </w:trPr>
        <w:tc>
          <w:tcPr>
            <w:tcW w:w="2887" w:type="dxa"/>
            <w:tcBorders>
              <w:top w:val="single" w:sz="4" w:space="0" w:color="auto"/>
              <w:bottom w:val="single" w:sz="4" w:space="0" w:color="auto"/>
            </w:tcBorders>
          </w:tcPr>
          <w:p w14:paraId="4F2713D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7. How rewarding is your relationship with your partner?</w:t>
            </w:r>
          </w:p>
        </w:tc>
        <w:tc>
          <w:tcPr>
            <w:tcW w:w="501" w:type="dxa"/>
            <w:tcBorders>
              <w:top w:val="single" w:sz="4" w:space="0" w:color="auto"/>
              <w:bottom w:val="single" w:sz="4" w:space="0" w:color="auto"/>
            </w:tcBorders>
          </w:tcPr>
          <w:p w14:paraId="29307B71"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43FC6635"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3.07</w:t>
            </w:r>
          </w:p>
        </w:tc>
        <w:tc>
          <w:tcPr>
            <w:tcW w:w="1255" w:type="dxa"/>
            <w:tcBorders>
              <w:top w:val="single" w:sz="4" w:space="0" w:color="auto"/>
              <w:bottom w:val="single" w:sz="4" w:space="0" w:color="auto"/>
            </w:tcBorders>
          </w:tcPr>
          <w:p w14:paraId="44E9D605"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1.16</w:t>
            </w:r>
          </w:p>
        </w:tc>
        <w:tc>
          <w:tcPr>
            <w:tcW w:w="1128" w:type="dxa"/>
            <w:tcBorders>
              <w:top w:val="single" w:sz="4" w:space="0" w:color="auto"/>
              <w:bottom w:val="single" w:sz="4" w:space="0" w:color="auto"/>
            </w:tcBorders>
          </w:tcPr>
          <w:p w14:paraId="59C464B1"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5E57C33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67E860C1"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58D4B52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2FF98C2A" w14:textId="77777777" w:rsidTr="000F3819">
        <w:trPr>
          <w:trHeight w:val="625"/>
        </w:trPr>
        <w:tc>
          <w:tcPr>
            <w:tcW w:w="2887" w:type="dxa"/>
            <w:tcBorders>
              <w:top w:val="single" w:sz="4" w:space="0" w:color="auto"/>
              <w:bottom w:val="single" w:sz="4" w:space="0" w:color="auto"/>
            </w:tcBorders>
          </w:tcPr>
          <w:p w14:paraId="1A31F542"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8. How well does your partner meet your needs?</w:t>
            </w:r>
          </w:p>
        </w:tc>
        <w:tc>
          <w:tcPr>
            <w:tcW w:w="501" w:type="dxa"/>
            <w:tcBorders>
              <w:top w:val="single" w:sz="4" w:space="0" w:color="auto"/>
              <w:bottom w:val="single" w:sz="4" w:space="0" w:color="auto"/>
            </w:tcBorders>
          </w:tcPr>
          <w:p w14:paraId="099AB288"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0EBFBECF"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2.85</w:t>
            </w:r>
          </w:p>
        </w:tc>
        <w:tc>
          <w:tcPr>
            <w:tcW w:w="1255" w:type="dxa"/>
            <w:tcBorders>
              <w:top w:val="single" w:sz="4" w:space="0" w:color="auto"/>
              <w:bottom w:val="single" w:sz="4" w:space="0" w:color="auto"/>
            </w:tcBorders>
          </w:tcPr>
          <w:p w14:paraId="6D07D5E6"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1.18</w:t>
            </w:r>
          </w:p>
        </w:tc>
        <w:tc>
          <w:tcPr>
            <w:tcW w:w="1128" w:type="dxa"/>
            <w:tcBorders>
              <w:top w:val="single" w:sz="4" w:space="0" w:color="auto"/>
              <w:bottom w:val="single" w:sz="4" w:space="0" w:color="auto"/>
            </w:tcBorders>
          </w:tcPr>
          <w:p w14:paraId="60A5DC6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560635CF"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474B3BD6"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2C436154"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06C42B82" w14:textId="77777777" w:rsidTr="000F3819">
        <w:trPr>
          <w:trHeight w:val="625"/>
        </w:trPr>
        <w:tc>
          <w:tcPr>
            <w:tcW w:w="2887" w:type="dxa"/>
            <w:tcBorders>
              <w:top w:val="single" w:sz="4" w:space="0" w:color="auto"/>
              <w:bottom w:val="single" w:sz="4" w:space="0" w:color="auto"/>
            </w:tcBorders>
          </w:tcPr>
          <w:p w14:paraId="1382E706" w14:textId="77777777" w:rsidR="00310649" w:rsidRPr="00B56452" w:rsidRDefault="00310649" w:rsidP="000F3819">
            <w:pPr>
              <w:autoSpaceDE w:val="0"/>
              <w:autoSpaceDN w:val="0"/>
              <w:adjustRightInd w:val="0"/>
              <w:jc w:val="both"/>
              <w:rPr>
                <w:rFonts w:ascii="Times New Roman" w:eastAsiaTheme="minorHAnsi" w:hAnsi="Times New Roman" w:cs="Times New Roman"/>
                <w:b/>
                <w:lang w:val="en-GB" w:eastAsia="en-US"/>
              </w:rPr>
            </w:pPr>
            <w:r w:rsidRPr="00CC59E3">
              <w:rPr>
                <w:rFonts w:ascii="Times New Roman" w:hAnsi="Times New Roman" w:cs="Times New Roman"/>
                <w:lang w:val="en-GB"/>
              </w:rPr>
              <w:lastRenderedPageBreak/>
              <w:t>9. To what extent has your relationship met your original expectations?</w:t>
            </w:r>
          </w:p>
        </w:tc>
        <w:tc>
          <w:tcPr>
            <w:tcW w:w="501" w:type="dxa"/>
            <w:tcBorders>
              <w:top w:val="single" w:sz="4" w:space="0" w:color="auto"/>
              <w:bottom w:val="single" w:sz="4" w:space="0" w:color="auto"/>
            </w:tcBorders>
          </w:tcPr>
          <w:p w14:paraId="1FE59AC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466EEC8D"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2.58</w:t>
            </w:r>
          </w:p>
        </w:tc>
        <w:tc>
          <w:tcPr>
            <w:tcW w:w="1255" w:type="dxa"/>
            <w:tcBorders>
              <w:top w:val="single" w:sz="4" w:space="0" w:color="auto"/>
              <w:bottom w:val="single" w:sz="4" w:space="0" w:color="auto"/>
            </w:tcBorders>
          </w:tcPr>
          <w:p w14:paraId="2875C28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1.4</w:t>
            </w:r>
          </w:p>
        </w:tc>
        <w:tc>
          <w:tcPr>
            <w:tcW w:w="1128" w:type="dxa"/>
            <w:tcBorders>
              <w:top w:val="single" w:sz="4" w:space="0" w:color="auto"/>
              <w:bottom w:val="single" w:sz="4" w:space="0" w:color="auto"/>
            </w:tcBorders>
          </w:tcPr>
          <w:p w14:paraId="48B47EB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4F6D61B5"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324A3DF0"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6536EA3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r w:rsidR="00310649" w14:paraId="3BF2C0D1" w14:textId="77777777" w:rsidTr="000F3819">
        <w:trPr>
          <w:trHeight w:val="649"/>
        </w:trPr>
        <w:tc>
          <w:tcPr>
            <w:tcW w:w="2887" w:type="dxa"/>
            <w:tcBorders>
              <w:top w:val="single" w:sz="4" w:space="0" w:color="auto"/>
              <w:bottom w:val="single" w:sz="4" w:space="0" w:color="auto"/>
            </w:tcBorders>
          </w:tcPr>
          <w:p w14:paraId="2EC5C071"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hAnsi="Times New Roman" w:cs="Times New Roman"/>
                <w:lang w:val="en-GB"/>
              </w:rPr>
              <w:t xml:space="preserve">10. In general, how satisfied </w:t>
            </w:r>
            <w:proofErr w:type="gramStart"/>
            <w:r w:rsidRPr="00CC59E3">
              <w:rPr>
                <w:rFonts w:ascii="Times New Roman" w:hAnsi="Times New Roman" w:cs="Times New Roman"/>
                <w:lang w:val="en-GB"/>
              </w:rPr>
              <w:t>are you with your relationship</w:t>
            </w:r>
            <w:proofErr w:type="gramEnd"/>
            <w:r w:rsidRPr="00CC59E3">
              <w:rPr>
                <w:rFonts w:ascii="Times New Roman" w:hAnsi="Times New Roman" w:cs="Times New Roman"/>
                <w:lang w:val="en-GB"/>
              </w:rPr>
              <w:t>?</w:t>
            </w:r>
          </w:p>
        </w:tc>
        <w:tc>
          <w:tcPr>
            <w:tcW w:w="501" w:type="dxa"/>
            <w:tcBorders>
              <w:top w:val="single" w:sz="4" w:space="0" w:color="auto"/>
              <w:bottom w:val="single" w:sz="4" w:space="0" w:color="auto"/>
            </w:tcBorders>
          </w:tcPr>
          <w:p w14:paraId="73747AF3"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p>
        </w:tc>
        <w:tc>
          <w:tcPr>
            <w:tcW w:w="1129" w:type="dxa"/>
            <w:tcBorders>
              <w:top w:val="single" w:sz="4" w:space="0" w:color="auto"/>
              <w:bottom w:val="single" w:sz="4" w:space="0" w:color="auto"/>
            </w:tcBorders>
          </w:tcPr>
          <w:p w14:paraId="569DBC8E"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2.53</w:t>
            </w:r>
          </w:p>
        </w:tc>
        <w:tc>
          <w:tcPr>
            <w:tcW w:w="1255" w:type="dxa"/>
            <w:tcBorders>
              <w:top w:val="single" w:sz="4" w:space="0" w:color="auto"/>
              <w:bottom w:val="single" w:sz="4" w:space="0" w:color="auto"/>
            </w:tcBorders>
          </w:tcPr>
          <w:p w14:paraId="7C576C39"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1.27</w:t>
            </w:r>
          </w:p>
        </w:tc>
        <w:tc>
          <w:tcPr>
            <w:tcW w:w="1128" w:type="dxa"/>
            <w:tcBorders>
              <w:top w:val="single" w:sz="4" w:space="0" w:color="auto"/>
              <w:bottom w:val="single" w:sz="4" w:space="0" w:color="auto"/>
            </w:tcBorders>
          </w:tcPr>
          <w:p w14:paraId="40DFC257"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255" w:type="dxa"/>
            <w:tcBorders>
              <w:top w:val="single" w:sz="4" w:space="0" w:color="auto"/>
              <w:bottom w:val="single" w:sz="4" w:space="0" w:color="auto"/>
            </w:tcBorders>
          </w:tcPr>
          <w:p w14:paraId="632F525A"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5</w:t>
            </w:r>
          </w:p>
        </w:tc>
        <w:tc>
          <w:tcPr>
            <w:tcW w:w="1129" w:type="dxa"/>
            <w:tcBorders>
              <w:top w:val="single" w:sz="4" w:space="0" w:color="auto"/>
              <w:bottom w:val="single" w:sz="4" w:space="0" w:color="auto"/>
            </w:tcBorders>
          </w:tcPr>
          <w:p w14:paraId="2977433A"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Pr>
                <w:rFonts w:ascii="Times New Roman" w:eastAsiaTheme="minorHAnsi" w:hAnsi="Times New Roman" w:cs="Times New Roman"/>
                <w:lang w:val="en-GB" w:eastAsia="en-US"/>
              </w:rPr>
              <w:t>0</w:t>
            </w:r>
          </w:p>
        </w:tc>
        <w:tc>
          <w:tcPr>
            <w:tcW w:w="1017" w:type="dxa"/>
            <w:tcBorders>
              <w:top w:val="single" w:sz="4" w:space="0" w:color="auto"/>
              <w:bottom w:val="single" w:sz="4" w:space="0" w:color="auto"/>
            </w:tcBorders>
          </w:tcPr>
          <w:p w14:paraId="5F5ADD90" w14:textId="77777777" w:rsidR="00310649" w:rsidRPr="00CC59E3" w:rsidRDefault="00310649" w:rsidP="000F3819">
            <w:pPr>
              <w:autoSpaceDE w:val="0"/>
              <w:autoSpaceDN w:val="0"/>
              <w:adjustRightInd w:val="0"/>
              <w:jc w:val="both"/>
              <w:rPr>
                <w:rFonts w:ascii="Times New Roman" w:eastAsiaTheme="minorHAnsi" w:hAnsi="Times New Roman" w:cs="Times New Roman"/>
                <w:lang w:val="en-GB" w:eastAsia="en-US"/>
              </w:rPr>
            </w:pPr>
            <w:r w:rsidRPr="00CC59E3">
              <w:rPr>
                <w:rFonts w:ascii="Times New Roman" w:eastAsiaTheme="minorHAnsi" w:hAnsi="Times New Roman" w:cs="Times New Roman"/>
                <w:lang w:val="en-GB" w:eastAsia="en-US"/>
              </w:rPr>
              <w:t>5</w:t>
            </w:r>
          </w:p>
        </w:tc>
      </w:tr>
    </w:tbl>
    <w:p w14:paraId="2FA9D016" w14:textId="29642DB0" w:rsidR="00CC59E3" w:rsidRDefault="00CC59E3" w:rsidP="00894E1F">
      <w:pPr>
        <w:jc w:val="both"/>
        <w:rPr>
          <w:rFonts w:ascii="Times New Roman" w:hAnsi="Times New Roman" w:cs="Times New Roman"/>
          <w:sz w:val="24"/>
        </w:rPr>
      </w:pPr>
    </w:p>
    <w:p w14:paraId="03398B5D" w14:textId="77777777" w:rsidR="00310649" w:rsidRDefault="00310649" w:rsidP="00894E1F">
      <w:pPr>
        <w:jc w:val="both"/>
        <w:rPr>
          <w:rFonts w:ascii="Times New Roman" w:hAnsi="Times New Roman" w:cs="Times New Roman"/>
          <w:sz w:val="24"/>
        </w:rPr>
      </w:pPr>
    </w:p>
    <w:p w14:paraId="6EE3E55F" w14:textId="78F14030" w:rsidR="00105484" w:rsidRPr="00CC59E3" w:rsidRDefault="00CC59E3" w:rsidP="00894E1F">
      <w:pPr>
        <w:jc w:val="both"/>
        <w:rPr>
          <w:rFonts w:ascii="Times New Roman" w:hAnsi="Times New Roman" w:cs="Times New Roman"/>
          <w:b/>
          <w:sz w:val="24"/>
        </w:rPr>
      </w:pPr>
      <w:r w:rsidRPr="00CC59E3">
        <w:rPr>
          <w:rFonts w:ascii="Times New Roman" w:hAnsi="Times New Roman" w:cs="Times New Roman"/>
          <w:b/>
          <w:sz w:val="24"/>
        </w:rPr>
        <w:t>3</w:t>
      </w:r>
      <w:r w:rsidR="007A706A">
        <w:rPr>
          <w:rFonts w:ascii="Times New Roman" w:hAnsi="Times New Roman" w:cs="Times New Roman"/>
          <w:b/>
          <w:sz w:val="24"/>
        </w:rPr>
        <w:t>.5</w:t>
      </w:r>
      <w:r w:rsidRPr="00CC59E3">
        <w:rPr>
          <w:rFonts w:ascii="Times New Roman" w:hAnsi="Times New Roman" w:cs="Times New Roman"/>
          <w:b/>
          <w:sz w:val="24"/>
        </w:rPr>
        <w:t xml:space="preserve">. Correlation </w:t>
      </w:r>
      <w:r w:rsidRPr="00CC59E3">
        <w:rPr>
          <w:rFonts w:ascii="Times New Roman" w:hAnsi="Times New Roman" w:cs="Times New Roman"/>
          <w:b/>
          <w:sz w:val="24"/>
          <w:szCs w:val="24"/>
        </w:rPr>
        <w:t>between stress teachers experience on the job and their personal relationship satisfaction</w:t>
      </w:r>
    </w:p>
    <w:p w14:paraId="5D08B3D8" w14:textId="1914CCC2" w:rsidR="00105484" w:rsidRPr="009D4D62" w:rsidRDefault="00105484" w:rsidP="00894E1F">
      <w:pPr>
        <w:jc w:val="both"/>
        <w:rPr>
          <w:rFonts w:ascii="Times New Roman" w:hAnsi="Times New Roman" w:cs="Times New Roman"/>
          <w:sz w:val="24"/>
          <w:szCs w:val="24"/>
        </w:rPr>
      </w:pPr>
      <w:r w:rsidRPr="009D4D62">
        <w:rPr>
          <w:rFonts w:ascii="Times New Roman" w:hAnsi="Times New Roman" w:cs="Times New Roman"/>
          <w:sz w:val="24"/>
          <w:szCs w:val="24"/>
        </w:rPr>
        <w:tab/>
      </w:r>
      <w:r w:rsidRPr="009D4D62">
        <w:rPr>
          <w:rFonts w:ascii="Times New Roman" w:hAnsi="Times New Roman" w:cs="Times New Roman"/>
          <w:sz w:val="24"/>
          <w:szCs w:val="24"/>
        </w:rPr>
        <w:tab/>
      </w:r>
      <w:r w:rsidRPr="009D4D62">
        <w:rPr>
          <w:rFonts w:ascii="Times New Roman" w:hAnsi="Times New Roman" w:cs="Times New Roman"/>
          <w:sz w:val="24"/>
          <w:szCs w:val="24"/>
        </w:rPr>
        <w:tab/>
      </w:r>
      <w:r w:rsidRPr="009D4D62">
        <w:rPr>
          <w:rFonts w:ascii="Times New Roman" w:hAnsi="Times New Roman" w:cs="Times New Roman"/>
          <w:sz w:val="24"/>
          <w:szCs w:val="24"/>
        </w:rPr>
        <w:tab/>
      </w:r>
    </w:p>
    <w:p w14:paraId="37E55372" w14:textId="1F397E43" w:rsidR="00105484" w:rsidRPr="009D4D62" w:rsidRDefault="00105484" w:rsidP="00894E1F">
      <w:pPr>
        <w:jc w:val="both"/>
        <w:rPr>
          <w:rFonts w:ascii="Times New Roman" w:hAnsi="Times New Roman" w:cs="Times New Roman"/>
          <w:sz w:val="24"/>
          <w:szCs w:val="24"/>
        </w:rPr>
      </w:pPr>
      <w:r w:rsidRPr="009D4D62">
        <w:rPr>
          <w:rFonts w:ascii="Times New Roman" w:hAnsi="Times New Roman" w:cs="Times New Roman"/>
          <w:b/>
          <w:sz w:val="24"/>
          <w:szCs w:val="24"/>
        </w:rPr>
        <w:t xml:space="preserve">RQ1: </w:t>
      </w:r>
      <w:r w:rsidR="009D4D62">
        <w:rPr>
          <w:rFonts w:ascii="Times New Roman" w:hAnsi="Times New Roman" w:cs="Times New Roman"/>
          <w:sz w:val="24"/>
          <w:szCs w:val="24"/>
        </w:rPr>
        <w:t xml:space="preserve">Is there </w:t>
      </w:r>
      <w:r w:rsidR="00CC59E3">
        <w:rPr>
          <w:rFonts w:ascii="Times New Roman" w:hAnsi="Times New Roman" w:cs="Times New Roman"/>
          <w:sz w:val="24"/>
          <w:szCs w:val="24"/>
        </w:rPr>
        <w:t xml:space="preserve">a </w:t>
      </w:r>
      <w:r w:rsidRPr="009D4D62">
        <w:rPr>
          <w:rFonts w:ascii="Times New Roman" w:hAnsi="Times New Roman" w:cs="Times New Roman"/>
          <w:sz w:val="24"/>
          <w:szCs w:val="24"/>
        </w:rPr>
        <w:t xml:space="preserve">significant correlation between stress </w:t>
      </w:r>
      <w:r w:rsidR="009D4D62">
        <w:rPr>
          <w:rFonts w:ascii="Times New Roman" w:hAnsi="Times New Roman" w:cs="Times New Roman"/>
          <w:sz w:val="24"/>
          <w:szCs w:val="24"/>
        </w:rPr>
        <w:t>teachers</w:t>
      </w:r>
      <w:r w:rsidR="009D4D62" w:rsidRPr="009D4D62">
        <w:rPr>
          <w:rFonts w:ascii="Times New Roman" w:hAnsi="Times New Roman" w:cs="Times New Roman"/>
          <w:sz w:val="24"/>
          <w:szCs w:val="24"/>
        </w:rPr>
        <w:t xml:space="preserve"> experience </w:t>
      </w:r>
      <w:r w:rsidRPr="009D4D62">
        <w:rPr>
          <w:rFonts w:ascii="Times New Roman" w:hAnsi="Times New Roman" w:cs="Times New Roman"/>
          <w:sz w:val="24"/>
          <w:szCs w:val="24"/>
        </w:rPr>
        <w:t>on the job and their personal relationship satisfaction according to the Teacher Stress Inventory</w:t>
      </w:r>
      <w:r w:rsidR="006F3521">
        <w:rPr>
          <w:rFonts w:ascii="Times New Roman" w:hAnsi="Times New Roman" w:cs="Times New Roman"/>
          <w:sz w:val="24"/>
          <w:szCs w:val="24"/>
        </w:rPr>
        <w:t xml:space="preserve"> score</w:t>
      </w:r>
      <w:r w:rsidR="0082112E">
        <w:rPr>
          <w:rFonts w:ascii="Times New Roman" w:hAnsi="Times New Roman" w:cs="Times New Roman"/>
          <w:sz w:val="24"/>
          <w:szCs w:val="24"/>
        </w:rPr>
        <w:t xml:space="preserve"> and</w:t>
      </w:r>
      <w:r w:rsidRPr="009D4D62">
        <w:rPr>
          <w:rFonts w:ascii="Times New Roman" w:hAnsi="Times New Roman" w:cs="Times New Roman"/>
          <w:sz w:val="24"/>
          <w:szCs w:val="24"/>
        </w:rPr>
        <w:t xml:space="preserve"> Couple</w:t>
      </w:r>
      <w:r w:rsidR="006F3521">
        <w:rPr>
          <w:rFonts w:ascii="Times New Roman" w:hAnsi="Times New Roman" w:cs="Times New Roman"/>
          <w:sz w:val="24"/>
          <w:szCs w:val="24"/>
        </w:rPr>
        <w:t>s</w:t>
      </w:r>
      <w:r w:rsidRPr="009D4D62">
        <w:rPr>
          <w:rFonts w:ascii="Times New Roman" w:hAnsi="Times New Roman" w:cs="Times New Roman"/>
          <w:sz w:val="24"/>
          <w:szCs w:val="24"/>
        </w:rPr>
        <w:t xml:space="preserve"> Satisfaction Index?</w:t>
      </w:r>
    </w:p>
    <w:p w14:paraId="73BF1AAC" w14:textId="2AE9D14A" w:rsidR="00105484" w:rsidRPr="006F3521" w:rsidRDefault="00105484" w:rsidP="00894E1F">
      <w:pPr>
        <w:jc w:val="both"/>
        <w:rPr>
          <w:rFonts w:ascii="Times New Roman" w:hAnsi="Times New Roman" w:cs="Times New Roman"/>
          <w:sz w:val="24"/>
          <w:szCs w:val="24"/>
        </w:rPr>
      </w:pPr>
    </w:p>
    <w:p w14:paraId="056F25A9" w14:textId="15BF5ABE" w:rsidR="00105484" w:rsidRPr="00CC59E3" w:rsidRDefault="009D4D62" w:rsidP="00894E1F">
      <w:pPr>
        <w:jc w:val="both"/>
        <w:rPr>
          <w:rFonts w:ascii="Times New Roman" w:hAnsi="Times New Roman" w:cs="Times New Roman"/>
          <w:sz w:val="24"/>
          <w:szCs w:val="24"/>
        </w:rPr>
      </w:pPr>
      <w:r w:rsidRPr="006F3521">
        <w:rPr>
          <w:rFonts w:ascii="Times New Roman" w:hAnsi="Times New Roman" w:cs="Times New Roman"/>
          <w:b/>
          <w:sz w:val="24"/>
          <w:szCs w:val="24"/>
        </w:rPr>
        <w:t>H1:</w:t>
      </w:r>
      <w:r w:rsidRPr="006F3521">
        <w:rPr>
          <w:rFonts w:ascii="Times New Roman" w:hAnsi="Times New Roman" w:cs="Times New Roman"/>
          <w:sz w:val="24"/>
          <w:szCs w:val="24"/>
        </w:rPr>
        <w:t xml:space="preserve"> Teacher Stress Inventory </w:t>
      </w:r>
      <w:r w:rsidR="006F3521">
        <w:rPr>
          <w:rFonts w:ascii="Times New Roman" w:hAnsi="Times New Roman" w:cs="Times New Roman"/>
          <w:sz w:val="24"/>
          <w:szCs w:val="24"/>
        </w:rPr>
        <w:t>score</w:t>
      </w:r>
      <w:r w:rsidRPr="006F3521">
        <w:rPr>
          <w:rFonts w:ascii="Times New Roman" w:hAnsi="Times New Roman" w:cs="Times New Roman"/>
          <w:sz w:val="24"/>
          <w:szCs w:val="24"/>
        </w:rPr>
        <w:t xml:space="preserve"> and Couple</w:t>
      </w:r>
      <w:r w:rsidR="006F3521">
        <w:rPr>
          <w:rFonts w:ascii="Times New Roman" w:hAnsi="Times New Roman" w:cs="Times New Roman"/>
          <w:sz w:val="24"/>
          <w:szCs w:val="24"/>
        </w:rPr>
        <w:t>s</w:t>
      </w:r>
      <w:r w:rsidR="002F5410">
        <w:rPr>
          <w:rFonts w:ascii="Times New Roman" w:hAnsi="Times New Roman" w:cs="Times New Roman"/>
          <w:sz w:val="24"/>
          <w:szCs w:val="24"/>
        </w:rPr>
        <w:t xml:space="preserve"> Satisfacti</w:t>
      </w:r>
      <w:r w:rsidRPr="006F3521">
        <w:rPr>
          <w:rFonts w:ascii="Times New Roman" w:hAnsi="Times New Roman" w:cs="Times New Roman"/>
          <w:sz w:val="24"/>
          <w:szCs w:val="24"/>
        </w:rPr>
        <w:t xml:space="preserve">on index are not correlated, that is, </w:t>
      </w:r>
      <w:r w:rsidR="006F3521" w:rsidRPr="006F3521">
        <w:rPr>
          <w:rFonts w:ascii="Times New Roman" w:hAnsi="Times New Roman" w:cs="Times New Roman"/>
          <w:sz w:val="24"/>
          <w:szCs w:val="24"/>
        </w:rPr>
        <w:t>relationship</w:t>
      </w:r>
      <w:r w:rsidRPr="006F3521">
        <w:rPr>
          <w:rFonts w:ascii="Times New Roman" w:hAnsi="Times New Roman" w:cs="Times New Roman"/>
          <w:sz w:val="24"/>
          <w:szCs w:val="24"/>
        </w:rPr>
        <w:t xml:space="preserve"> satisfaction is independent of the </w:t>
      </w:r>
      <w:r w:rsidR="006F3521" w:rsidRPr="006F3521">
        <w:rPr>
          <w:rFonts w:ascii="Times New Roman" w:hAnsi="Times New Roman" w:cs="Times New Roman"/>
          <w:sz w:val="24"/>
          <w:szCs w:val="24"/>
        </w:rPr>
        <w:t>stress teachers experience at work</w:t>
      </w:r>
      <w:r w:rsidRPr="006F3521">
        <w:rPr>
          <w:rFonts w:ascii="Times New Roman" w:hAnsi="Times New Roman" w:cs="Times New Roman"/>
          <w:sz w:val="24"/>
          <w:szCs w:val="24"/>
        </w:rPr>
        <w:t>.</w:t>
      </w:r>
    </w:p>
    <w:p w14:paraId="2746D192" w14:textId="4976BFD8" w:rsidR="007959D6" w:rsidRDefault="00DB21AB"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noProof/>
          <w:sz w:val="24"/>
          <w:szCs w:val="24"/>
          <w:lang w:val="en-GB"/>
        </w:rPr>
        <w:drawing>
          <wp:inline distT="0" distB="0" distL="0" distR="0" wp14:anchorId="6BAA94F0" wp14:editId="6C65DA4B">
            <wp:extent cx="5731510" cy="41992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I_CSI_v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99255"/>
                    </a:xfrm>
                    <a:prstGeom prst="rect">
                      <a:avLst/>
                    </a:prstGeom>
                  </pic:spPr>
                </pic:pic>
              </a:graphicData>
            </a:graphic>
          </wp:inline>
        </w:drawing>
      </w:r>
    </w:p>
    <w:p w14:paraId="798C3240" w14:textId="69645F37" w:rsidR="006F3521" w:rsidRDefault="006F3521"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Figure 1. Scatter plot of the Teacher Stress Inventory score across Couples Satisfaction Index.</w:t>
      </w:r>
      <w:r w:rsidR="007959D6">
        <w:rPr>
          <w:rFonts w:ascii="Times New Roman" w:eastAsiaTheme="minorHAnsi" w:hAnsi="Times New Roman" w:cs="Times New Roman"/>
          <w:sz w:val="24"/>
          <w:szCs w:val="24"/>
          <w:lang w:val="en-GB" w:eastAsia="en-US"/>
        </w:rPr>
        <w:t xml:space="preserve"> The </w:t>
      </w:r>
      <w:r w:rsidR="00A33E8D">
        <w:rPr>
          <w:rFonts w:ascii="Times New Roman" w:eastAsiaTheme="minorHAnsi" w:hAnsi="Times New Roman" w:cs="Times New Roman"/>
          <w:sz w:val="24"/>
          <w:szCs w:val="24"/>
          <w:lang w:val="en-GB" w:eastAsia="en-US"/>
        </w:rPr>
        <w:t>red</w:t>
      </w:r>
      <w:r w:rsidR="007959D6">
        <w:rPr>
          <w:rFonts w:ascii="Times New Roman" w:eastAsiaTheme="minorHAnsi" w:hAnsi="Times New Roman" w:cs="Times New Roman"/>
          <w:sz w:val="24"/>
          <w:szCs w:val="24"/>
          <w:lang w:val="en-GB" w:eastAsia="en-US"/>
        </w:rPr>
        <w:t xml:space="preserve"> line represents the line of best fit (obtained using the </w:t>
      </w:r>
      <w:r w:rsidR="007959D6" w:rsidRPr="007959D6">
        <w:rPr>
          <w:rFonts w:ascii="Times New Roman" w:eastAsiaTheme="minorHAnsi" w:hAnsi="Times New Roman" w:cs="Times New Roman"/>
          <w:sz w:val="24"/>
          <w:szCs w:val="24"/>
          <w:lang w:val="en-GB" w:eastAsia="en-US"/>
        </w:rPr>
        <w:t>linear method</w:t>
      </w:r>
      <w:r w:rsidR="007959D6">
        <w:rPr>
          <w:rFonts w:ascii="Times New Roman" w:eastAsiaTheme="minorHAnsi" w:hAnsi="Times New Roman" w:cs="Times New Roman"/>
          <w:sz w:val="24"/>
          <w:szCs w:val="24"/>
          <w:lang w:val="en-GB" w:eastAsia="en-US"/>
        </w:rPr>
        <w:t xml:space="preserve">) and the </w:t>
      </w:r>
      <w:r w:rsidR="00A33E8D">
        <w:rPr>
          <w:rFonts w:ascii="Times New Roman" w:eastAsiaTheme="minorHAnsi" w:hAnsi="Times New Roman" w:cs="Times New Roman"/>
          <w:sz w:val="24"/>
          <w:szCs w:val="24"/>
          <w:lang w:val="en-GB" w:eastAsia="en-US"/>
        </w:rPr>
        <w:t>green</w:t>
      </w:r>
      <w:r w:rsidR="00700077">
        <w:rPr>
          <w:rFonts w:ascii="Times New Roman" w:eastAsiaTheme="minorHAnsi" w:hAnsi="Times New Roman" w:cs="Times New Roman"/>
          <w:sz w:val="24"/>
          <w:szCs w:val="24"/>
          <w:lang w:val="en-GB" w:eastAsia="en-US"/>
        </w:rPr>
        <w:t xml:space="preserve"> area represents the </w:t>
      </w:r>
      <w:r w:rsidR="007959D6" w:rsidRPr="007959D6">
        <w:rPr>
          <w:rFonts w:ascii="Times New Roman" w:eastAsiaTheme="minorHAnsi" w:hAnsi="Times New Roman" w:cs="Times New Roman"/>
          <w:sz w:val="24"/>
          <w:szCs w:val="24"/>
          <w:lang w:val="en-GB" w:eastAsia="en-US"/>
        </w:rPr>
        <w:t xml:space="preserve">95% </w:t>
      </w:r>
      <w:r w:rsidR="007959D6">
        <w:rPr>
          <w:rFonts w:ascii="Times New Roman" w:eastAsiaTheme="minorHAnsi" w:hAnsi="Times New Roman" w:cs="Times New Roman"/>
          <w:sz w:val="24"/>
          <w:szCs w:val="24"/>
          <w:lang w:val="en-GB" w:eastAsia="en-US"/>
        </w:rPr>
        <w:t>confidence interval (</w:t>
      </w:r>
      <w:r w:rsidR="007959D6" w:rsidRPr="007959D6">
        <w:rPr>
          <w:rFonts w:ascii="Times New Roman" w:eastAsiaTheme="minorHAnsi" w:hAnsi="Times New Roman" w:cs="Times New Roman"/>
          <w:sz w:val="24"/>
          <w:szCs w:val="24"/>
          <w:lang w:val="en-GB" w:eastAsia="en-US"/>
        </w:rPr>
        <w:t>CI</w:t>
      </w:r>
      <w:r w:rsidR="007959D6">
        <w:rPr>
          <w:rFonts w:ascii="Times New Roman" w:eastAsiaTheme="minorHAnsi" w:hAnsi="Times New Roman" w:cs="Times New Roman"/>
          <w:sz w:val="24"/>
          <w:szCs w:val="24"/>
          <w:lang w:val="en-GB" w:eastAsia="en-US"/>
        </w:rPr>
        <w:t>)</w:t>
      </w:r>
      <w:r w:rsidR="007959D6" w:rsidRPr="007959D6">
        <w:rPr>
          <w:rFonts w:ascii="Times New Roman" w:eastAsiaTheme="minorHAnsi" w:hAnsi="Times New Roman" w:cs="Times New Roman"/>
          <w:sz w:val="24"/>
          <w:szCs w:val="24"/>
          <w:lang w:val="en-GB" w:eastAsia="en-US"/>
        </w:rPr>
        <w:t xml:space="preserve"> of the best-fit line</w:t>
      </w:r>
      <w:r w:rsidR="007959D6">
        <w:rPr>
          <w:rFonts w:ascii="Times New Roman" w:eastAsiaTheme="minorHAnsi" w:hAnsi="Times New Roman" w:cs="Times New Roman"/>
          <w:sz w:val="24"/>
          <w:szCs w:val="24"/>
          <w:lang w:val="en-GB" w:eastAsia="en-US"/>
        </w:rPr>
        <w:t>.</w:t>
      </w:r>
    </w:p>
    <w:p w14:paraId="371917BC" w14:textId="31C3A99F" w:rsidR="006F3521" w:rsidRDefault="006F3521" w:rsidP="00894E1F">
      <w:pPr>
        <w:autoSpaceDE w:val="0"/>
        <w:autoSpaceDN w:val="0"/>
        <w:adjustRightInd w:val="0"/>
        <w:jc w:val="both"/>
        <w:rPr>
          <w:rFonts w:ascii="Times New Roman" w:eastAsiaTheme="minorHAnsi" w:hAnsi="Times New Roman" w:cs="Times New Roman"/>
          <w:sz w:val="24"/>
          <w:szCs w:val="24"/>
          <w:lang w:val="en-GB" w:eastAsia="en-US"/>
        </w:rPr>
      </w:pPr>
    </w:p>
    <w:p w14:paraId="171B1083" w14:textId="49E4A92C" w:rsidR="00CC59E3" w:rsidRDefault="006F3521"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Correlation analysis reve</w:t>
      </w:r>
      <w:r w:rsidR="00CC59E3">
        <w:rPr>
          <w:rFonts w:eastAsiaTheme="minorHAnsi"/>
          <w:lang w:eastAsia="en-US"/>
        </w:rPr>
        <w:t>al</w:t>
      </w:r>
      <w:r>
        <w:rPr>
          <w:rFonts w:eastAsiaTheme="minorHAnsi"/>
          <w:lang w:eastAsia="en-US"/>
        </w:rPr>
        <w:t xml:space="preserve">ed that there was a statistically significant negative association between </w:t>
      </w:r>
      <w:r w:rsidR="00CC59E3">
        <w:rPr>
          <w:rFonts w:eastAsiaTheme="minorHAnsi"/>
          <w:lang w:eastAsia="en-US"/>
        </w:rPr>
        <w:t xml:space="preserve">the </w:t>
      </w:r>
      <w:r>
        <w:rPr>
          <w:rFonts w:eastAsiaTheme="minorHAnsi"/>
          <w:lang w:eastAsia="en-US"/>
        </w:rPr>
        <w:t>Teacher Stress Inventory score and</w:t>
      </w:r>
      <w:r w:rsidR="007959D6">
        <w:rPr>
          <w:rFonts w:eastAsiaTheme="minorHAnsi"/>
          <w:lang w:eastAsia="en-US"/>
        </w:rPr>
        <w:t xml:space="preserve"> Couples Satisfaction Index</w:t>
      </w:r>
      <w:r>
        <w:rPr>
          <w:rFonts w:eastAsiaTheme="minorHAnsi"/>
          <w:lang w:eastAsia="en-US"/>
        </w:rPr>
        <w:t xml:space="preserve"> (r=-0.21, p-</w:t>
      </w:r>
      <w:r>
        <w:rPr>
          <w:rFonts w:eastAsiaTheme="minorHAnsi"/>
          <w:lang w:eastAsia="en-US"/>
        </w:rPr>
        <w:lastRenderedPageBreak/>
        <w:t xml:space="preserve">value=0.014). </w:t>
      </w:r>
      <w:r w:rsidR="006D666E">
        <w:rPr>
          <w:rFonts w:eastAsiaTheme="minorHAnsi"/>
          <w:lang w:eastAsia="en-US"/>
        </w:rPr>
        <w:t xml:space="preserve">Given that the p-value is less than 0.05, we can reject the null hypothesis of zero correlation and </w:t>
      </w:r>
      <w:r w:rsidR="007959D6">
        <w:rPr>
          <w:rFonts w:eastAsiaTheme="minorHAnsi"/>
          <w:lang w:eastAsia="en-US"/>
        </w:rPr>
        <w:t>conclude that, as the stress teachers experi</w:t>
      </w:r>
      <w:r w:rsidR="00CC59E3">
        <w:rPr>
          <w:rFonts w:eastAsiaTheme="minorHAnsi"/>
          <w:lang w:eastAsia="en-US"/>
        </w:rPr>
        <w:t>e</w:t>
      </w:r>
      <w:r w:rsidR="007959D6">
        <w:rPr>
          <w:rFonts w:eastAsiaTheme="minorHAnsi"/>
          <w:lang w:eastAsia="en-US"/>
        </w:rPr>
        <w:t>nce on the job increases, their satisfaction with their personal relatio</w:t>
      </w:r>
      <w:r w:rsidR="00CC59E3">
        <w:rPr>
          <w:rFonts w:eastAsiaTheme="minorHAnsi"/>
          <w:lang w:eastAsia="en-US"/>
        </w:rPr>
        <w:t>n</w:t>
      </w:r>
      <w:r w:rsidR="007959D6">
        <w:rPr>
          <w:rFonts w:eastAsiaTheme="minorHAnsi"/>
          <w:lang w:eastAsia="en-US"/>
        </w:rPr>
        <w:t>ship significantly decreases.</w:t>
      </w:r>
    </w:p>
    <w:p w14:paraId="643AE668" w14:textId="77777777" w:rsidR="00CC59E3" w:rsidRPr="00CC59E3" w:rsidRDefault="00CC59E3" w:rsidP="00894E1F">
      <w:pPr>
        <w:pStyle w:val="StandardWeb"/>
        <w:shd w:val="clear" w:color="auto" w:fill="FFFFFF"/>
        <w:spacing w:before="0" w:beforeAutospacing="0" w:after="390" w:afterAutospacing="0" w:line="276" w:lineRule="auto"/>
        <w:jc w:val="both"/>
        <w:rPr>
          <w:rFonts w:eastAsiaTheme="minorHAnsi"/>
          <w:lang w:eastAsia="en-US"/>
        </w:rPr>
      </w:pPr>
    </w:p>
    <w:p w14:paraId="3A4F015E" w14:textId="6B2D7317" w:rsidR="006F3521"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3.6</w:t>
      </w:r>
      <w:r w:rsidR="00CC59E3">
        <w:rPr>
          <w:rFonts w:ascii="Times New Roman" w:eastAsiaTheme="minorHAnsi" w:hAnsi="Times New Roman" w:cs="Times New Roman"/>
          <w:b/>
          <w:sz w:val="24"/>
          <w:szCs w:val="24"/>
          <w:lang w:val="en-GB" w:eastAsia="en-US"/>
        </w:rPr>
        <w:t xml:space="preserve">. </w:t>
      </w:r>
      <w:r w:rsidR="006D666E">
        <w:rPr>
          <w:rFonts w:ascii="Times New Roman" w:eastAsiaTheme="minorHAnsi" w:hAnsi="Times New Roman" w:cs="Times New Roman"/>
          <w:b/>
          <w:sz w:val="24"/>
          <w:szCs w:val="24"/>
          <w:lang w:val="en-GB" w:eastAsia="en-US"/>
        </w:rPr>
        <w:t>Analyses</w:t>
      </w:r>
      <w:r w:rsidR="006D666E" w:rsidRPr="006D666E">
        <w:rPr>
          <w:rFonts w:ascii="Times New Roman" w:eastAsiaTheme="minorHAnsi" w:hAnsi="Times New Roman" w:cs="Times New Roman"/>
          <w:b/>
          <w:sz w:val="24"/>
          <w:szCs w:val="24"/>
          <w:lang w:val="en-GB" w:eastAsia="en-US"/>
        </w:rPr>
        <w:t xml:space="preserve"> accor</w:t>
      </w:r>
      <w:r w:rsidR="006D666E">
        <w:rPr>
          <w:rFonts w:ascii="Times New Roman" w:eastAsiaTheme="minorHAnsi" w:hAnsi="Times New Roman" w:cs="Times New Roman"/>
          <w:b/>
          <w:sz w:val="24"/>
          <w:szCs w:val="24"/>
          <w:lang w:val="en-GB" w:eastAsia="en-US"/>
        </w:rPr>
        <w:t>d</w:t>
      </w:r>
      <w:r w:rsidR="006D666E" w:rsidRPr="006D666E">
        <w:rPr>
          <w:rFonts w:ascii="Times New Roman" w:eastAsiaTheme="minorHAnsi" w:hAnsi="Times New Roman" w:cs="Times New Roman"/>
          <w:b/>
          <w:sz w:val="24"/>
          <w:szCs w:val="24"/>
          <w:lang w:val="en-GB" w:eastAsia="en-US"/>
        </w:rPr>
        <w:t xml:space="preserve">ing to the </w:t>
      </w:r>
      <w:proofErr w:type="spellStart"/>
      <w:r w:rsidR="006D666E" w:rsidRPr="006D666E">
        <w:rPr>
          <w:rFonts w:ascii="Times New Roman" w:eastAsiaTheme="minorHAnsi" w:hAnsi="Times New Roman" w:cs="Times New Roman"/>
          <w:b/>
          <w:sz w:val="24"/>
          <w:szCs w:val="24"/>
          <w:lang w:val="en-GB" w:eastAsia="en-US"/>
        </w:rPr>
        <w:t>sub</w:t>
      </w:r>
      <w:r w:rsidR="00A33E8D">
        <w:rPr>
          <w:rFonts w:ascii="Times New Roman" w:eastAsiaTheme="minorHAnsi" w:hAnsi="Times New Roman" w:cs="Times New Roman"/>
          <w:b/>
          <w:sz w:val="24"/>
          <w:szCs w:val="24"/>
          <w:lang w:val="en-GB" w:eastAsia="en-US"/>
        </w:rPr>
        <w:t>scores</w:t>
      </w:r>
      <w:proofErr w:type="spellEnd"/>
      <w:r w:rsidR="006D666E" w:rsidRPr="006D666E">
        <w:rPr>
          <w:rFonts w:ascii="Times New Roman" w:eastAsiaTheme="minorHAnsi" w:hAnsi="Times New Roman" w:cs="Times New Roman"/>
          <w:b/>
          <w:sz w:val="24"/>
          <w:szCs w:val="24"/>
          <w:lang w:val="en-GB" w:eastAsia="en-US"/>
        </w:rPr>
        <w:t xml:space="preserve"> of the Teacher Stress Inventory</w:t>
      </w:r>
    </w:p>
    <w:p w14:paraId="50D3FB84" w14:textId="6F64DE47" w:rsidR="00FF0EE1" w:rsidRDefault="00FF0EE1" w:rsidP="00894E1F">
      <w:pPr>
        <w:autoSpaceDE w:val="0"/>
        <w:autoSpaceDN w:val="0"/>
        <w:adjustRightInd w:val="0"/>
        <w:jc w:val="both"/>
        <w:rPr>
          <w:rFonts w:ascii="Times New Roman" w:eastAsiaTheme="minorHAnsi" w:hAnsi="Times New Roman" w:cs="Times New Roman"/>
          <w:b/>
          <w:sz w:val="24"/>
          <w:szCs w:val="24"/>
          <w:lang w:val="en-GB" w:eastAsia="en-US"/>
        </w:rPr>
      </w:pPr>
    </w:p>
    <w:p w14:paraId="0BB03625" w14:textId="33430BCE" w:rsidR="00FF0EE1" w:rsidRDefault="00FF0EE1"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noProof/>
          <w:sz w:val="24"/>
          <w:szCs w:val="24"/>
          <w:lang w:val="en-GB"/>
        </w:rPr>
        <w:drawing>
          <wp:inline distT="0" distB="0" distL="0" distR="0" wp14:anchorId="2E28B3A2" wp14:editId="4FE5BE08">
            <wp:extent cx="6543675" cy="4846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vih_pet.PNG"/>
                    <pic:cNvPicPr/>
                  </pic:nvPicPr>
                  <pic:blipFill>
                    <a:blip r:embed="rId8">
                      <a:extLst>
                        <a:ext uri="{28A0092B-C50C-407E-A947-70E740481C1C}">
                          <a14:useLocalDpi xmlns:a14="http://schemas.microsoft.com/office/drawing/2010/main" val="0"/>
                        </a:ext>
                      </a:extLst>
                    </a:blip>
                    <a:stretch>
                      <a:fillRect/>
                    </a:stretch>
                  </pic:blipFill>
                  <pic:spPr>
                    <a:xfrm>
                      <a:off x="0" y="0"/>
                      <a:ext cx="6568328" cy="4864754"/>
                    </a:xfrm>
                    <a:prstGeom prst="rect">
                      <a:avLst/>
                    </a:prstGeom>
                  </pic:spPr>
                </pic:pic>
              </a:graphicData>
            </a:graphic>
          </wp:inline>
        </w:drawing>
      </w:r>
    </w:p>
    <w:p w14:paraId="73423473" w14:textId="4A507E7A" w:rsidR="00700077" w:rsidRDefault="00700077" w:rsidP="00894E1F">
      <w:pPr>
        <w:autoSpaceDE w:val="0"/>
        <w:autoSpaceDN w:val="0"/>
        <w:adjustRightInd w:val="0"/>
        <w:jc w:val="both"/>
        <w:rPr>
          <w:rFonts w:ascii="Times New Roman" w:eastAsiaTheme="minorHAnsi" w:hAnsi="Times New Roman" w:cs="Times New Roman"/>
          <w:sz w:val="24"/>
          <w:szCs w:val="24"/>
          <w:lang w:val="en-GB" w:eastAsia="en-US"/>
        </w:rPr>
      </w:pPr>
      <w:r>
        <w:rPr>
          <w:rFonts w:ascii="Times New Roman" w:eastAsiaTheme="minorHAnsi" w:hAnsi="Times New Roman" w:cs="Times New Roman"/>
          <w:sz w:val="24"/>
          <w:szCs w:val="24"/>
          <w:lang w:val="en-GB" w:eastAsia="en-US"/>
        </w:rPr>
        <w:t xml:space="preserve">Figure 2. Scatter plot of the Teacher Stress Inventory Time Management </w:t>
      </w:r>
      <w:proofErr w:type="spellStart"/>
      <w:r>
        <w:rPr>
          <w:rFonts w:ascii="Times New Roman" w:eastAsiaTheme="minorHAnsi" w:hAnsi="Times New Roman" w:cs="Times New Roman"/>
          <w:sz w:val="24"/>
          <w:szCs w:val="24"/>
          <w:lang w:val="en-GB" w:eastAsia="en-US"/>
        </w:rPr>
        <w:t>subscore</w:t>
      </w:r>
      <w:proofErr w:type="spellEnd"/>
      <w:r>
        <w:rPr>
          <w:rFonts w:ascii="Times New Roman" w:eastAsiaTheme="minorHAnsi" w:hAnsi="Times New Roman" w:cs="Times New Roman"/>
          <w:sz w:val="24"/>
          <w:szCs w:val="24"/>
          <w:lang w:val="en-GB" w:eastAsia="en-US"/>
        </w:rPr>
        <w:t xml:space="preserve">, Work-related stressors </w:t>
      </w:r>
      <w:proofErr w:type="spellStart"/>
      <w:r>
        <w:rPr>
          <w:rFonts w:ascii="Times New Roman" w:eastAsiaTheme="minorHAnsi" w:hAnsi="Times New Roman" w:cs="Times New Roman"/>
          <w:sz w:val="24"/>
          <w:szCs w:val="24"/>
          <w:lang w:val="en-GB" w:eastAsia="en-US"/>
        </w:rPr>
        <w:t>subscore</w:t>
      </w:r>
      <w:proofErr w:type="spellEnd"/>
      <w:r>
        <w:rPr>
          <w:rFonts w:ascii="Times New Roman" w:eastAsiaTheme="minorHAnsi" w:hAnsi="Times New Roman" w:cs="Times New Roman"/>
          <w:sz w:val="24"/>
          <w:szCs w:val="24"/>
          <w:lang w:val="en-GB" w:eastAsia="en-US"/>
        </w:rPr>
        <w:t xml:space="preserve">, Professional distress </w:t>
      </w:r>
      <w:proofErr w:type="spellStart"/>
      <w:r>
        <w:rPr>
          <w:rFonts w:ascii="Times New Roman" w:eastAsiaTheme="minorHAnsi" w:hAnsi="Times New Roman" w:cs="Times New Roman"/>
          <w:sz w:val="24"/>
          <w:szCs w:val="24"/>
          <w:lang w:val="en-GB" w:eastAsia="en-US"/>
        </w:rPr>
        <w:t>subscore</w:t>
      </w:r>
      <w:proofErr w:type="spellEnd"/>
      <w:r>
        <w:rPr>
          <w:rFonts w:ascii="Times New Roman" w:eastAsiaTheme="minorHAnsi" w:hAnsi="Times New Roman" w:cs="Times New Roman"/>
          <w:sz w:val="24"/>
          <w:szCs w:val="24"/>
          <w:lang w:val="en-GB" w:eastAsia="en-US"/>
        </w:rPr>
        <w:t>, Discipline</w:t>
      </w:r>
      <w:r w:rsidR="00CC59E3">
        <w:rPr>
          <w:rFonts w:ascii="Times New Roman" w:eastAsiaTheme="minorHAnsi" w:hAnsi="Times New Roman" w:cs="Times New Roman"/>
          <w:sz w:val="24"/>
          <w:szCs w:val="24"/>
          <w:lang w:val="en-GB" w:eastAsia="en-US"/>
        </w:rPr>
        <w:t>,</w:t>
      </w:r>
      <w:r>
        <w:rPr>
          <w:rFonts w:ascii="Times New Roman" w:eastAsiaTheme="minorHAnsi" w:hAnsi="Times New Roman" w:cs="Times New Roman"/>
          <w:sz w:val="24"/>
          <w:szCs w:val="24"/>
          <w:lang w:val="en-GB" w:eastAsia="en-US"/>
        </w:rPr>
        <w:t xml:space="preserve"> and Motivation </w:t>
      </w:r>
      <w:proofErr w:type="spellStart"/>
      <w:r>
        <w:rPr>
          <w:rFonts w:ascii="Times New Roman" w:eastAsiaTheme="minorHAnsi" w:hAnsi="Times New Roman" w:cs="Times New Roman"/>
          <w:sz w:val="24"/>
          <w:szCs w:val="24"/>
          <w:lang w:val="en-GB" w:eastAsia="en-US"/>
        </w:rPr>
        <w:t>subscore</w:t>
      </w:r>
      <w:proofErr w:type="spellEnd"/>
      <w:r w:rsidR="00CC59E3">
        <w:rPr>
          <w:rFonts w:ascii="Times New Roman" w:eastAsiaTheme="minorHAnsi" w:hAnsi="Times New Roman" w:cs="Times New Roman"/>
          <w:sz w:val="24"/>
          <w:szCs w:val="24"/>
          <w:lang w:val="en-GB" w:eastAsia="en-US"/>
        </w:rPr>
        <w:t>,</w:t>
      </w:r>
      <w:r>
        <w:rPr>
          <w:rFonts w:ascii="Times New Roman" w:eastAsiaTheme="minorHAnsi" w:hAnsi="Times New Roman" w:cs="Times New Roman"/>
          <w:sz w:val="24"/>
          <w:szCs w:val="24"/>
          <w:lang w:val="en-GB" w:eastAsia="en-US"/>
        </w:rPr>
        <w:t xml:space="preserve"> and Professional Investment </w:t>
      </w:r>
      <w:proofErr w:type="spellStart"/>
      <w:r>
        <w:rPr>
          <w:rFonts w:ascii="Times New Roman" w:eastAsiaTheme="minorHAnsi" w:hAnsi="Times New Roman" w:cs="Times New Roman"/>
          <w:sz w:val="24"/>
          <w:szCs w:val="24"/>
          <w:lang w:val="en-GB" w:eastAsia="en-US"/>
        </w:rPr>
        <w:t>subscore</w:t>
      </w:r>
      <w:proofErr w:type="spellEnd"/>
      <w:r>
        <w:rPr>
          <w:rFonts w:ascii="Times New Roman" w:eastAsiaTheme="minorHAnsi" w:hAnsi="Times New Roman" w:cs="Times New Roman"/>
          <w:sz w:val="24"/>
          <w:szCs w:val="24"/>
          <w:lang w:val="en-GB" w:eastAsia="en-US"/>
        </w:rPr>
        <w:t xml:space="preserve"> across Couples Satisfaction Index. The red line represents the line of best fit (obtained using the </w:t>
      </w:r>
      <w:r w:rsidRPr="007959D6">
        <w:rPr>
          <w:rFonts w:ascii="Times New Roman" w:eastAsiaTheme="minorHAnsi" w:hAnsi="Times New Roman" w:cs="Times New Roman"/>
          <w:sz w:val="24"/>
          <w:szCs w:val="24"/>
          <w:lang w:val="en-GB" w:eastAsia="en-US"/>
        </w:rPr>
        <w:t>linear method</w:t>
      </w:r>
      <w:r>
        <w:rPr>
          <w:rFonts w:ascii="Times New Roman" w:eastAsiaTheme="minorHAnsi" w:hAnsi="Times New Roman" w:cs="Times New Roman"/>
          <w:sz w:val="24"/>
          <w:szCs w:val="24"/>
          <w:lang w:val="en-GB" w:eastAsia="en-US"/>
        </w:rPr>
        <w:t xml:space="preserve">) and the green area represents the </w:t>
      </w:r>
      <w:r w:rsidRPr="007959D6">
        <w:rPr>
          <w:rFonts w:ascii="Times New Roman" w:eastAsiaTheme="minorHAnsi" w:hAnsi="Times New Roman" w:cs="Times New Roman"/>
          <w:sz w:val="24"/>
          <w:szCs w:val="24"/>
          <w:lang w:val="en-GB" w:eastAsia="en-US"/>
        </w:rPr>
        <w:t xml:space="preserve">95% </w:t>
      </w:r>
      <w:r>
        <w:rPr>
          <w:rFonts w:ascii="Times New Roman" w:eastAsiaTheme="minorHAnsi" w:hAnsi="Times New Roman" w:cs="Times New Roman"/>
          <w:sz w:val="24"/>
          <w:szCs w:val="24"/>
          <w:lang w:val="en-GB" w:eastAsia="en-US"/>
        </w:rPr>
        <w:t>confidence interval (</w:t>
      </w:r>
      <w:r w:rsidRPr="007959D6">
        <w:rPr>
          <w:rFonts w:ascii="Times New Roman" w:eastAsiaTheme="minorHAnsi" w:hAnsi="Times New Roman" w:cs="Times New Roman"/>
          <w:sz w:val="24"/>
          <w:szCs w:val="24"/>
          <w:lang w:val="en-GB" w:eastAsia="en-US"/>
        </w:rPr>
        <w:t>CI</w:t>
      </w:r>
      <w:r>
        <w:rPr>
          <w:rFonts w:ascii="Times New Roman" w:eastAsiaTheme="minorHAnsi" w:hAnsi="Times New Roman" w:cs="Times New Roman"/>
          <w:sz w:val="24"/>
          <w:szCs w:val="24"/>
          <w:lang w:val="en-GB" w:eastAsia="en-US"/>
        </w:rPr>
        <w:t>)</w:t>
      </w:r>
      <w:r w:rsidRPr="007959D6">
        <w:rPr>
          <w:rFonts w:ascii="Times New Roman" w:eastAsiaTheme="minorHAnsi" w:hAnsi="Times New Roman" w:cs="Times New Roman"/>
          <w:sz w:val="24"/>
          <w:szCs w:val="24"/>
          <w:lang w:val="en-GB" w:eastAsia="en-US"/>
        </w:rPr>
        <w:t xml:space="preserve"> of the best-fit line</w:t>
      </w:r>
      <w:r>
        <w:rPr>
          <w:rFonts w:ascii="Times New Roman" w:eastAsiaTheme="minorHAnsi" w:hAnsi="Times New Roman" w:cs="Times New Roman"/>
          <w:sz w:val="24"/>
          <w:szCs w:val="24"/>
          <w:lang w:val="en-GB" w:eastAsia="en-US"/>
        </w:rPr>
        <w:t>.</w:t>
      </w:r>
    </w:p>
    <w:p w14:paraId="1A0A377E" w14:textId="1414CB01" w:rsidR="00700077" w:rsidRPr="006D666E" w:rsidRDefault="00700077" w:rsidP="00894E1F">
      <w:pPr>
        <w:autoSpaceDE w:val="0"/>
        <w:autoSpaceDN w:val="0"/>
        <w:adjustRightInd w:val="0"/>
        <w:jc w:val="both"/>
        <w:rPr>
          <w:rFonts w:ascii="Times New Roman" w:eastAsiaTheme="minorHAnsi" w:hAnsi="Times New Roman" w:cs="Times New Roman"/>
          <w:b/>
          <w:sz w:val="24"/>
          <w:szCs w:val="24"/>
          <w:lang w:val="en-GB" w:eastAsia="en-US"/>
        </w:rPr>
      </w:pPr>
    </w:p>
    <w:p w14:paraId="6C442944" w14:textId="5DDDB099" w:rsidR="006D666E" w:rsidRPr="009D4D62" w:rsidRDefault="006D666E" w:rsidP="00894E1F">
      <w:pPr>
        <w:jc w:val="both"/>
        <w:rPr>
          <w:rFonts w:ascii="Times New Roman" w:hAnsi="Times New Roman" w:cs="Times New Roman"/>
          <w:sz w:val="24"/>
          <w:szCs w:val="24"/>
        </w:rPr>
      </w:pPr>
      <w:r w:rsidRPr="009D4D62">
        <w:rPr>
          <w:rFonts w:ascii="Times New Roman" w:hAnsi="Times New Roman" w:cs="Times New Roman"/>
          <w:b/>
          <w:sz w:val="24"/>
          <w:szCs w:val="24"/>
        </w:rPr>
        <w:t>RQ1</w:t>
      </w:r>
      <w:r>
        <w:rPr>
          <w:rFonts w:ascii="Times New Roman" w:hAnsi="Times New Roman" w:cs="Times New Roman"/>
          <w:b/>
          <w:sz w:val="24"/>
          <w:szCs w:val="24"/>
        </w:rPr>
        <w:t>.1</w:t>
      </w:r>
      <w:r w:rsidRPr="009D4D62">
        <w:rPr>
          <w:rFonts w:ascii="Times New Roman" w:hAnsi="Times New Roman" w:cs="Times New Roman"/>
          <w:b/>
          <w:sz w:val="24"/>
          <w:szCs w:val="24"/>
        </w:rPr>
        <w:t xml:space="preserve">: </w:t>
      </w:r>
      <w:r>
        <w:rPr>
          <w:rFonts w:ascii="Times New Roman" w:hAnsi="Times New Roman" w:cs="Times New Roman"/>
          <w:sz w:val="24"/>
          <w:szCs w:val="24"/>
        </w:rPr>
        <w:t xml:space="preserve">Is there </w:t>
      </w:r>
      <w:r w:rsidR="00CC59E3">
        <w:rPr>
          <w:rFonts w:ascii="Times New Roman" w:hAnsi="Times New Roman" w:cs="Times New Roman"/>
          <w:sz w:val="24"/>
          <w:szCs w:val="24"/>
        </w:rPr>
        <w:t xml:space="preserve">a </w:t>
      </w:r>
      <w:r w:rsidRPr="009D4D62">
        <w:rPr>
          <w:rFonts w:ascii="Times New Roman" w:hAnsi="Times New Roman" w:cs="Times New Roman"/>
          <w:sz w:val="24"/>
          <w:szCs w:val="24"/>
        </w:rPr>
        <w:t xml:space="preserve">significant correlation between </w:t>
      </w:r>
      <w:r w:rsidR="00700077">
        <w:rPr>
          <w:rFonts w:ascii="Times New Roman" w:hAnsi="Times New Roman" w:cs="Times New Roman"/>
          <w:sz w:val="24"/>
          <w:szCs w:val="24"/>
        </w:rPr>
        <w:t xml:space="preserve">the </w:t>
      </w:r>
      <w:r w:rsidR="00700077" w:rsidRPr="00700077">
        <w:rPr>
          <w:rFonts w:ascii="Times New Roman" w:hAnsi="Times New Roman" w:cs="Times New Roman"/>
          <w:sz w:val="24"/>
          <w:szCs w:val="24"/>
        </w:rPr>
        <w:t>Time Management</w:t>
      </w:r>
      <w:r w:rsidR="00700077">
        <w:rPr>
          <w:rFonts w:ascii="Times New Roman" w:hAnsi="Times New Roman" w:cs="Times New Roman"/>
          <w:sz w:val="24"/>
          <w:szCs w:val="24"/>
        </w:rPr>
        <w:t xml:space="preserve">, Work-related stressors, </w:t>
      </w:r>
      <w:r w:rsidR="00700077" w:rsidRPr="00700077">
        <w:rPr>
          <w:rFonts w:ascii="Times New Roman" w:hAnsi="Times New Roman" w:cs="Times New Roman"/>
          <w:sz w:val="24"/>
          <w:szCs w:val="24"/>
        </w:rPr>
        <w:t>Professional distress, Discipline and Motivation</w:t>
      </w:r>
      <w:r w:rsidR="00CC59E3">
        <w:rPr>
          <w:rFonts w:ascii="Times New Roman" w:hAnsi="Times New Roman" w:cs="Times New Roman"/>
          <w:sz w:val="24"/>
          <w:szCs w:val="24"/>
        </w:rPr>
        <w:t>,</w:t>
      </w:r>
      <w:r w:rsidR="00700077" w:rsidRPr="00700077">
        <w:rPr>
          <w:rFonts w:ascii="Times New Roman" w:hAnsi="Times New Roman" w:cs="Times New Roman"/>
          <w:sz w:val="24"/>
          <w:szCs w:val="24"/>
        </w:rPr>
        <w:t xml:space="preserve"> and P</w:t>
      </w:r>
      <w:r w:rsidR="00700077">
        <w:rPr>
          <w:rFonts w:ascii="Times New Roman" w:hAnsi="Times New Roman" w:cs="Times New Roman"/>
          <w:sz w:val="24"/>
          <w:szCs w:val="24"/>
        </w:rPr>
        <w:t>rofessional Investment related</w:t>
      </w:r>
      <w:r>
        <w:rPr>
          <w:rFonts w:ascii="Times New Roman" w:hAnsi="Times New Roman" w:cs="Times New Roman"/>
          <w:sz w:val="24"/>
          <w:szCs w:val="24"/>
        </w:rPr>
        <w:t xml:space="preserve"> </w:t>
      </w:r>
      <w:r w:rsidRPr="009D4D62">
        <w:rPr>
          <w:rFonts w:ascii="Times New Roman" w:hAnsi="Times New Roman" w:cs="Times New Roman"/>
          <w:sz w:val="24"/>
          <w:szCs w:val="24"/>
        </w:rPr>
        <w:t xml:space="preserve">stress </w:t>
      </w:r>
      <w:r>
        <w:rPr>
          <w:rFonts w:ascii="Times New Roman" w:hAnsi="Times New Roman" w:cs="Times New Roman"/>
          <w:sz w:val="24"/>
          <w:szCs w:val="24"/>
        </w:rPr>
        <w:t>teachers</w:t>
      </w:r>
      <w:r w:rsidRPr="009D4D62">
        <w:rPr>
          <w:rFonts w:ascii="Times New Roman" w:hAnsi="Times New Roman" w:cs="Times New Roman"/>
          <w:sz w:val="24"/>
          <w:szCs w:val="24"/>
        </w:rPr>
        <w:t xml:space="preserve"> experience on the job and their personal relationship satisfaction according to the Teacher Stress Inventory</w:t>
      </w:r>
      <w:r>
        <w:rPr>
          <w:rFonts w:ascii="Times New Roman" w:hAnsi="Times New Roman" w:cs="Times New Roman"/>
          <w:sz w:val="24"/>
          <w:szCs w:val="24"/>
        </w:rPr>
        <w:t xml:space="preserve"> </w:t>
      </w:r>
      <w:proofErr w:type="spellStart"/>
      <w:r w:rsidR="00700077">
        <w:rPr>
          <w:rFonts w:ascii="Times New Roman" w:hAnsi="Times New Roman" w:cs="Times New Roman"/>
          <w:sz w:val="24"/>
          <w:szCs w:val="24"/>
        </w:rPr>
        <w:t>sub</w:t>
      </w:r>
      <w:r>
        <w:rPr>
          <w:rFonts w:ascii="Times New Roman" w:hAnsi="Times New Roman" w:cs="Times New Roman"/>
          <w:sz w:val="24"/>
          <w:szCs w:val="24"/>
        </w:rPr>
        <w:t>score</w:t>
      </w:r>
      <w:r w:rsidR="00700077">
        <w:rPr>
          <w:rFonts w:ascii="Times New Roman" w:hAnsi="Times New Roman" w:cs="Times New Roman"/>
          <w:sz w:val="24"/>
          <w:szCs w:val="24"/>
        </w:rPr>
        <w:t>s</w:t>
      </w:r>
      <w:proofErr w:type="spellEnd"/>
      <w:r w:rsidR="0082112E">
        <w:rPr>
          <w:rFonts w:ascii="Times New Roman" w:hAnsi="Times New Roman" w:cs="Times New Roman"/>
          <w:sz w:val="24"/>
          <w:szCs w:val="24"/>
        </w:rPr>
        <w:t xml:space="preserve"> and</w:t>
      </w:r>
      <w:r w:rsidRPr="009D4D62">
        <w:rPr>
          <w:rFonts w:ascii="Times New Roman" w:hAnsi="Times New Roman" w:cs="Times New Roman"/>
          <w:sz w:val="24"/>
          <w:szCs w:val="24"/>
        </w:rPr>
        <w:t xml:space="preserve"> Couple</w:t>
      </w:r>
      <w:r>
        <w:rPr>
          <w:rFonts w:ascii="Times New Roman" w:hAnsi="Times New Roman" w:cs="Times New Roman"/>
          <w:sz w:val="24"/>
          <w:szCs w:val="24"/>
        </w:rPr>
        <w:t>s</w:t>
      </w:r>
      <w:r w:rsidRPr="009D4D62">
        <w:rPr>
          <w:rFonts w:ascii="Times New Roman" w:hAnsi="Times New Roman" w:cs="Times New Roman"/>
          <w:sz w:val="24"/>
          <w:szCs w:val="24"/>
        </w:rPr>
        <w:t xml:space="preserve"> Satisfaction Index?</w:t>
      </w:r>
    </w:p>
    <w:p w14:paraId="0DF00E6A" w14:textId="77777777" w:rsidR="006D666E" w:rsidRPr="006F3521" w:rsidRDefault="006D666E" w:rsidP="00894E1F">
      <w:pPr>
        <w:jc w:val="both"/>
        <w:rPr>
          <w:rFonts w:ascii="Times New Roman" w:hAnsi="Times New Roman" w:cs="Times New Roman"/>
          <w:sz w:val="24"/>
          <w:szCs w:val="24"/>
        </w:rPr>
      </w:pPr>
    </w:p>
    <w:p w14:paraId="4D65C3F6" w14:textId="76DEA24C" w:rsidR="006D666E" w:rsidRDefault="006D666E" w:rsidP="00894E1F">
      <w:pPr>
        <w:jc w:val="both"/>
        <w:rPr>
          <w:rFonts w:ascii="Times New Roman" w:hAnsi="Times New Roman" w:cs="Times New Roman"/>
          <w:sz w:val="24"/>
          <w:szCs w:val="24"/>
        </w:rPr>
      </w:pPr>
      <w:r w:rsidRPr="006F3521">
        <w:rPr>
          <w:rFonts w:ascii="Times New Roman" w:hAnsi="Times New Roman" w:cs="Times New Roman"/>
          <w:b/>
          <w:sz w:val="24"/>
          <w:szCs w:val="24"/>
        </w:rPr>
        <w:lastRenderedPageBreak/>
        <w:t>H1</w:t>
      </w:r>
      <w:r>
        <w:rPr>
          <w:rFonts w:ascii="Times New Roman" w:hAnsi="Times New Roman" w:cs="Times New Roman"/>
          <w:b/>
          <w:sz w:val="24"/>
          <w:szCs w:val="24"/>
        </w:rPr>
        <w:t>.1</w:t>
      </w:r>
      <w:r w:rsidRPr="006F3521">
        <w:rPr>
          <w:rFonts w:ascii="Times New Roman" w:hAnsi="Times New Roman" w:cs="Times New Roman"/>
          <w:b/>
          <w:sz w:val="24"/>
          <w:szCs w:val="24"/>
        </w:rPr>
        <w:t>:</w:t>
      </w:r>
      <w:r w:rsidRPr="006F3521">
        <w:rPr>
          <w:rFonts w:ascii="Times New Roman" w:hAnsi="Times New Roman" w:cs="Times New Roman"/>
          <w:sz w:val="24"/>
          <w:szCs w:val="24"/>
        </w:rPr>
        <w:t xml:space="preserve"> Teacher Stress Inventory </w:t>
      </w:r>
      <w:proofErr w:type="spellStart"/>
      <w:r w:rsidR="00700077">
        <w:rPr>
          <w:rFonts w:ascii="Times New Roman" w:hAnsi="Times New Roman" w:cs="Times New Roman"/>
          <w:sz w:val="24"/>
          <w:szCs w:val="24"/>
        </w:rPr>
        <w:t>sub</w:t>
      </w:r>
      <w:r>
        <w:rPr>
          <w:rFonts w:ascii="Times New Roman" w:hAnsi="Times New Roman" w:cs="Times New Roman"/>
          <w:sz w:val="24"/>
          <w:szCs w:val="24"/>
        </w:rPr>
        <w:t>score</w:t>
      </w:r>
      <w:r w:rsidR="00700077">
        <w:rPr>
          <w:rFonts w:ascii="Times New Roman" w:hAnsi="Times New Roman" w:cs="Times New Roman"/>
          <w:sz w:val="24"/>
          <w:szCs w:val="24"/>
        </w:rPr>
        <w:t>s</w:t>
      </w:r>
      <w:proofErr w:type="spellEnd"/>
      <w:r w:rsidRPr="006F3521">
        <w:rPr>
          <w:rFonts w:ascii="Times New Roman" w:hAnsi="Times New Roman" w:cs="Times New Roman"/>
          <w:sz w:val="24"/>
          <w:szCs w:val="24"/>
        </w:rPr>
        <w:t xml:space="preserve"> and Couple</w:t>
      </w:r>
      <w:r>
        <w:rPr>
          <w:rFonts w:ascii="Times New Roman" w:hAnsi="Times New Roman" w:cs="Times New Roman"/>
          <w:sz w:val="24"/>
          <w:szCs w:val="24"/>
        </w:rPr>
        <w:t>s</w:t>
      </w:r>
      <w:r w:rsidRPr="006F3521">
        <w:rPr>
          <w:rFonts w:ascii="Times New Roman" w:hAnsi="Times New Roman" w:cs="Times New Roman"/>
          <w:sz w:val="24"/>
          <w:szCs w:val="24"/>
        </w:rPr>
        <w:t xml:space="preserve"> Satisfac</w:t>
      </w:r>
      <w:r w:rsidR="00CC59E3">
        <w:rPr>
          <w:rFonts w:ascii="Times New Roman" w:hAnsi="Times New Roman" w:cs="Times New Roman"/>
          <w:sz w:val="24"/>
          <w:szCs w:val="24"/>
        </w:rPr>
        <w:t>ti</w:t>
      </w:r>
      <w:r w:rsidRPr="006F3521">
        <w:rPr>
          <w:rFonts w:ascii="Times New Roman" w:hAnsi="Times New Roman" w:cs="Times New Roman"/>
          <w:sz w:val="24"/>
          <w:szCs w:val="24"/>
        </w:rPr>
        <w:t xml:space="preserve">on index are not correlated, that is, relationship satisfaction is independent of the </w:t>
      </w:r>
      <w:r w:rsidR="00700077" w:rsidRPr="006F3521">
        <w:rPr>
          <w:rFonts w:ascii="Times New Roman" w:hAnsi="Times New Roman" w:cs="Times New Roman"/>
          <w:sz w:val="24"/>
          <w:szCs w:val="24"/>
        </w:rPr>
        <w:t xml:space="preserve">Teacher Stress Inventory </w:t>
      </w:r>
      <w:proofErr w:type="spellStart"/>
      <w:proofErr w:type="gramStart"/>
      <w:r w:rsidR="00700077">
        <w:rPr>
          <w:rFonts w:ascii="Times New Roman" w:hAnsi="Times New Roman" w:cs="Times New Roman"/>
          <w:sz w:val="24"/>
          <w:szCs w:val="24"/>
        </w:rPr>
        <w:t>subscores</w:t>
      </w:r>
      <w:proofErr w:type="spellEnd"/>
      <w:r w:rsidR="00700077" w:rsidRPr="006F3521">
        <w:rPr>
          <w:rFonts w:ascii="Times New Roman" w:hAnsi="Times New Roman" w:cs="Times New Roman"/>
          <w:sz w:val="24"/>
          <w:szCs w:val="24"/>
        </w:rPr>
        <w:t xml:space="preserve"> </w:t>
      </w:r>
      <w:r w:rsidR="00700077">
        <w:rPr>
          <w:rFonts w:ascii="Times New Roman" w:hAnsi="Times New Roman" w:cs="Times New Roman"/>
          <w:sz w:val="24"/>
          <w:szCs w:val="24"/>
        </w:rPr>
        <w:t xml:space="preserve"> related</w:t>
      </w:r>
      <w:proofErr w:type="gramEnd"/>
      <w:r w:rsidR="00700077">
        <w:rPr>
          <w:rFonts w:ascii="Times New Roman" w:hAnsi="Times New Roman" w:cs="Times New Roman"/>
          <w:sz w:val="24"/>
          <w:szCs w:val="24"/>
        </w:rPr>
        <w:t xml:space="preserve"> </w:t>
      </w:r>
      <w:r w:rsidRPr="006F3521">
        <w:rPr>
          <w:rFonts w:ascii="Times New Roman" w:hAnsi="Times New Roman" w:cs="Times New Roman"/>
          <w:sz w:val="24"/>
          <w:szCs w:val="24"/>
        </w:rPr>
        <w:t>stress teachers experience at work.</w:t>
      </w:r>
    </w:p>
    <w:p w14:paraId="5C4A5CD8" w14:textId="7F5C8D87" w:rsidR="006D666E" w:rsidRDefault="006D666E" w:rsidP="00894E1F">
      <w:pPr>
        <w:autoSpaceDE w:val="0"/>
        <w:autoSpaceDN w:val="0"/>
        <w:adjustRightInd w:val="0"/>
        <w:jc w:val="both"/>
        <w:rPr>
          <w:rFonts w:ascii="Times New Roman" w:eastAsiaTheme="minorHAnsi" w:hAnsi="Times New Roman" w:cs="Times New Roman"/>
          <w:sz w:val="24"/>
          <w:szCs w:val="24"/>
          <w:lang w:val="en-GB" w:eastAsia="en-US"/>
        </w:rPr>
      </w:pPr>
    </w:p>
    <w:p w14:paraId="1CAE5E25" w14:textId="1C8B31C6" w:rsidR="00BC6884"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val="en-GB" w:eastAsia="en-US"/>
        </w:rPr>
        <w:t>3.6</w:t>
      </w:r>
      <w:r w:rsidR="00CC59E3">
        <w:rPr>
          <w:rFonts w:ascii="Times New Roman" w:eastAsiaTheme="minorHAnsi" w:hAnsi="Times New Roman" w:cs="Times New Roman"/>
          <w:b/>
          <w:sz w:val="24"/>
          <w:szCs w:val="24"/>
          <w:lang w:val="en-GB" w:eastAsia="en-US"/>
        </w:rPr>
        <w:t xml:space="preserve">.1. </w:t>
      </w:r>
      <w:r w:rsidR="00BC6884" w:rsidRPr="00BC6884">
        <w:rPr>
          <w:rFonts w:ascii="Times New Roman" w:eastAsiaTheme="minorHAnsi" w:hAnsi="Times New Roman" w:cs="Times New Roman"/>
          <w:b/>
          <w:sz w:val="24"/>
          <w:szCs w:val="24"/>
          <w:lang w:val="en-GB" w:eastAsia="en-US"/>
        </w:rPr>
        <w:t xml:space="preserve">Teacher Stress Inventory Time Management </w:t>
      </w:r>
      <w:proofErr w:type="spellStart"/>
      <w:r w:rsidR="00BC6884" w:rsidRPr="00BC6884">
        <w:rPr>
          <w:rFonts w:ascii="Times New Roman" w:eastAsiaTheme="minorHAnsi" w:hAnsi="Times New Roman" w:cs="Times New Roman"/>
          <w:b/>
          <w:sz w:val="24"/>
          <w:szCs w:val="24"/>
          <w:lang w:val="en-GB" w:eastAsia="en-US"/>
        </w:rPr>
        <w:t>subscore</w:t>
      </w:r>
      <w:proofErr w:type="spellEnd"/>
    </w:p>
    <w:p w14:paraId="230136F9" w14:textId="77777777" w:rsidR="007A706A"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p>
    <w:p w14:paraId="541B8AD5" w14:textId="652BF4CD" w:rsidR="006D666E" w:rsidRDefault="00700077"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Correlation analysis reveal</w:t>
      </w:r>
      <w:r w:rsidR="006D666E">
        <w:rPr>
          <w:rFonts w:eastAsiaTheme="minorHAnsi"/>
          <w:lang w:eastAsia="en-US"/>
        </w:rPr>
        <w:t xml:space="preserve">ed that there was a statistically significant negative association between </w:t>
      </w:r>
      <w:r w:rsidR="00CC59E3">
        <w:rPr>
          <w:rFonts w:eastAsiaTheme="minorHAnsi"/>
          <w:lang w:eastAsia="en-US"/>
        </w:rPr>
        <w:t xml:space="preserve">the </w:t>
      </w:r>
      <w:r w:rsidR="006D666E">
        <w:rPr>
          <w:rFonts w:eastAsiaTheme="minorHAnsi"/>
          <w:lang w:eastAsia="en-US"/>
        </w:rPr>
        <w:t xml:space="preserve">Teacher Stress </w:t>
      </w:r>
      <w:r>
        <w:rPr>
          <w:rFonts w:eastAsiaTheme="minorHAnsi"/>
          <w:lang w:eastAsia="en-US"/>
        </w:rPr>
        <w:t xml:space="preserve">Inventory Time Management </w:t>
      </w:r>
      <w:proofErr w:type="spellStart"/>
      <w:r>
        <w:rPr>
          <w:rFonts w:eastAsiaTheme="minorHAnsi"/>
          <w:lang w:eastAsia="en-US"/>
        </w:rPr>
        <w:t>sub</w:t>
      </w:r>
      <w:r w:rsidR="006D666E">
        <w:rPr>
          <w:rFonts w:eastAsiaTheme="minorHAnsi"/>
          <w:lang w:eastAsia="en-US"/>
        </w:rPr>
        <w:t>score</w:t>
      </w:r>
      <w:proofErr w:type="spellEnd"/>
      <w:r w:rsidR="006D666E">
        <w:rPr>
          <w:rFonts w:eastAsiaTheme="minorHAnsi"/>
          <w:lang w:eastAsia="en-US"/>
        </w:rPr>
        <w:t xml:space="preserve"> and Couples Satisfaction Index (r=-0.22, p-value=0.008). Given that the p-value is less than 0.05, we can reject the null hypothesis of zero correlation and conclude that, as the time management</w:t>
      </w:r>
      <w:r w:rsidR="00CC59E3">
        <w:rPr>
          <w:rFonts w:eastAsiaTheme="minorHAnsi"/>
          <w:lang w:eastAsia="en-US"/>
        </w:rPr>
        <w:t>-</w:t>
      </w:r>
      <w:r w:rsidR="006D666E">
        <w:rPr>
          <w:rFonts w:eastAsiaTheme="minorHAnsi"/>
          <w:lang w:eastAsia="en-US"/>
        </w:rPr>
        <w:t>related stress teachers experience on the job increases, their satisfaction with their personal relati</w:t>
      </w:r>
      <w:r>
        <w:rPr>
          <w:rFonts w:eastAsiaTheme="minorHAnsi"/>
          <w:lang w:eastAsia="en-US"/>
        </w:rPr>
        <w:t>onship significantly decreases.</w:t>
      </w:r>
    </w:p>
    <w:p w14:paraId="18140FFE" w14:textId="77777777" w:rsidR="007A706A"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3.6</w:t>
      </w:r>
      <w:r w:rsidR="00CC59E3">
        <w:rPr>
          <w:rFonts w:eastAsiaTheme="minorHAnsi"/>
          <w:b/>
          <w:lang w:eastAsia="en-US"/>
        </w:rPr>
        <w:t xml:space="preserve">.2. </w:t>
      </w:r>
      <w:r w:rsidR="00BC6884" w:rsidRPr="00BC6884">
        <w:rPr>
          <w:rFonts w:eastAsiaTheme="minorHAnsi"/>
          <w:b/>
          <w:lang w:eastAsia="en-US"/>
        </w:rPr>
        <w:t xml:space="preserve">Teacher Stress Inventory Work-related stressors </w:t>
      </w:r>
      <w:proofErr w:type="spellStart"/>
      <w:r w:rsidR="00BC6884" w:rsidRPr="00BC6884">
        <w:rPr>
          <w:rFonts w:eastAsiaTheme="minorHAnsi"/>
          <w:b/>
          <w:lang w:eastAsia="en-US"/>
        </w:rPr>
        <w:t>subscore</w:t>
      </w:r>
      <w:proofErr w:type="spellEnd"/>
    </w:p>
    <w:p w14:paraId="752295AE" w14:textId="7EEE53DC" w:rsidR="0082112E" w:rsidRPr="00BC6884" w:rsidRDefault="0082112E"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lang w:eastAsia="en-US"/>
        </w:rPr>
        <w:t xml:space="preserve">Correlation analysis revealed that there was a statistically significant negative association between </w:t>
      </w:r>
      <w:r w:rsidR="00CC59E3">
        <w:rPr>
          <w:rFonts w:eastAsiaTheme="minorHAnsi"/>
          <w:lang w:eastAsia="en-US"/>
        </w:rPr>
        <w:t xml:space="preserve">the </w:t>
      </w:r>
      <w:r>
        <w:rPr>
          <w:rFonts w:eastAsiaTheme="minorHAnsi"/>
          <w:lang w:eastAsia="en-US"/>
        </w:rPr>
        <w:t xml:space="preserve">Teacher Stress Inventory Work-related stressors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score and Couples Satisfaction Index (r=-0.18, p-value=0.03). Given that the p-value is less than 0.05, we can reject the null hypothesis of zero correlation and conclude that, as the work-related stressors teachers experience on the job increase, their satisfaction with their personal relati</w:t>
      </w:r>
      <w:r w:rsidR="00700077">
        <w:rPr>
          <w:rFonts w:eastAsiaTheme="minorHAnsi"/>
          <w:lang w:eastAsia="en-US"/>
        </w:rPr>
        <w:t>onship significantly decreases.</w:t>
      </w:r>
    </w:p>
    <w:p w14:paraId="6DEEEEF4" w14:textId="77777777" w:rsidR="007A706A"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3.6</w:t>
      </w:r>
      <w:r w:rsidR="00CC59E3">
        <w:rPr>
          <w:rFonts w:eastAsiaTheme="minorHAnsi"/>
          <w:b/>
          <w:lang w:eastAsia="en-US"/>
        </w:rPr>
        <w:t xml:space="preserve">.3. </w:t>
      </w:r>
      <w:r w:rsidR="00BC6884" w:rsidRPr="00BC6884">
        <w:rPr>
          <w:rFonts w:eastAsiaTheme="minorHAnsi"/>
          <w:b/>
          <w:lang w:eastAsia="en-US"/>
        </w:rPr>
        <w:t xml:space="preserve">Teacher Stress Inventory Professional distress </w:t>
      </w:r>
      <w:proofErr w:type="spellStart"/>
      <w:r w:rsidR="00BC6884" w:rsidRPr="00BC6884">
        <w:rPr>
          <w:rFonts w:eastAsiaTheme="minorHAnsi"/>
          <w:b/>
          <w:lang w:eastAsia="en-US"/>
        </w:rPr>
        <w:t>subscore</w:t>
      </w:r>
      <w:proofErr w:type="spellEnd"/>
    </w:p>
    <w:p w14:paraId="356A46DF" w14:textId="54B63A7F" w:rsidR="0082112E" w:rsidRPr="00BC6884" w:rsidRDefault="0082112E"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lang w:eastAsia="en-US"/>
        </w:rPr>
        <w:t>Correlation analysis revealed that there was a statistically significant negative association between Teacher Stress Invent</w:t>
      </w:r>
      <w:r w:rsidR="00700077">
        <w:rPr>
          <w:rFonts w:eastAsiaTheme="minorHAnsi"/>
          <w:lang w:eastAsia="en-US"/>
        </w:rPr>
        <w:t xml:space="preserve">ory Professional distress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Couples Satisfaction Index (r=-0.18, p-value=0.03). Given that the p-value is less than 0.05, we can reject the null hypothesis of zero correlation and conclude that, as the professional distress teachers experience on the job increases, their satisfaction with their personal relationship significantly decreases.</w:t>
      </w:r>
    </w:p>
    <w:p w14:paraId="11AF7AA2" w14:textId="00A6B139" w:rsidR="0082112E" w:rsidRDefault="007A706A" w:rsidP="00894E1F">
      <w:pPr>
        <w:autoSpaceDE w:val="0"/>
        <w:autoSpaceDN w:val="0"/>
        <w:adjustRightInd w:val="0"/>
        <w:jc w:val="both"/>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3.6</w:t>
      </w:r>
      <w:r w:rsidR="00CC59E3">
        <w:rPr>
          <w:rFonts w:ascii="Times New Roman" w:eastAsiaTheme="minorHAnsi" w:hAnsi="Times New Roman" w:cs="Times New Roman"/>
          <w:b/>
          <w:sz w:val="24"/>
          <w:szCs w:val="24"/>
          <w:lang w:eastAsia="en-US"/>
        </w:rPr>
        <w:t xml:space="preserve">.4. </w:t>
      </w:r>
      <w:r w:rsidR="00BC6884" w:rsidRPr="00BC6884">
        <w:rPr>
          <w:rFonts w:ascii="Times New Roman" w:eastAsiaTheme="minorHAnsi" w:hAnsi="Times New Roman" w:cs="Times New Roman"/>
          <w:b/>
          <w:sz w:val="24"/>
          <w:szCs w:val="24"/>
          <w:lang w:eastAsia="en-US"/>
        </w:rPr>
        <w:t>Teacher Stress Inventory Disc</w:t>
      </w:r>
      <w:r w:rsidR="00CC59E3">
        <w:rPr>
          <w:rFonts w:ascii="Times New Roman" w:eastAsiaTheme="minorHAnsi" w:hAnsi="Times New Roman" w:cs="Times New Roman"/>
          <w:b/>
          <w:sz w:val="24"/>
          <w:szCs w:val="24"/>
          <w:lang w:eastAsia="en-US"/>
        </w:rPr>
        <w:t>i</w:t>
      </w:r>
      <w:r w:rsidR="00BC6884" w:rsidRPr="00BC6884">
        <w:rPr>
          <w:rFonts w:ascii="Times New Roman" w:eastAsiaTheme="minorHAnsi" w:hAnsi="Times New Roman" w:cs="Times New Roman"/>
          <w:b/>
          <w:sz w:val="24"/>
          <w:szCs w:val="24"/>
          <w:lang w:eastAsia="en-US"/>
        </w:rPr>
        <w:t xml:space="preserve">pline &amp; Motivation </w:t>
      </w:r>
      <w:proofErr w:type="spellStart"/>
      <w:r w:rsidR="00BC6884" w:rsidRPr="00BC6884">
        <w:rPr>
          <w:rFonts w:ascii="Times New Roman" w:eastAsiaTheme="minorHAnsi" w:hAnsi="Times New Roman" w:cs="Times New Roman"/>
          <w:b/>
          <w:sz w:val="24"/>
          <w:szCs w:val="24"/>
          <w:lang w:eastAsia="en-US"/>
        </w:rPr>
        <w:t>subscore</w:t>
      </w:r>
      <w:proofErr w:type="spellEnd"/>
    </w:p>
    <w:p w14:paraId="15E9851E" w14:textId="77777777" w:rsidR="007A706A" w:rsidRPr="00BC6884" w:rsidRDefault="007A706A" w:rsidP="00894E1F">
      <w:pPr>
        <w:autoSpaceDE w:val="0"/>
        <w:autoSpaceDN w:val="0"/>
        <w:adjustRightInd w:val="0"/>
        <w:jc w:val="both"/>
        <w:rPr>
          <w:rFonts w:ascii="Times New Roman" w:eastAsiaTheme="minorHAnsi" w:hAnsi="Times New Roman" w:cs="Times New Roman"/>
          <w:b/>
          <w:sz w:val="24"/>
          <w:szCs w:val="24"/>
          <w:lang w:eastAsia="en-US"/>
        </w:rPr>
      </w:pPr>
    </w:p>
    <w:p w14:paraId="14F602C0" w14:textId="6897B85B" w:rsidR="00877D77" w:rsidRDefault="0082112E"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 xml:space="preserve">Correlation analysis revealed that there was a negative association between Teacher Stress Inventory </w:t>
      </w:r>
      <w:r w:rsidR="00877D77">
        <w:rPr>
          <w:rFonts w:eastAsiaTheme="minorHAnsi"/>
          <w:lang w:eastAsia="en-US"/>
        </w:rPr>
        <w:t>Disc</w:t>
      </w:r>
      <w:r w:rsidR="00CC59E3">
        <w:rPr>
          <w:rFonts w:eastAsiaTheme="minorHAnsi"/>
          <w:lang w:eastAsia="en-US"/>
        </w:rPr>
        <w:t>i</w:t>
      </w:r>
      <w:r w:rsidR="00877D77">
        <w:rPr>
          <w:rFonts w:eastAsiaTheme="minorHAnsi"/>
          <w:lang w:eastAsia="en-US"/>
        </w:rPr>
        <w:t>pline &amp; Motivation</w:t>
      </w:r>
      <w:r>
        <w:rPr>
          <w:rFonts w:eastAsiaTheme="minorHAnsi"/>
          <w:lang w:eastAsia="en-US"/>
        </w:rPr>
        <w:t xml:space="preserve">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Couples Satisfaction Index</w:t>
      </w:r>
      <w:r w:rsidR="00877D77">
        <w:rPr>
          <w:rFonts w:eastAsiaTheme="minorHAnsi"/>
          <w:lang w:eastAsia="en-US"/>
        </w:rPr>
        <w:t xml:space="preserve">, but the association was not statistically significant </w:t>
      </w:r>
      <w:r>
        <w:rPr>
          <w:rFonts w:eastAsiaTheme="minorHAnsi"/>
          <w:lang w:eastAsia="en-US"/>
        </w:rPr>
        <w:t>(r=-0.</w:t>
      </w:r>
      <w:r w:rsidR="00877D77">
        <w:rPr>
          <w:rFonts w:eastAsiaTheme="minorHAnsi"/>
          <w:lang w:eastAsia="en-US"/>
        </w:rPr>
        <w:t>14, p-value=0.1</w:t>
      </w:r>
      <w:r>
        <w:rPr>
          <w:rFonts w:eastAsiaTheme="minorHAnsi"/>
          <w:lang w:eastAsia="en-US"/>
        </w:rPr>
        <w:t xml:space="preserve">). Given that the p-value is </w:t>
      </w:r>
      <w:r w:rsidR="00877D77">
        <w:rPr>
          <w:rFonts w:eastAsiaTheme="minorHAnsi"/>
          <w:lang w:eastAsia="en-US"/>
        </w:rPr>
        <w:t>larger</w:t>
      </w:r>
      <w:r>
        <w:rPr>
          <w:rFonts w:eastAsiaTheme="minorHAnsi"/>
          <w:lang w:eastAsia="en-US"/>
        </w:rPr>
        <w:t xml:space="preserve"> than 0.05, we </w:t>
      </w:r>
      <w:proofErr w:type="spellStart"/>
      <w:r>
        <w:rPr>
          <w:rFonts w:eastAsiaTheme="minorHAnsi"/>
          <w:lang w:eastAsia="en-US"/>
        </w:rPr>
        <w:t>can</w:t>
      </w:r>
      <w:r w:rsidR="00877D77">
        <w:rPr>
          <w:rFonts w:eastAsiaTheme="minorHAnsi"/>
          <w:lang w:eastAsia="en-US"/>
        </w:rPr>
        <w:t xml:space="preserve"> not</w:t>
      </w:r>
      <w:proofErr w:type="spellEnd"/>
      <w:r>
        <w:rPr>
          <w:rFonts w:eastAsiaTheme="minorHAnsi"/>
          <w:lang w:eastAsia="en-US"/>
        </w:rPr>
        <w:t xml:space="preserve"> reject the null hypot</w:t>
      </w:r>
      <w:r w:rsidR="00877D77">
        <w:rPr>
          <w:rFonts w:eastAsiaTheme="minorHAnsi"/>
          <w:lang w:eastAsia="en-US"/>
        </w:rPr>
        <w:t xml:space="preserve">hesis of zero correlation. We conclude that </w:t>
      </w:r>
      <w:r w:rsidR="00877D77" w:rsidRPr="00877D77">
        <w:rPr>
          <w:rFonts w:eastAsiaTheme="minorHAnsi"/>
          <w:lang w:eastAsia="en-US"/>
        </w:rPr>
        <w:t>Disc</w:t>
      </w:r>
      <w:r w:rsidR="00CC59E3">
        <w:rPr>
          <w:rFonts w:eastAsiaTheme="minorHAnsi"/>
          <w:lang w:eastAsia="en-US"/>
        </w:rPr>
        <w:t>i</w:t>
      </w:r>
      <w:r w:rsidR="00877D77" w:rsidRPr="00877D77">
        <w:rPr>
          <w:rFonts w:eastAsiaTheme="minorHAnsi"/>
          <w:lang w:eastAsia="en-US"/>
        </w:rPr>
        <w:t xml:space="preserve">pline &amp; Motivation </w:t>
      </w:r>
      <w:r w:rsidR="00877D77">
        <w:rPr>
          <w:rFonts w:eastAsiaTheme="minorHAnsi"/>
          <w:lang w:eastAsia="en-US"/>
        </w:rPr>
        <w:t>related stress teachers experience at work is not associated with satisfaction with their personal relationship</w:t>
      </w:r>
      <w:r w:rsidR="00CC59E3">
        <w:rPr>
          <w:rFonts w:eastAsiaTheme="minorHAnsi"/>
          <w:lang w:eastAsia="en-US"/>
        </w:rPr>
        <w:t>s</w:t>
      </w:r>
      <w:r w:rsidR="00877D77">
        <w:rPr>
          <w:rFonts w:eastAsiaTheme="minorHAnsi"/>
          <w:lang w:eastAsia="en-US"/>
        </w:rPr>
        <w:t>.</w:t>
      </w:r>
    </w:p>
    <w:p w14:paraId="1DA9F791" w14:textId="77777777" w:rsidR="007A706A" w:rsidRDefault="00CC59E3"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w:t>
      </w:r>
      <w:r w:rsidR="007A706A">
        <w:rPr>
          <w:rFonts w:eastAsiaTheme="minorHAnsi"/>
          <w:b/>
          <w:lang w:eastAsia="en-US"/>
        </w:rPr>
        <w:t>6</w:t>
      </w:r>
      <w:r>
        <w:rPr>
          <w:rFonts w:eastAsiaTheme="minorHAnsi"/>
          <w:b/>
          <w:lang w:eastAsia="en-US"/>
        </w:rPr>
        <w:t xml:space="preserve">.5. </w:t>
      </w:r>
      <w:r w:rsidR="00BC6884" w:rsidRPr="00BC6884">
        <w:rPr>
          <w:rFonts w:eastAsiaTheme="minorHAnsi"/>
          <w:b/>
          <w:lang w:eastAsia="en-US"/>
        </w:rPr>
        <w:t xml:space="preserve">Teacher Stress Inventory Professional investment </w:t>
      </w:r>
      <w:proofErr w:type="spellStart"/>
      <w:r w:rsidR="00BC6884" w:rsidRPr="00BC6884">
        <w:rPr>
          <w:rFonts w:eastAsiaTheme="minorHAnsi"/>
          <w:b/>
          <w:lang w:eastAsia="en-US"/>
        </w:rPr>
        <w:t>subscore</w:t>
      </w:r>
      <w:proofErr w:type="spellEnd"/>
    </w:p>
    <w:p w14:paraId="06E08C5C" w14:textId="0251F829" w:rsidR="00DE0488" w:rsidRPr="00BC6884" w:rsidRDefault="00877D77"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lang w:eastAsia="en-US"/>
        </w:rPr>
        <w:lastRenderedPageBreak/>
        <w:t xml:space="preserve">Correlation analysis revealed that there was a statistically significant negative association between </w:t>
      </w:r>
      <w:r w:rsidR="00CC59E3">
        <w:rPr>
          <w:rFonts w:eastAsiaTheme="minorHAnsi"/>
          <w:lang w:eastAsia="en-US"/>
        </w:rPr>
        <w:t xml:space="preserve">the </w:t>
      </w:r>
      <w:r>
        <w:rPr>
          <w:rFonts w:eastAsiaTheme="minorHAnsi"/>
          <w:lang w:eastAsia="en-US"/>
        </w:rPr>
        <w:t xml:space="preserve">Teacher Stress Inventory Professional </w:t>
      </w:r>
      <w:r w:rsidR="00DE0488">
        <w:rPr>
          <w:rFonts w:eastAsiaTheme="minorHAnsi"/>
          <w:lang w:eastAsia="en-US"/>
        </w:rPr>
        <w:t>investment</w:t>
      </w:r>
      <w:r>
        <w:rPr>
          <w:rFonts w:eastAsiaTheme="minorHAnsi"/>
          <w:lang w:eastAsia="en-US"/>
        </w:rPr>
        <w:t xml:space="preserve"> </w:t>
      </w:r>
      <w:proofErr w:type="spellStart"/>
      <w:r w:rsidR="00700077">
        <w:rPr>
          <w:rFonts w:eastAsiaTheme="minorHAnsi"/>
          <w:lang w:eastAsia="en-US"/>
        </w:rPr>
        <w:t>subscore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Couples Satisfaction Index (r=-0.</w:t>
      </w:r>
      <w:r w:rsidR="00DE0488">
        <w:rPr>
          <w:rFonts w:eastAsiaTheme="minorHAnsi"/>
          <w:lang w:eastAsia="en-US"/>
        </w:rPr>
        <w:t>22, p-value=0.008</w:t>
      </w:r>
      <w:r>
        <w:rPr>
          <w:rFonts w:eastAsiaTheme="minorHAnsi"/>
          <w:lang w:eastAsia="en-US"/>
        </w:rPr>
        <w:t xml:space="preserve">). Given that the p-value is less than 0.05, we can reject the null hypothesis of zero correlation and conclude that, as the professional </w:t>
      </w:r>
      <w:r w:rsidR="00DE0488">
        <w:rPr>
          <w:rFonts w:eastAsiaTheme="minorHAnsi"/>
          <w:lang w:eastAsia="en-US"/>
        </w:rPr>
        <w:t>investment</w:t>
      </w:r>
      <w:r w:rsidR="00CC59E3">
        <w:rPr>
          <w:rFonts w:eastAsiaTheme="minorHAnsi"/>
          <w:lang w:eastAsia="en-US"/>
        </w:rPr>
        <w:t>-</w:t>
      </w:r>
      <w:r w:rsidR="00DE0488">
        <w:rPr>
          <w:rFonts w:eastAsiaTheme="minorHAnsi"/>
          <w:lang w:eastAsia="en-US"/>
        </w:rPr>
        <w:t>related stress</w:t>
      </w:r>
      <w:r>
        <w:rPr>
          <w:rFonts w:eastAsiaTheme="minorHAnsi"/>
          <w:lang w:eastAsia="en-US"/>
        </w:rPr>
        <w:t xml:space="preserve"> teachers experience on the job increases, their satisfaction with their personal relationship significantly decreases.</w:t>
      </w:r>
    </w:p>
    <w:p w14:paraId="1FED543B" w14:textId="6EC51AE5" w:rsidR="00BC6884" w:rsidRDefault="00BC6884" w:rsidP="00894E1F">
      <w:pPr>
        <w:pStyle w:val="StandardWeb"/>
        <w:shd w:val="clear" w:color="auto" w:fill="FFFFFF"/>
        <w:spacing w:before="0" w:beforeAutospacing="0" w:after="390" w:afterAutospacing="0" w:line="276" w:lineRule="auto"/>
        <w:jc w:val="both"/>
        <w:rPr>
          <w:rFonts w:eastAsiaTheme="minorHAnsi"/>
          <w:lang w:eastAsia="en-US"/>
        </w:rPr>
      </w:pPr>
    </w:p>
    <w:p w14:paraId="3BCF01FD" w14:textId="11880A0B" w:rsidR="00BC6884" w:rsidRDefault="00BC6884"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noProof/>
        </w:rPr>
        <w:drawing>
          <wp:inline distT="0" distB="0" distL="0" distR="0" wp14:anchorId="02E8A8BF" wp14:editId="0CBB5F0D">
            <wp:extent cx="6448425" cy="426227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ugih_pet.PNG"/>
                    <pic:cNvPicPr/>
                  </pic:nvPicPr>
                  <pic:blipFill>
                    <a:blip r:embed="rId9">
                      <a:extLst>
                        <a:ext uri="{28A0092B-C50C-407E-A947-70E740481C1C}">
                          <a14:useLocalDpi xmlns:a14="http://schemas.microsoft.com/office/drawing/2010/main" val="0"/>
                        </a:ext>
                      </a:extLst>
                    </a:blip>
                    <a:stretch>
                      <a:fillRect/>
                    </a:stretch>
                  </pic:blipFill>
                  <pic:spPr>
                    <a:xfrm>
                      <a:off x="0" y="0"/>
                      <a:ext cx="6465930" cy="4273846"/>
                    </a:xfrm>
                    <a:prstGeom prst="rect">
                      <a:avLst/>
                    </a:prstGeom>
                  </pic:spPr>
                </pic:pic>
              </a:graphicData>
            </a:graphic>
          </wp:inline>
        </w:drawing>
      </w:r>
      <w:r>
        <w:rPr>
          <w:rFonts w:eastAsiaTheme="minorHAnsi"/>
          <w:lang w:eastAsia="en-US"/>
        </w:rPr>
        <w:t xml:space="preserve">Figure 3. Scatter plot of the Teacher Stress Inventory Emotional manifestations </w:t>
      </w:r>
      <w:proofErr w:type="spellStart"/>
      <w:r>
        <w:rPr>
          <w:rFonts w:eastAsiaTheme="minorHAnsi"/>
          <w:lang w:eastAsia="en-US"/>
        </w:rPr>
        <w:t>subscore</w:t>
      </w:r>
      <w:proofErr w:type="spellEnd"/>
      <w:r>
        <w:rPr>
          <w:rFonts w:eastAsiaTheme="minorHAnsi"/>
          <w:lang w:eastAsia="en-US"/>
        </w:rPr>
        <w:t xml:space="preserve">, Fatigue manifestations </w:t>
      </w:r>
      <w:proofErr w:type="spellStart"/>
      <w:r>
        <w:rPr>
          <w:rFonts w:eastAsiaTheme="minorHAnsi"/>
          <w:lang w:eastAsia="en-US"/>
        </w:rPr>
        <w:t>subscore</w:t>
      </w:r>
      <w:proofErr w:type="spellEnd"/>
      <w:r>
        <w:rPr>
          <w:rFonts w:eastAsiaTheme="minorHAnsi"/>
          <w:lang w:eastAsia="en-US"/>
        </w:rPr>
        <w:t xml:space="preserve">, Cardiovascular manifestations </w:t>
      </w:r>
      <w:proofErr w:type="spellStart"/>
      <w:r>
        <w:rPr>
          <w:rFonts w:eastAsiaTheme="minorHAnsi"/>
          <w:lang w:eastAsia="en-US"/>
        </w:rPr>
        <w:t>subscore</w:t>
      </w:r>
      <w:proofErr w:type="spellEnd"/>
      <w:r>
        <w:rPr>
          <w:rFonts w:eastAsiaTheme="minorHAnsi"/>
          <w:lang w:eastAsia="en-US"/>
        </w:rPr>
        <w:t xml:space="preserve">, Gastronomical manifestations </w:t>
      </w:r>
      <w:proofErr w:type="spellStart"/>
      <w:r>
        <w:rPr>
          <w:rFonts w:eastAsiaTheme="minorHAnsi"/>
          <w:lang w:eastAsia="en-US"/>
        </w:rPr>
        <w:t>subscore</w:t>
      </w:r>
      <w:proofErr w:type="spellEnd"/>
      <w:r w:rsidR="00CC59E3">
        <w:rPr>
          <w:rFonts w:eastAsiaTheme="minorHAnsi"/>
          <w:lang w:eastAsia="en-US"/>
        </w:rPr>
        <w:t>,</w:t>
      </w:r>
      <w:r>
        <w:rPr>
          <w:rFonts w:eastAsiaTheme="minorHAnsi"/>
          <w:lang w:eastAsia="en-US"/>
        </w:rPr>
        <w:t xml:space="preserve"> and </w:t>
      </w:r>
      <w:proofErr w:type="spellStart"/>
      <w:r>
        <w:rPr>
          <w:rFonts w:eastAsiaTheme="minorHAnsi"/>
          <w:lang w:eastAsia="en-US"/>
        </w:rPr>
        <w:t>Behavioral</w:t>
      </w:r>
      <w:proofErr w:type="spellEnd"/>
      <w:r>
        <w:rPr>
          <w:rFonts w:eastAsiaTheme="minorHAnsi"/>
          <w:lang w:eastAsia="en-US"/>
        </w:rPr>
        <w:t xml:space="preserve"> manifestations </w:t>
      </w:r>
      <w:proofErr w:type="spellStart"/>
      <w:r>
        <w:rPr>
          <w:rFonts w:eastAsiaTheme="minorHAnsi"/>
          <w:lang w:eastAsia="en-US"/>
        </w:rPr>
        <w:t>subscore</w:t>
      </w:r>
      <w:proofErr w:type="spellEnd"/>
      <w:r>
        <w:rPr>
          <w:rFonts w:eastAsiaTheme="minorHAnsi"/>
          <w:lang w:eastAsia="en-US"/>
        </w:rPr>
        <w:t xml:space="preserve"> across Couples Satisfaction Index. The red line represents the line of best fit (obtained using the </w:t>
      </w:r>
      <w:r w:rsidRPr="007959D6">
        <w:rPr>
          <w:rFonts w:eastAsiaTheme="minorHAnsi"/>
          <w:lang w:eastAsia="en-US"/>
        </w:rPr>
        <w:t>linear method</w:t>
      </w:r>
      <w:r>
        <w:rPr>
          <w:rFonts w:eastAsiaTheme="minorHAnsi"/>
          <w:lang w:eastAsia="en-US"/>
        </w:rPr>
        <w:t xml:space="preserve">) and the green area represents the </w:t>
      </w:r>
      <w:r w:rsidRPr="007959D6">
        <w:rPr>
          <w:rFonts w:eastAsiaTheme="minorHAnsi"/>
          <w:lang w:eastAsia="en-US"/>
        </w:rPr>
        <w:t xml:space="preserve">95% </w:t>
      </w:r>
      <w:r>
        <w:rPr>
          <w:rFonts w:eastAsiaTheme="minorHAnsi"/>
          <w:lang w:eastAsia="en-US"/>
        </w:rPr>
        <w:t>confidence interval (</w:t>
      </w:r>
      <w:r w:rsidRPr="007959D6">
        <w:rPr>
          <w:rFonts w:eastAsiaTheme="minorHAnsi"/>
          <w:lang w:eastAsia="en-US"/>
        </w:rPr>
        <w:t>CI</w:t>
      </w:r>
      <w:r>
        <w:rPr>
          <w:rFonts w:eastAsiaTheme="minorHAnsi"/>
          <w:lang w:eastAsia="en-US"/>
        </w:rPr>
        <w:t>)</w:t>
      </w:r>
      <w:r w:rsidRPr="007959D6">
        <w:rPr>
          <w:rFonts w:eastAsiaTheme="minorHAnsi"/>
          <w:lang w:eastAsia="en-US"/>
        </w:rPr>
        <w:t xml:space="preserve"> of the best-fit line</w:t>
      </w:r>
      <w:r>
        <w:rPr>
          <w:rFonts w:eastAsiaTheme="minorHAnsi"/>
          <w:lang w:eastAsia="en-US"/>
        </w:rPr>
        <w:t>.</w:t>
      </w:r>
    </w:p>
    <w:p w14:paraId="048D9F7B" w14:textId="7B15024E" w:rsidR="00BC6884" w:rsidRPr="00BC6884" w:rsidRDefault="007A706A" w:rsidP="00894E1F">
      <w:pPr>
        <w:autoSpaceDE w:val="0"/>
        <w:autoSpaceDN w:val="0"/>
        <w:adjustRightInd w:val="0"/>
        <w:jc w:val="both"/>
        <w:rPr>
          <w:rFonts w:ascii="Times New Roman" w:eastAsiaTheme="minorHAnsi" w:hAnsi="Times New Roman" w:cs="Times New Roman"/>
          <w:b/>
          <w:sz w:val="24"/>
          <w:szCs w:val="24"/>
          <w:lang w:val="en-GB" w:eastAsia="en-US"/>
        </w:rPr>
      </w:pPr>
      <w:r>
        <w:rPr>
          <w:rFonts w:ascii="Times New Roman" w:eastAsiaTheme="minorHAnsi" w:hAnsi="Times New Roman" w:cs="Times New Roman"/>
          <w:b/>
          <w:sz w:val="24"/>
          <w:szCs w:val="24"/>
          <w:lang w:eastAsia="en-US"/>
        </w:rPr>
        <w:t>3.6</w:t>
      </w:r>
      <w:r w:rsidR="00CC59E3">
        <w:rPr>
          <w:rFonts w:ascii="Times New Roman" w:eastAsiaTheme="minorHAnsi" w:hAnsi="Times New Roman" w:cs="Times New Roman"/>
          <w:b/>
          <w:sz w:val="24"/>
          <w:szCs w:val="24"/>
          <w:lang w:eastAsia="en-US"/>
        </w:rPr>
        <w:t xml:space="preserve">.6. </w:t>
      </w:r>
      <w:r w:rsidR="00BC6884" w:rsidRPr="00BC6884">
        <w:rPr>
          <w:rFonts w:ascii="Times New Roman" w:eastAsiaTheme="minorHAnsi" w:hAnsi="Times New Roman" w:cs="Times New Roman"/>
          <w:b/>
          <w:sz w:val="24"/>
          <w:szCs w:val="24"/>
          <w:lang w:eastAsia="en-US"/>
        </w:rPr>
        <w:t xml:space="preserve">Teacher Stress Inventory Emotional manifestations </w:t>
      </w:r>
      <w:proofErr w:type="spellStart"/>
      <w:r w:rsidR="00BC6884" w:rsidRPr="00BC6884">
        <w:rPr>
          <w:rFonts w:ascii="Times New Roman" w:eastAsiaTheme="minorHAnsi" w:hAnsi="Times New Roman" w:cs="Times New Roman"/>
          <w:b/>
          <w:sz w:val="24"/>
          <w:szCs w:val="24"/>
          <w:lang w:eastAsia="en-US"/>
        </w:rPr>
        <w:t>subscore</w:t>
      </w:r>
      <w:proofErr w:type="spellEnd"/>
    </w:p>
    <w:p w14:paraId="6557B1D4" w14:textId="15D0A4BF" w:rsidR="006955D8" w:rsidRDefault="006955D8"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 xml:space="preserve">Correlation analysis revealed that there was a negative association between Teacher Stress Inventory Emotional manifestations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 xml:space="preserve">Couples Satisfaction Index, but the association was not statistically significant (r=-0.11, p-value=0.18). Given that the p-value is larger than 0.05, we </w:t>
      </w:r>
      <w:proofErr w:type="spellStart"/>
      <w:r>
        <w:rPr>
          <w:rFonts w:eastAsiaTheme="minorHAnsi"/>
          <w:lang w:eastAsia="en-US"/>
        </w:rPr>
        <w:t>can not</w:t>
      </w:r>
      <w:proofErr w:type="spellEnd"/>
      <w:r>
        <w:rPr>
          <w:rFonts w:eastAsiaTheme="minorHAnsi"/>
          <w:lang w:eastAsia="en-US"/>
        </w:rPr>
        <w:t xml:space="preserve"> reject the null hypothesis of zero correlation. We conclud</w:t>
      </w:r>
      <w:r w:rsidR="00CC59E3">
        <w:rPr>
          <w:rFonts w:eastAsiaTheme="minorHAnsi"/>
          <w:lang w:eastAsia="en-US"/>
        </w:rPr>
        <w:t>e that Emotional manifestations-</w:t>
      </w:r>
      <w:r>
        <w:rPr>
          <w:rFonts w:eastAsiaTheme="minorHAnsi"/>
          <w:lang w:eastAsia="en-US"/>
        </w:rPr>
        <w:t>related stress teachers experience at work is not associated with satisfaction wi</w:t>
      </w:r>
      <w:r w:rsidR="00700077">
        <w:rPr>
          <w:rFonts w:eastAsiaTheme="minorHAnsi"/>
          <w:lang w:eastAsia="en-US"/>
        </w:rPr>
        <w:t>th their personal relationship</w:t>
      </w:r>
      <w:r w:rsidR="00CC59E3">
        <w:rPr>
          <w:rFonts w:eastAsiaTheme="minorHAnsi"/>
          <w:lang w:eastAsia="en-US"/>
        </w:rPr>
        <w:t>s</w:t>
      </w:r>
      <w:r w:rsidR="00700077">
        <w:rPr>
          <w:rFonts w:eastAsiaTheme="minorHAnsi"/>
          <w:lang w:eastAsia="en-US"/>
        </w:rPr>
        <w:t>.</w:t>
      </w:r>
    </w:p>
    <w:p w14:paraId="4FAEE6D8" w14:textId="77777777" w:rsidR="00B56452"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lastRenderedPageBreak/>
        <w:t>3.6</w:t>
      </w:r>
      <w:r w:rsidR="00CC59E3">
        <w:rPr>
          <w:rFonts w:eastAsiaTheme="minorHAnsi"/>
          <w:b/>
          <w:lang w:eastAsia="en-US"/>
        </w:rPr>
        <w:t xml:space="preserve">.7. </w:t>
      </w:r>
      <w:r w:rsidR="00BC6884" w:rsidRPr="00BC6884">
        <w:rPr>
          <w:rFonts w:eastAsiaTheme="minorHAnsi"/>
          <w:b/>
          <w:lang w:eastAsia="en-US"/>
        </w:rPr>
        <w:t xml:space="preserve">Teacher Stress Inventory Fatigue manifestations </w:t>
      </w:r>
      <w:proofErr w:type="spellStart"/>
      <w:r w:rsidR="00BC6884" w:rsidRPr="00BC6884">
        <w:rPr>
          <w:rFonts w:eastAsiaTheme="minorHAnsi"/>
          <w:b/>
          <w:lang w:eastAsia="en-US"/>
        </w:rPr>
        <w:t>subscore</w:t>
      </w:r>
      <w:proofErr w:type="spellEnd"/>
    </w:p>
    <w:p w14:paraId="59726687" w14:textId="7C5478E5" w:rsidR="006955D8" w:rsidRPr="00BC6884" w:rsidRDefault="006955D8"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lang w:eastAsia="en-US"/>
        </w:rPr>
        <w:t xml:space="preserve">Correlation analysis revealed that there was a statistically significant negative association between </w:t>
      </w:r>
      <w:r w:rsidR="00CC59E3">
        <w:rPr>
          <w:rFonts w:eastAsiaTheme="minorHAnsi"/>
          <w:lang w:eastAsia="en-US"/>
        </w:rPr>
        <w:t xml:space="preserve">the </w:t>
      </w:r>
      <w:r>
        <w:rPr>
          <w:rFonts w:eastAsiaTheme="minorHAnsi"/>
          <w:lang w:eastAsia="en-US"/>
        </w:rPr>
        <w:t>Teacher Stress Invento</w:t>
      </w:r>
      <w:r w:rsidR="00700077">
        <w:rPr>
          <w:rFonts w:eastAsiaTheme="minorHAnsi"/>
          <w:lang w:eastAsia="en-US"/>
        </w:rPr>
        <w:t xml:space="preserve">ry Fatigue manifestations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Couples Satisfaction Index (r=-0.19, p-value=0.03). Given that the p-value is less than 0.05, we can reject the null hypothesis of zero correlation and conclude that, as the fatigue</w:t>
      </w:r>
      <w:r w:rsidR="00CC59E3">
        <w:rPr>
          <w:rFonts w:eastAsiaTheme="minorHAnsi"/>
          <w:lang w:eastAsia="en-US"/>
        </w:rPr>
        <w:t>-</w:t>
      </w:r>
      <w:r>
        <w:rPr>
          <w:rFonts w:eastAsiaTheme="minorHAnsi"/>
          <w:lang w:eastAsia="en-US"/>
        </w:rPr>
        <w:t>related stress teachers experience on the job increases, their satisfaction with their personal relationship significantly decreases.</w:t>
      </w:r>
    </w:p>
    <w:p w14:paraId="7E7D2DC2" w14:textId="77777777" w:rsidR="00B56452"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3.6</w:t>
      </w:r>
      <w:r w:rsidR="00CC59E3">
        <w:rPr>
          <w:rFonts w:eastAsiaTheme="minorHAnsi"/>
          <w:b/>
          <w:lang w:eastAsia="en-US"/>
        </w:rPr>
        <w:t xml:space="preserve">.8. </w:t>
      </w:r>
      <w:r w:rsidR="00BC6884" w:rsidRPr="00BC6884">
        <w:rPr>
          <w:rFonts w:eastAsiaTheme="minorHAnsi"/>
          <w:b/>
          <w:lang w:eastAsia="en-US"/>
        </w:rPr>
        <w:t xml:space="preserve">Teacher Stress Inventory Cardiovascular manifestations </w:t>
      </w:r>
      <w:proofErr w:type="spellStart"/>
      <w:r w:rsidR="00BC6884" w:rsidRPr="00BC6884">
        <w:rPr>
          <w:rFonts w:eastAsiaTheme="minorHAnsi"/>
          <w:b/>
          <w:lang w:eastAsia="en-US"/>
        </w:rPr>
        <w:t>subscore</w:t>
      </w:r>
      <w:proofErr w:type="spellEnd"/>
    </w:p>
    <w:p w14:paraId="2DAF2E39" w14:textId="03DADDD7" w:rsidR="006955D8" w:rsidRPr="00CC59E3" w:rsidRDefault="006955D8"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lang w:eastAsia="en-US"/>
        </w:rPr>
        <w:t xml:space="preserve">Correlation analysis revealed that there was a negative association between Teacher Stress Inventory Cardiovascular manifestations </w:t>
      </w:r>
      <w:proofErr w:type="spellStart"/>
      <w:r w:rsidR="00700077">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 xml:space="preserve">Couples Satisfaction Index, but the association was not statistically significant (r=-0.09, p-value=0.29). Given that the p-value is larger than 0.05, we </w:t>
      </w:r>
      <w:proofErr w:type="spellStart"/>
      <w:r>
        <w:rPr>
          <w:rFonts w:eastAsiaTheme="minorHAnsi"/>
          <w:lang w:eastAsia="en-US"/>
        </w:rPr>
        <w:t>can not</w:t>
      </w:r>
      <w:proofErr w:type="spellEnd"/>
      <w:r>
        <w:rPr>
          <w:rFonts w:eastAsiaTheme="minorHAnsi"/>
          <w:lang w:eastAsia="en-US"/>
        </w:rPr>
        <w:t xml:space="preserve"> reject the null hypothesis of zero correlation. We conclude that Cardiovascular manifestations related stress teachers experience at work is not associated with satisfaction with their personal relationship.</w:t>
      </w:r>
    </w:p>
    <w:p w14:paraId="7977E4E1" w14:textId="37867AD0" w:rsidR="006955D8" w:rsidRPr="00BC6884" w:rsidRDefault="007A706A" w:rsidP="00894E1F">
      <w:pPr>
        <w:jc w:val="both"/>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3.6</w:t>
      </w:r>
      <w:r w:rsidR="00CC59E3">
        <w:rPr>
          <w:rFonts w:ascii="Times New Roman" w:eastAsiaTheme="minorHAnsi" w:hAnsi="Times New Roman" w:cs="Times New Roman"/>
          <w:b/>
          <w:sz w:val="24"/>
          <w:szCs w:val="24"/>
          <w:lang w:eastAsia="en-US"/>
        </w:rPr>
        <w:t xml:space="preserve">.9. </w:t>
      </w:r>
      <w:r w:rsidR="00BC6884" w:rsidRPr="00BC6884">
        <w:rPr>
          <w:rFonts w:ascii="Times New Roman" w:eastAsiaTheme="minorHAnsi" w:hAnsi="Times New Roman" w:cs="Times New Roman"/>
          <w:b/>
          <w:sz w:val="24"/>
          <w:szCs w:val="24"/>
          <w:lang w:eastAsia="en-US"/>
        </w:rPr>
        <w:t xml:space="preserve">Teacher Stress Inventory Gastronomical manifestations </w:t>
      </w:r>
      <w:proofErr w:type="spellStart"/>
      <w:r w:rsidR="00BC6884" w:rsidRPr="00BC6884">
        <w:rPr>
          <w:rFonts w:ascii="Times New Roman" w:eastAsiaTheme="minorHAnsi" w:hAnsi="Times New Roman" w:cs="Times New Roman"/>
          <w:b/>
          <w:sz w:val="24"/>
          <w:szCs w:val="24"/>
          <w:lang w:eastAsia="en-US"/>
        </w:rPr>
        <w:t>subscore</w:t>
      </w:r>
      <w:proofErr w:type="spellEnd"/>
    </w:p>
    <w:p w14:paraId="46431F74" w14:textId="7C1121C2" w:rsidR="00574B6E" w:rsidRDefault="006955D8"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 xml:space="preserve">Correlation analysis revealed that there was a negative association between Teacher Stress Inventory Gastronomical manifestations </w:t>
      </w:r>
      <w:proofErr w:type="spellStart"/>
      <w:r w:rsidR="00AA066C">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 xml:space="preserve">Couples Satisfaction Index, but the association was not statistically significant (r=-0.09, p-value=0.32). Given that the p-value is larger than 0.05, we </w:t>
      </w:r>
      <w:proofErr w:type="spellStart"/>
      <w:r>
        <w:rPr>
          <w:rFonts w:eastAsiaTheme="minorHAnsi"/>
          <w:lang w:eastAsia="en-US"/>
        </w:rPr>
        <w:t>can not</w:t>
      </w:r>
      <w:proofErr w:type="spellEnd"/>
      <w:r>
        <w:rPr>
          <w:rFonts w:eastAsiaTheme="minorHAnsi"/>
          <w:lang w:eastAsia="en-US"/>
        </w:rPr>
        <w:t xml:space="preserve"> reject the null hypothesis of zero correlation. We conclude that Gastronomical manifestations related stress teachers experience at work is not associated with satisfaction wi</w:t>
      </w:r>
      <w:r w:rsidR="00AA066C">
        <w:rPr>
          <w:rFonts w:eastAsiaTheme="minorHAnsi"/>
          <w:lang w:eastAsia="en-US"/>
        </w:rPr>
        <w:t>th their personal relationship.</w:t>
      </w:r>
    </w:p>
    <w:p w14:paraId="4B49D792" w14:textId="59B5DD05" w:rsidR="00574B6E" w:rsidRPr="00BC6884" w:rsidRDefault="007A706A" w:rsidP="00894E1F">
      <w:pPr>
        <w:autoSpaceDE w:val="0"/>
        <w:autoSpaceDN w:val="0"/>
        <w:adjustRightInd w:val="0"/>
        <w:jc w:val="both"/>
        <w:rPr>
          <w:rFonts w:ascii="Times New Roman" w:eastAsiaTheme="minorHAnsi" w:hAnsi="Times New Roman" w:cs="Times New Roman"/>
          <w:b/>
          <w:sz w:val="24"/>
          <w:szCs w:val="24"/>
          <w:lang w:eastAsia="en-US"/>
        </w:rPr>
      </w:pPr>
      <w:r>
        <w:rPr>
          <w:rFonts w:ascii="Times New Roman" w:eastAsiaTheme="minorHAnsi" w:hAnsi="Times New Roman" w:cs="Times New Roman"/>
          <w:b/>
          <w:sz w:val="24"/>
          <w:szCs w:val="24"/>
          <w:lang w:eastAsia="en-US"/>
        </w:rPr>
        <w:t>3.6</w:t>
      </w:r>
      <w:r w:rsidR="00CC59E3">
        <w:rPr>
          <w:rFonts w:ascii="Times New Roman" w:eastAsiaTheme="minorHAnsi" w:hAnsi="Times New Roman" w:cs="Times New Roman"/>
          <w:b/>
          <w:sz w:val="24"/>
          <w:szCs w:val="24"/>
          <w:lang w:eastAsia="en-US"/>
        </w:rPr>
        <w:t xml:space="preserve">.10. </w:t>
      </w:r>
      <w:r w:rsidR="00BC6884" w:rsidRPr="00BC6884">
        <w:rPr>
          <w:rFonts w:ascii="Times New Roman" w:eastAsiaTheme="minorHAnsi" w:hAnsi="Times New Roman" w:cs="Times New Roman"/>
          <w:b/>
          <w:sz w:val="24"/>
          <w:szCs w:val="24"/>
          <w:lang w:eastAsia="en-US"/>
        </w:rPr>
        <w:t xml:space="preserve">Teacher Stress Inventory Behavioral manifestations </w:t>
      </w:r>
      <w:proofErr w:type="spellStart"/>
      <w:r w:rsidR="00BC6884" w:rsidRPr="00BC6884">
        <w:rPr>
          <w:rFonts w:ascii="Times New Roman" w:eastAsiaTheme="minorHAnsi" w:hAnsi="Times New Roman" w:cs="Times New Roman"/>
          <w:b/>
          <w:sz w:val="24"/>
          <w:szCs w:val="24"/>
          <w:lang w:eastAsia="en-US"/>
        </w:rPr>
        <w:t>subscore</w:t>
      </w:r>
      <w:proofErr w:type="spellEnd"/>
    </w:p>
    <w:p w14:paraId="1C11ABDC" w14:textId="3848FA66" w:rsidR="00574B6E" w:rsidRDefault="00574B6E" w:rsidP="00894E1F">
      <w:pPr>
        <w:pStyle w:val="StandardWeb"/>
        <w:shd w:val="clear" w:color="auto" w:fill="FFFFFF"/>
        <w:spacing w:before="0" w:beforeAutospacing="0" w:after="390" w:afterAutospacing="0" w:line="276" w:lineRule="auto"/>
        <w:jc w:val="both"/>
        <w:rPr>
          <w:rFonts w:eastAsiaTheme="minorHAnsi"/>
          <w:lang w:eastAsia="en-US"/>
        </w:rPr>
      </w:pPr>
      <w:r>
        <w:rPr>
          <w:rFonts w:eastAsiaTheme="minorHAnsi"/>
          <w:lang w:eastAsia="en-US"/>
        </w:rPr>
        <w:t xml:space="preserve">Correlation analysis revealed that there was a negative association between Teacher Stress Inventory </w:t>
      </w:r>
      <w:proofErr w:type="spellStart"/>
      <w:r>
        <w:rPr>
          <w:rFonts w:eastAsiaTheme="minorHAnsi"/>
          <w:lang w:eastAsia="en-US"/>
        </w:rPr>
        <w:t>Behavioral</w:t>
      </w:r>
      <w:proofErr w:type="spellEnd"/>
      <w:r>
        <w:rPr>
          <w:rFonts w:eastAsiaTheme="minorHAnsi"/>
          <w:lang w:eastAsia="en-US"/>
        </w:rPr>
        <w:t xml:space="preserve"> manifestations </w:t>
      </w:r>
      <w:proofErr w:type="spellStart"/>
      <w:r w:rsidR="00AA066C">
        <w:rPr>
          <w:rFonts w:eastAsiaTheme="minorHAnsi"/>
          <w:lang w:eastAsia="en-US"/>
        </w:rPr>
        <w:t>sub</w:t>
      </w:r>
      <w:r>
        <w:rPr>
          <w:rFonts w:eastAsiaTheme="minorHAnsi"/>
          <w:lang w:eastAsia="en-US"/>
        </w:rPr>
        <w:t>score</w:t>
      </w:r>
      <w:proofErr w:type="spellEnd"/>
      <w:r>
        <w:rPr>
          <w:rFonts w:eastAsiaTheme="minorHAnsi"/>
          <w:lang w:eastAsia="en-US"/>
        </w:rPr>
        <w:t xml:space="preserve"> and </w:t>
      </w:r>
      <w:r w:rsidR="00CC59E3">
        <w:rPr>
          <w:rFonts w:eastAsiaTheme="minorHAnsi"/>
          <w:lang w:eastAsia="en-US"/>
        </w:rPr>
        <w:t xml:space="preserve">the </w:t>
      </w:r>
      <w:r>
        <w:rPr>
          <w:rFonts w:eastAsiaTheme="minorHAnsi"/>
          <w:lang w:eastAsia="en-US"/>
        </w:rPr>
        <w:t xml:space="preserve">Couples Satisfaction Index, but the association was not statistically significant (r=-0.16, p-value=0.06). Given that the p-value is larger than 0.05, we </w:t>
      </w:r>
      <w:proofErr w:type="spellStart"/>
      <w:r>
        <w:rPr>
          <w:rFonts w:eastAsiaTheme="minorHAnsi"/>
          <w:lang w:eastAsia="en-US"/>
        </w:rPr>
        <w:t>can not</w:t>
      </w:r>
      <w:proofErr w:type="spellEnd"/>
      <w:r>
        <w:rPr>
          <w:rFonts w:eastAsiaTheme="minorHAnsi"/>
          <w:lang w:eastAsia="en-US"/>
        </w:rPr>
        <w:t xml:space="preserve"> reject the null hypothesis of zero correlation. We conclude that </w:t>
      </w:r>
      <w:proofErr w:type="spellStart"/>
      <w:r>
        <w:rPr>
          <w:rFonts w:eastAsiaTheme="minorHAnsi"/>
          <w:lang w:eastAsia="en-US"/>
        </w:rPr>
        <w:t>Behavioral</w:t>
      </w:r>
      <w:proofErr w:type="spellEnd"/>
      <w:r>
        <w:rPr>
          <w:rFonts w:eastAsiaTheme="minorHAnsi"/>
          <w:lang w:eastAsia="en-US"/>
        </w:rPr>
        <w:t xml:space="preserve"> manifestations related stress teachers experience at work is not associated with satisfaction with their personal relationship.</w:t>
      </w:r>
    </w:p>
    <w:p w14:paraId="62D76D6F" w14:textId="2740D639" w:rsidR="00A33E8D" w:rsidRDefault="00A33E8D" w:rsidP="00894E1F">
      <w:pPr>
        <w:pStyle w:val="StandardWeb"/>
        <w:shd w:val="clear" w:color="auto" w:fill="FFFFFF"/>
        <w:spacing w:before="0" w:beforeAutospacing="0" w:after="390" w:afterAutospacing="0" w:line="276" w:lineRule="auto"/>
        <w:jc w:val="both"/>
        <w:rPr>
          <w:rFonts w:eastAsiaTheme="minorHAnsi"/>
          <w:lang w:eastAsia="en-US"/>
        </w:rPr>
      </w:pPr>
    </w:p>
    <w:p w14:paraId="6B7FD713" w14:textId="0E3B3825" w:rsidR="00574B6E" w:rsidRPr="00A33E8D"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3.7</w:t>
      </w:r>
      <w:r w:rsidR="00CC59E3">
        <w:rPr>
          <w:rFonts w:eastAsiaTheme="minorHAnsi"/>
          <w:b/>
          <w:lang w:eastAsia="en-US"/>
        </w:rPr>
        <w:t xml:space="preserve">. CSI-16 </w:t>
      </w:r>
      <w:r w:rsidR="00A33E8D" w:rsidRPr="00A33E8D">
        <w:rPr>
          <w:rFonts w:eastAsiaTheme="minorHAnsi"/>
          <w:b/>
          <w:lang w:eastAsia="en-US"/>
        </w:rPr>
        <w:t xml:space="preserve">across </w:t>
      </w:r>
      <w:r w:rsidR="00A33E8D" w:rsidRPr="00A33E8D">
        <w:rPr>
          <w:b/>
        </w:rPr>
        <w:t>socio-demographic characteristics of survey respondents</w:t>
      </w:r>
    </w:p>
    <w:p w14:paraId="48AB8E3E" w14:textId="2BF5DF08" w:rsidR="00574B6E" w:rsidRPr="00574B6E" w:rsidRDefault="00574B6E" w:rsidP="00894E1F">
      <w:pPr>
        <w:spacing w:after="120"/>
        <w:jc w:val="both"/>
        <w:rPr>
          <w:rFonts w:ascii="Times New Roman" w:hAnsi="Times New Roman" w:cs="Times New Roman"/>
          <w:sz w:val="24"/>
          <w:szCs w:val="24"/>
        </w:rPr>
      </w:pPr>
      <w:proofErr w:type="gramStart"/>
      <w:r w:rsidRPr="00574B6E">
        <w:rPr>
          <w:rFonts w:ascii="Times New Roman" w:hAnsi="Times New Roman" w:cs="Times New Roman"/>
          <w:sz w:val="24"/>
          <w:szCs w:val="24"/>
        </w:rPr>
        <w:t>In order to</w:t>
      </w:r>
      <w:proofErr w:type="gramEnd"/>
      <w:r w:rsidRPr="00574B6E">
        <w:rPr>
          <w:rFonts w:ascii="Times New Roman" w:hAnsi="Times New Roman" w:cs="Times New Roman"/>
          <w:sz w:val="24"/>
          <w:szCs w:val="24"/>
        </w:rPr>
        <w:t xml:space="preserve"> explore the effects of socio-demographic characteristics on participant</w:t>
      </w:r>
      <w:r w:rsidR="00CC59E3">
        <w:rPr>
          <w:rFonts w:ascii="Times New Roman" w:hAnsi="Times New Roman" w:cs="Times New Roman"/>
          <w:sz w:val="24"/>
          <w:szCs w:val="24"/>
        </w:rPr>
        <w:t>s’</w:t>
      </w:r>
      <w:r w:rsidRPr="00574B6E">
        <w:rPr>
          <w:rFonts w:ascii="Times New Roman" w:hAnsi="Times New Roman" w:cs="Times New Roman"/>
          <w:sz w:val="24"/>
          <w:szCs w:val="24"/>
        </w:rPr>
        <w:t xml:space="preserve"> level of satisfaction with </w:t>
      </w:r>
      <w:r w:rsidR="0089525F">
        <w:rPr>
          <w:rFonts w:ascii="Times New Roman" w:hAnsi="Times New Roman" w:cs="Times New Roman"/>
          <w:sz w:val="24"/>
          <w:szCs w:val="24"/>
        </w:rPr>
        <w:t>their personal relationship</w:t>
      </w:r>
      <w:r w:rsidR="00CC59E3">
        <w:rPr>
          <w:rFonts w:ascii="Times New Roman" w:hAnsi="Times New Roman" w:cs="Times New Roman"/>
          <w:sz w:val="24"/>
          <w:szCs w:val="24"/>
        </w:rPr>
        <w:t>s</w:t>
      </w:r>
      <w:r w:rsidRPr="00574B6E">
        <w:rPr>
          <w:rFonts w:ascii="Times New Roman" w:hAnsi="Times New Roman" w:cs="Times New Roman"/>
          <w:sz w:val="24"/>
          <w:szCs w:val="24"/>
        </w:rPr>
        <w:t xml:space="preserve">, we used </w:t>
      </w:r>
      <w:r w:rsidR="00CC59E3">
        <w:rPr>
          <w:rFonts w:ascii="Times New Roman" w:hAnsi="Times New Roman" w:cs="Times New Roman"/>
          <w:sz w:val="24"/>
          <w:szCs w:val="24"/>
        </w:rPr>
        <w:t xml:space="preserve">a </w:t>
      </w:r>
      <w:r w:rsidR="0089525F">
        <w:rPr>
          <w:rFonts w:ascii="Times New Roman" w:hAnsi="Times New Roman" w:cs="Times New Roman"/>
          <w:sz w:val="24"/>
          <w:szCs w:val="24"/>
        </w:rPr>
        <w:t xml:space="preserve">one-way </w:t>
      </w:r>
      <w:r w:rsidRPr="00574B6E">
        <w:rPr>
          <w:rFonts w:ascii="Times New Roman" w:hAnsi="Times New Roman" w:cs="Times New Roman"/>
          <w:sz w:val="24"/>
          <w:szCs w:val="24"/>
        </w:rPr>
        <w:t>analysis of variance (ANOVA). The dependent variable was the level of satisfaction</w:t>
      </w:r>
      <w:r w:rsidR="0089525F">
        <w:rPr>
          <w:rFonts w:ascii="Times New Roman" w:hAnsi="Times New Roman" w:cs="Times New Roman"/>
          <w:sz w:val="24"/>
          <w:szCs w:val="24"/>
        </w:rPr>
        <w:t xml:space="preserve"> (CSI</w:t>
      </w:r>
      <w:r w:rsidR="00CC59E3">
        <w:rPr>
          <w:rFonts w:ascii="Times New Roman" w:hAnsi="Times New Roman" w:cs="Times New Roman"/>
          <w:sz w:val="24"/>
          <w:szCs w:val="24"/>
        </w:rPr>
        <w:t>-16</w:t>
      </w:r>
      <w:r w:rsidR="0089525F">
        <w:rPr>
          <w:rFonts w:ascii="Times New Roman" w:hAnsi="Times New Roman" w:cs="Times New Roman"/>
          <w:sz w:val="24"/>
          <w:szCs w:val="24"/>
        </w:rPr>
        <w:t xml:space="preserve"> Index)</w:t>
      </w:r>
      <w:r w:rsidRPr="00574B6E">
        <w:rPr>
          <w:rFonts w:ascii="Times New Roman" w:hAnsi="Times New Roman" w:cs="Times New Roman"/>
          <w:sz w:val="24"/>
          <w:szCs w:val="24"/>
        </w:rPr>
        <w:t xml:space="preserve">, whereas the subsequent analyses’ independent variables were </w:t>
      </w:r>
      <w:r w:rsidR="00CC59E3">
        <w:rPr>
          <w:rFonts w:ascii="Times New Roman" w:hAnsi="Times New Roman" w:cs="Times New Roman"/>
          <w:sz w:val="24"/>
          <w:szCs w:val="24"/>
        </w:rPr>
        <w:t xml:space="preserve">the </w:t>
      </w:r>
      <w:r w:rsidRPr="00574B6E">
        <w:rPr>
          <w:rFonts w:ascii="Times New Roman" w:hAnsi="Times New Roman" w:cs="Times New Roman"/>
          <w:sz w:val="24"/>
          <w:szCs w:val="24"/>
        </w:rPr>
        <w:t xml:space="preserve">socio-demographic characteristics of </w:t>
      </w:r>
      <w:r w:rsidRPr="00574B6E">
        <w:rPr>
          <w:rFonts w:ascii="Times New Roman" w:hAnsi="Times New Roman" w:cs="Times New Roman"/>
          <w:sz w:val="24"/>
          <w:szCs w:val="24"/>
        </w:rPr>
        <w:lastRenderedPageBreak/>
        <w:t xml:space="preserve">participants (such as </w:t>
      </w:r>
      <w:r w:rsidR="0089525F">
        <w:rPr>
          <w:rFonts w:ascii="Times New Roman" w:hAnsi="Times New Roman" w:cs="Times New Roman"/>
          <w:sz w:val="24"/>
          <w:szCs w:val="24"/>
        </w:rPr>
        <w:t>gender, relationship status, teaching level, educa</w:t>
      </w:r>
      <w:r w:rsidR="006E5C0A">
        <w:rPr>
          <w:rFonts w:ascii="Times New Roman" w:hAnsi="Times New Roman" w:cs="Times New Roman"/>
          <w:sz w:val="24"/>
          <w:szCs w:val="24"/>
        </w:rPr>
        <w:t>tion level, and teaching experience</w:t>
      </w:r>
      <w:r w:rsidRPr="00574B6E">
        <w:rPr>
          <w:rFonts w:ascii="Times New Roman" w:hAnsi="Times New Roman" w:cs="Times New Roman"/>
          <w:sz w:val="24"/>
          <w:szCs w:val="24"/>
        </w:rPr>
        <w:t>).</w:t>
      </w:r>
    </w:p>
    <w:p w14:paraId="787CCEAA" w14:textId="77777777" w:rsidR="00574B6E" w:rsidRPr="00574B6E" w:rsidRDefault="00574B6E" w:rsidP="00894E1F">
      <w:pPr>
        <w:spacing w:after="120"/>
        <w:jc w:val="both"/>
        <w:rPr>
          <w:rFonts w:ascii="Times New Roman" w:hAnsi="Times New Roman" w:cs="Times New Roman"/>
          <w:sz w:val="24"/>
          <w:szCs w:val="24"/>
        </w:rPr>
      </w:pPr>
    </w:p>
    <w:p w14:paraId="67115068" w14:textId="687AA46A" w:rsidR="00574B6E"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12</w:t>
      </w:r>
      <w:r w:rsidR="00574B6E" w:rsidRPr="00574B6E">
        <w:rPr>
          <w:rFonts w:ascii="Times New Roman" w:hAnsi="Times New Roman" w:cs="Times New Roman"/>
          <w:b/>
          <w:sz w:val="24"/>
          <w:szCs w:val="24"/>
        </w:rPr>
        <w:t xml:space="preserve">. Results of the </w:t>
      </w:r>
      <w:r w:rsidR="0089525F">
        <w:rPr>
          <w:rFonts w:ascii="Times New Roman" w:hAnsi="Times New Roman" w:cs="Times New Roman"/>
          <w:b/>
          <w:sz w:val="24"/>
          <w:szCs w:val="24"/>
        </w:rPr>
        <w:t xml:space="preserve">one-way </w:t>
      </w:r>
      <w:r w:rsidR="00574B6E" w:rsidRPr="00574B6E">
        <w:rPr>
          <w:rFonts w:ascii="Times New Roman" w:hAnsi="Times New Roman" w:cs="Times New Roman"/>
          <w:b/>
          <w:sz w:val="24"/>
          <w:szCs w:val="24"/>
        </w:rPr>
        <w:t xml:space="preserve">ANOVA test: </w:t>
      </w:r>
      <w:r w:rsidR="0089525F">
        <w:rPr>
          <w:rFonts w:ascii="Times New Roman" w:hAnsi="Times New Roman" w:cs="Times New Roman"/>
          <w:b/>
          <w:sz w:val="24"/>
          <w:szCs w:val="24"/>
        </w:rPr>
        <w:t>Couples Satisfaction Index across Gender</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574B6E" w:rsidRPr="00574B6E" w14:paraId="447E5426" w14:textId="77777777" w:rsidTr="00341970">
        <w:trPr>
          <w:trHeight w:val="455"/>
        </w:trPr>
        <w:tc>
          <w:tcPr>
            <w:tcW w:w="2410" w:type="dxa"/>
          </w:tcPr>
          <w:p w14:paraId="1E46A157"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16A84E3D"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51CE4683"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7173ECF3"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07560C8F"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0B2C7B2E"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574B6E" w:rsidRPr="00574B6E" w14:paraId="71DBB00A" w14:textId="77777777" w:rsidTr="00341970">
        <w:trPr>
          <w:trHeight w:val="473"/>
        </w:trPr>
        <w:tc>
          <w:tcPr>
            <w:tcW w:w="2410" w:type="dxa"/>
            <w:vMerge w:val="restart"/>
          </w:tcPr>
          <w:p w14:paraId="3D6F17BD" w14:textId="5DBADD27"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69EE70A5"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7B64529D" w14:textId="78E01E78"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358.8</w:t>
            </w:r>
          </w:p>
        </w:tc>
        <w:tc>
          <w:tcPr>
            <w:tcW w:w="1259" w:type="dxa"/>
          </w:tcPr>
          <w:p w14:paraId="52C247B9" w14:textId="5BEA871C"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3</w:t>
            </w:r>
          </w:p>
        </w:tc>
        <w:tc>
          <w:tcPr>
            <w:tcW w:w="1300" w:type="dxa"/>
          </w:tcPr>
          <w:p w14:paraId="02465343" w14:textId="5B8B749E"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20.58</w:t>
            </w:r>
          </w:p>
        </w:tc>
        <w:tc>
          <w:tcPr>
            <w:tcW w:w="1462" w:type="dxa"/>
          </w:tcPr>
          <w:p w14:paraId="5EF4D6A7" w14:textId="418C3982" w:rsidR="00574B6E" w:rsidRPr="0089525F" w:rsidRDefault="0089525F" w:rsidP="00894E1F">
            <w:pPr>
              <w:spacing w:after="120"/>
              <w:jc w:val="both"/>
              <w:rPr>
                <w:rFonts w:ascii="Times New Roman" w:hAnsi="Times New Roman" w:cs="Times New Roman"/>
                <w:sz w:val="24"/>
                <w:szCs w:val="24"/>
              </w:rPr>
            </w:pPr>
            <w:r w:rsidRPr="0089525F">
              <w:rPr>
                <w:rFonts w:ascii="Times New Roman" w:hAnsi="Times New Roman" w:cs="Times New Roman"/>
                <w:sz w:val="24"/>
                <w:szCs w:val="24"/>
              </w:rPr>
              <w:t>0.63</w:t>
            </w:r>
          </w:p>
        </w:tc>
      </w:tr>
      <w:tr w:rsidR="00574B6E" w:rsidRPr="00574B6E" w14:paraId="6360AE82" w14:textId="77777777" w:rsidTr="00341970">
        <w:trPr>
          <w:trHeight w:val="455"/>
        </w:trPr>
        <w:tc>
          <w:tcPr>
            <w:tcW w:w="2410" w:type="dxa"/>
            <w:vMerge/>
          </w:tcPr>
          <w:p w14:paraId="13FD6BA4" w14:textId="77777777" w:rsidR="00574B6E" w:rsidRPr="00574B6E" w:rsidRDefault="00574B6E" w:rsidP="00894E1F">
            <w:pPr>
              <w:spacing w:after="120"/>
              <w:jc w:val="both"/>
              <w:rPr>
                <w:rFonts w:ascii="Times New Roman" w:hAnsi="Times New Roman" w:cs="Times New Roman"/>
                <w:b/>
                <w:sz w:val="24"/>
                <w:szCs w:val="24"/>
              </w:rPr>
            </w:pPr>
          </w:p>
        </w:tc>
        <w:tc>
          <w:tcPr>
            <w:tcW w:w="1391" w:type="dxa"/>
          </w:tcPr>
          <w:p w14:paraId="7C173DBA"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22A80FE5" w14:textId="17165358"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26424.11</w:t>
            </w:r>
          </w:p>
        </w:tc>
        <w:tc>
          <w:tcPr>
            <w:tcW w:w="1259" w:type="dxa"/>
          </w:tcPr>
          <w:p w14:paraId="24767978" w14:textId="4E0BA778"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128</w:t>
            </w:r>
          </w:p>
        </w:tc>
        <w:tc>
          <w:tcPr>
            <w:tcW w:w="2763" w:type="dxa"/>
            <w:gridSpan w:val="2"/>
            <w:vMerge w:val="restart"/>
          </w:tcPr>
          <w:p w14:paraId="701EA9B0" w14:textId="77777777" w:rsidR="00574B6E" w:rsidRPr="00574B6E" w:rsidRDefault="00574B6E" w:rsidP="00894E1F">
            <w:pPr>
              <w:spacing w:after="120"/>
              <w:jc w:val="both"/>
              <w:rPr>
                <w:rFonts w:ascii="Times New Roman" w:hAnsi="Times New Roman" w:cs="Times New Roman"/>
                <w:b/>
                <w:sz w:val="24"/>
                <w:szCs w:val="24"/>
              </w:rPr>
            </w:pPr>
          </w:p>
        </w:tc>
      </w:tr>
      <w:tr w:rsidR="00574B6E" w:rsidRPr="00574B6E" w14:paraId="33CC5949" w14:textId="77777777" w:rsidTr="00341970">
        <w:trPr>
          <w:trHeight w:val="455"/>
        </w:trPr>
        <w:tc>
          <w:tcPr>
            <w:tcW w:w="2410" w:type="dxa"/>
            <w:vMerge/>
          </w:tcPr>
          <w:p w14:paraId="0F13AEE2" w14:textId="77777777" w:rsidR="00574B6E" w:rsidRPr="00574B6E" w:rsidRDefault="00574B6E" w:rsidP="00894E1F">
            <w:pPr>
              <w:spacing w:after="120"/>
              <w:jc w:val="both"/>
              <w:rPr>
                <w:rFonts w:ascii="Times New Roman" w:hAnsi="Times New Roman" w:cs="Times New Roman"/>
                <w:b/>
                <w:sz w:val="24"/>
                <w:szCs w:val="24"/>
              </w:rPr>
            </w:pPr>
          </w:p>
        </w:tc>
        <w:tc>
          <w:tcPr>
            <w:tcW w:w="1391" w:type="dxa"/>
          </w:tcPr>
          <w:p w14:paraId="0128DF09" w14:textId="77777777" w:rsidR="00574B6E" w:rsidRPr="00574B6E" w:rsidRDefault="00574B6E"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180101F6" w14:textId="0453381A"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26782.9</w:t>
            </w:r>
          </w:p>
        </w:tc>
        <w:tc>
          <w:tcPr>
            <w:tcW w:w="1259" w:type="dxa"/>
          </w:tcPr>
          <w:p w14:paraId="79B4FBDA" w14:textId="3D664DBF" w:rsidR="00574B6E" w:rsidRPr="00574B6E" w:rsidRDefault="0089525F" w:rsidP="00894E1F">
            <w:pPr>
              <w:spacing w:after="120"/>
              <w:jc w:val="both"/>
              <w:rPr>
                <w:rFonts w:ascii="Times New Roman" w:hAnsi="Times New Roman" w:cs="Times New Roman"/>
                <w:sz w:val="24"/>
                <w:szCs w:val="24"/>
              </w:rPr>
            </w:pPr>
            <w:r>
              <w:rPr>
                <w:rFonts w:ascii="Times New Roman" w:hAnsi="Times New Roman" w:cs="Times New Roman"/>
                <w:sz w:val="24"/>
                <w:szCs w:val="24"/>
              </w:rPr>
              <w:t>131</w:t>
            </w:r>
          </w:p>
        </w:tc>
        <w:tc>
          <w:tcPr>
            <w:tcW w:w="2763" w:type="dxa"/>
            <w:gridSpan w:val="2"/>
            <w:vMerge/>
          </w:tcPr>
          <w:p w14:paraId="2F2EDC76" w14:textId="77777777" w:rsidR="00574B6E" w:rsidRPr="00574B6E" w:rsidRDefault="00574B6E" w:rsidP="00894E1F">
            <w:pPr>
              <w:spacing w:after="120"/>
              <w:jc w:val="both"/>
              <w:rPr>
                <w:rFonts w:ascii="Times New Roman" w:hAnsi="Times New Roman" w:cs="Times New Roman"/>
                <w:b/>
                <w:sz w:val="24"/>
                <w:szCs w:val="24"/>
              </w:rPr>
            </w:pPr>
          </w:p>
        </w:tc>
      </w:tr>
    </w:tbl>
    <w:p w14:paraId="4F4B5D3C" w14:textId="77777777" w:rsidR="00CC59E3" w:rsidRDefault="00CC59E3" w:rsidP="00894E1F">
      <w:pPr>
        <w:jc w:val="both"/>
        <w:rPr>
          <w:rFonts w:ascii="Times New Roman" w:eastAsiaTheme="minorHAnsi" w:hAnsi="Times New Roman" w:cs="Times New Roman"/>
          <w:b/>
          <w:sz w:val="24"/>
          <w:szCs w:val="24"/>
          <w:lang w:val="en-GB" w:eastAsia="en-US"/>
        </w:rPr>
      </w:pPr>
    </w:p>
    <w:p w14:paraId="3374422F" w14:textId="7494ECA2" w:rsidR="006E5C0A" w:rsidRDefault="006E5C0A" w:rsidP="00894E1F">
      <w:pPr>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gender</w:t>
      </w:r>
      <w:r w:rsidRPr="006E5C0A">
        <w:rPr>
          <w:rFonts w:ascii="Times New Roman" w:hAnsi="Times New Roman" w:cs="Times New Roman"/>
          <w:sz w:val="24"/>
          <w:szCs w:val="24"/>
        </w:rPr>
        <w:t xml:space="preserve">, analysis of variance was used to check the plausibility of the assumption of no significant difference in the levels of satisfaction with </w:t>
      </w:r>
      <w:r>
        <w:rPr>
          <w:rFonts w:ascii="Times New Roman" w:hAnsi="Times New Roman" w:cs="Times New Roman"/>
          <w:sz w:val="24"/>
          <w:szCs w:val="24"/>
        </w:rPr>
        <w:t>their 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w:t>
      </w:r>
      <w:r w:rsidR="00CC59E3">
        <w:rPr>
          <w:rFonts w:ascii="Times New Roman" w:hAnsi="Times New Roman" w:cs="Times New Roman"/>
          <w:sz w:val="24"/>
          <w:szCs w:val="24"/>
        </w:rPr>
        <w:t xml:space="preserve">a </w:t>
      </w:r>
      <w:r>
        <w:rPr>
          <w:rFonts w:ascii="Times New Roman" w:hAnsi="Times New Roman" w:cs="Times New Roman"/>
          <w:sz w:val="24"/>
          <w:szCs w:val="24"/>
        </w:rPr>
        <w:t>different gender</w:t>
      </w:r>
      <w:r w:rsidRPr="006E5C0A">
        <w:rPr>
          <w:rFonts w:ascii="Times New Roman" w:hAnsi="Times New Roman" w:cs="Times New Roman"/>
          <w:sz w:val="24"/>
          <w:szCs w:val="24"/>
        </w:rPr>
        <w:t xml:space="preserve">. Since the p-value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ANOVA test </w:t>
      </w:r>
      <w:r w:rsidR="00CC59E3">
        <w:rPr>
          <w:rFonts w:ascii="Times New Roman" w:hAnsi="Times New Roman" w:cs="Times New Roman"/>
          <w:sz w:val="24"/>
          <w:szCs w:val="24"/>
        </w:rPr>
        <w:t>was 0.</w:t>
      </w:r>
      <w:r>
        <w:rPr>
          <w:rFonts w:ascii="Times New Roman" w:hAnsi="Times New Roman" w:cs="Times New Roman"/>
          <w:sz w:val="24"/>
          <w:szCs w:val="24"/>
        </w:rPr>
        <w:t>63</w:t>
      </w:r>
      <w:r w:rsidR="00CC59E3">
        <w:rPr>
          <w:rFonts w:ascii="Times New Roman" w:hAnsi="Times New Roman" w:cs="Times New Roman"/>
          <w:sz w:val="24"/>
          <w:szCs w:val="24"/>
        </w:rPr>
        <w:t>&gt;0.</w:t>
      </w:r>
      <w:r w:rsidRPr="006E5C0A">
        <w:rPr>
          <w:rFonts w:ascii="Times New Roman" w:hAnsi="Times New Roman" w:cs="Times New Roman"/>
          <w:sz w:val="24"/>
          <w:szCs w:val="24"/>
        </w:rPr>
        <w:t xml:space="preserve">05, we failed to reject the </w:t>
      </w:r>
      <w:r w:rsidR="00CC59E3">
        <w:rPr>
          <w:rFonts w:ascii="Times New Roman" w:hAnsi="Times New Roman" w:cs="Times New Roman"/>
          <w:sz w:val="24"/>
          <w:szCs w:val="24"/>
        </w:rPr>
        <w:t xml:space="preserve">null </w:t>
      </w:r>
      <w:r w:rsidRPr="006E5C0A">
        <w:rPr>
          <w:rFonts w:ascii="Times New Roman" w:hAnsi="Times New Roman" w:cs="Times New Roman"/>
          <w:sz w:val="24"/>
          <w:szCs w:val="24"/>
        </w:rPr>
        <w:t xml:space="preserve">hypothesis and conclude that there is no statistically significant difference in the levels of satisfaction with the </w:t>
      </w:r>
      <w:r>
        <w:rPr>
          <w:rFonts w:ascii="Times New Roman" w:hAnsi="Times New Roman" w:cs="Times New Roman"/>
          <w:sz w:val="24"/>
          <w:szCs w:val="24"/>
        </w:rPr>
        <w:t>personal relationships</w:t>
      </w:r>
      <w:r w:rsidRPr="006E5C0A">
        <w:rPr>
          <w:rFonts w:ascii="Times New Roman" w:hAnsi="Times New Roman" w:cs="Times New Roman"/>
          <w:sz w:val="24"/>
          <w:szCs w:val="24"/>
        </w:rPr>
        <w:t xml:space="preserve"> between participants </w:t>
      </w:r>
      <w:r w:rsidR="00310649">
        <w:rPr>
          <w:rFonts w:ascii="Times New Roman" w:hAnsi="Times New Roman" w:cs="Times New Roman"/>
          <w:sz w:val="24"/>
          <w:szCs w:val="24"/>
        </w:rPr>
        <w:t>of different gender (Table 12</w:t>
      </w:r>
      <w:r w:rsidRPr="006E5C0A">
        <w:rPr>
          <w:rFonts w:ascii="Times New Roman" w:hAnsi="Times New Roman" w:cs="Times New Roman"/>
          <w:sz w:val="24"/>
          <w:szCs w:val="24"/>
        </w:rPr>
        <w:t>).</w:t>
      </w:r>
    </w:p>
    <w:p w14:paraId="7CEE9724" w14:textId="0997A119" w:rsidR="006E5C0A" w:rsidRDefault="006E5C0A" w:rsidP="00894E1F">
      <w:pPr>
        <w:jc w:val="both"/>
        <w:rPr>
          <w:rFonts w:ascii="Times New Roman" w:hAnsi="Times New Roman" w:cs="Times New Roman"/>
          <w:sz w:val="24"/>
          <w:szCs w:val="24"/>
        </w:rPr>
      </w:pPr>
    </w:p>
    <w:p w14:paraId="190C0298" w14:textId="2681C89A" w:rsidR="006E5C0A" w:rsidRDefault="006E5C0A" w:rsidP="00894E1F">
      <w:pPr>
        <w:jc w:val="both"/>
        <w:rPr>
          <w:rFonts w:ascii="Times New Roman" w:hAnsi="Times New Roman" w:cs="Times New Roman"/>
          <w:sz w:val="24"/>
          <w:szCs w:val="24"/>
        </w:rPr>
      </w:pPr>
    </w:p>
    <w:p w14:paraId="1B9306FD" w14:textId="5F108432" w:rsidR="006E5C0A"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13</w:t>
      </w:r>
      <w:r w:rsidR="006E5C0A" w:rsidRPr="00574B6E">
        <w:rPr>
          <w:rFonts w:ascii="Times New Roman" w:hAnsi="Times New Roman" w:cs="Times New Roman"/>
          <w:b/>
          <w:sz w:val="24"/>
          <w:szCs w:val="24"/>
        </w:rPr>
        <w:t xml:space="preserve">. Results of the </w:t>
      </w:r>
      <w:r w:rsidR="006E5C0A">
        <w:rPr>
          <w:rFonts w:ascii="Times New Roman" w:hAnsi="Times New Roman" w:cs="Times New Roman"/>
          <w:b/>
          <w:sz w:val="24"/>
          <w:szCs w:val="24"/>
        </w:rPr>
        <w:t xml:space="preserve">one-way </w:t>
      </w:r>
      <w:r w:rsidR="006E5C0A" w:rsidRPr="00574B6E">
        <w:rPr>
          <w:rFonts w:ascii="Times New Roman" w:hAnsi="Times New Roman" w:cs="Times New Roman"/>
          <w:b/>
          <w:sz w:val="24"/>
          <w:szCs w:val="24"/>
        </w:rPr>
        <w:t xml:space="preserve">ANOVA test: </w:t>
      </w:r>
      <w:r w:rsidR="006E5C0A">
        <w:rPr>
          <w:rFonts w:ascii="Times New Roman" w:hAnsi="Times New Roman" w:cs="Times New Roman"/>
          <w:b/>
          <w:sz w:val="24"/>
          <w:szCs w:val="24"/>
        </w:rPr>
        <w:t>Couples Satisfaction Index across relationship status</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6E5C0A" w:rsidRPr="00574B6E" w14:paraId="52A1F870" w14:textId="77777777" w:rsidTr="00341970">
        <w:trPr>
          <w:trHeight w:val="455"/>
        </w:trPr>
        <w:tc>
          <w:tcPr>
            <w:tcW w:w="2410" w:type="dxa"/>
          </w:tcPr>
          <w:p w14:paraId="727FDC9E"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2E3F88E5"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56737775"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26BA9B2C"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5FDFAE64"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23321024"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6E5C0A" w:rsidRPr="00574B6E" w14:paraId="47AF12F7" w14:textId="77777777" w:rsidTr="00341970">
        <w:trPr>
          <w:trHeight w:val="473"/>
        </w:trPr>
        <w:tc>
          <w:tcPr>
            <w:tcW w:w="2410" w:type="dxa"/>
            <w:vMerge w:val="restart"/>
          </w:tcPr>
          <w:p w14:paraId="2AC4C5D8" w14:textId="77777777"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59E6AB2F"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0142215D" w14:textId="4B1C043F"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1000.23</w:t>
            </w:r>
          </w:p>
        </w:tc>
        <w:tc>
          <w:tcPr>
            <w:tcW w:w="1259" w:type="dxa"/>
          </w:tcPr>
          <w:p w14:paraId="6106A6DA" w14:textId="584866AA"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5</w:t>
            </w:r>
          </w:p>
        </w:tc>
        <w:tc>
          <w:tcPr>
            <w:tcW w:w="1300" w:type="dxa"/>
          </w:tcPr>
          <w:p w14:paraId="573BF0A2" w14:textId="17791022"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0.9</w:t>
            </w:r>
          </w:p>
        </w:tc>
        <w:tc>
          <w:tcPr>
            <w:tcW w:w="1462" w:type="dxa"/>
          </w:tcPr>
          <w:p w14:paraId="318B4A53" w14:textId="672BC760" w:rsidR="006E5C0A" w:rsidRPr="0089525F"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0.45</w:t>
            </w:r>
          </w:p>
        </w:tc>
      </w:tr>
      <w:tr w:rsidR="006E5C0A" w:rsidRPr="00574B6E" w14:paraId="2D92E055" w14:textId="77777777" w:rsidTr="00341970">
        <w:trPr>
          <w:trHeight w:val="455"/>
        </w:trPr>
        <w:tc>
          <w:tcPr>
            <w:tcW w:w="2410" w:type="dxa"/>
            <w:vMerge/>
          </w:tcPr>
          <w:p w14:paraId="22776C24" w14:textId="77777777" w:rsidR="006E5C0A" w:rsidRPr="00574B6E" w:rsidRDefault="006E5C0A" w:rsidP="00894E1F">
            <w:pPr>
              <w:spacing w:after="120"/>
              <w:jc w:val="both"/>
              <w:rPr>
                <w:rFonts w:ascii="Times New Roman" w:hAnsi="Times New Roman" w:cs="Times New Roman"/>
                <w:b/>
                <w:sz w:val="24"/>
                <w:szCs w:val="24"/>
              </w:rPr>
            </w:pPr>
          </w:p>
        </w:tc>
        <w:tc>
          <w:tcPr>
            <w:tcW w:w="1391" w:type="dxa"/>
          </w:tcPr>
          <w:p w14:paraId="5A7C75D2"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73C0E3D6" w14:textId="7D4A0098"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26140.08</w:t>
            </w:r>
          </w:p>
        </w:tc>
        <w:tc>
          <w:tcPr>
            <w:tcW w:w="1259" w:type="dxa"/>
          </w:tcPr>
          <w:p w14:paraId="49F16DD2" w14:textId="745B095A"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124</w:t>
            </w:r>
          </w:p>
        </w:tc>
        <w:tc>
          <w:tcPr>
            <w:tcW w:w="2763" w:type="dxa"/>
            <w:gridSpan w:val="2"/>
            <w:vMerge w:val="restart"/>
          </w:tcPr>
          <w:p w14:paraId="4E0EEC7A" w14:textId="77777777" w:rsidR="006E5C0A" w:rsidRPr="00574B6E" w:rsidRDefault="006E5C0A" w:rsidP="00894E1F">
            <w:pPr>
              <w:spacing w:after="120"/>
              <w:jc w:val="both"/>
              <w:rPr>
                <w:rFonts w:ascii="Times New Roman" w:hAnsi="Times New Roman" w:cs="Times New Roman"/>
                <w:b/>
                <w:sz w:val="24"/>
                <w:szCs w:val="24"/>
              </w:rPr>
            </w:pPr>
          </w:p>
        </w:tc>
      </w:tr>
      <w:tr w:rsidR="006E5C0A" w:rsidRPr="00574B6E" w14:paraId="02EB6F23" w14:textId="77777777" w:rsidTr="00341970">
        <w:trPr>
          <w:trHeight w:val="455"/>
        </w:trPr>
        <w:tc>
          <w:tcPr>
            <w:tcW w:w="2410" w:type="dxa"/>
            <w:vMerge/>
          </w:tcPr>
          <w:p w14:paraId="76B4F8D0" w14:textId="77777777" w:rsidR="006E5C0A" w:rsidRPr="00574B6E" w:rsidRDefault="006E5C0A" w:rsidP="00894E1F">
            <w:pPr>
              <w:spacing w:after="120"/>
              <w:jc w:val="both"/>
              <w:rPr>
                <w:rFonts w:ascii="Times New Roman" w:hAnsi="Times New Roman" w:cs="Times New Roman"/>
                <w:b/>
                <w:sz w:val="24"/>
                <w:szCs w:val="24"/>
              </w:rPr>
            </w:pPr>
          </w:p>
        </w:tc>
        <w:tc>
          <w:tcPr>
            <w:tcW w:w="1391" w:type="dxa"/>
          </w:tcPr>
          <w:p w14:paraId="17BA3EE6" w14:textId="77777777" w:rsidR="006E5C0A" w:rsidRPr="00574B6E" w:rsidRDefault="006E5C0A"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5F0BB06E" w14:textId="0CD7512F"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27140.31</w:t>
            </w:r>
          </w:p>
        </w:tc>
        <w:tc>
          <w:tcPr>
            <w:tcW w:w="1259" w:type="dxa"/>
          </w:tcPr>
          <w:p w14:paraId="5E7C529C" w14:textId="581B8053" w:rsidR="006E5C0A" w:rsidRPr="00574B6E" w:rsidRDefault="006E5C0A" w:rsidP="00894E1F">
            <w:pPr>
              <w:spacing w:after="120"/>
              <w:jc w:val="both"/>
              <w:rPr>
                <w:rFonts w:ascii="Times New Roman" w:hAnsi="Times New Roman" w:cs="Times New Roman"/>
                <w:sz w:val="24"/>
                <w:szCs w:val="24"/>
              </w:rPr>
            </w:pPr>
            <w:r>
              <w:rPr>
                <w:rFonts w:ascii="Times New Roman" w:hAnsi="Times New Roman" w:cs="Times New Roman"/>
                <w:sz w:val="24"/>
                <w:szCs w:val="24"/>
              </w:rPr>
              <w:t>129</w:t>
            </w:r>
          </w:p>
        </w:tc>
        <w:tc>
          <w:tcPr>
            <w:tcW w:w="2763" w:type="dxa"/>
            <w:gridSpan w:val="2"/>
            <w:vMerge/>
          </w:tcPr>
          <w:p w14:paraId="627A2507" w14:textId="77777777" w:rsidR="006E5C0A" w:rsidRPr="00574B6E" w:rsidRDefault="006E5C0A" w:rsidP="00894E1F">
            <w:pPr>
              <w:spacing w:after="120"/>
              <w:jc w:val="both"/>
              <w:rPr>
                <w:rFonts w:ascii="Times New Roman" w:hAnsi="Times New Roman" w:cs="Times New Roman"/>
                <w:b/>
                <w:sz w:val="24"/>
                <w:szCs w:val="24"/>
              </w:rPr>
            </w:pPr>
          </w:p>
        </w:tc>
      </w:tr>
    </w:tbl>
    <w:p w14:paraId="1D135348" w14:textId="77777777" w:rsidR="006E5C0A" w:rsidRDefault="006E5C0A" w:rsidP="00894E1F">
      <w:pPr>
        <w:pStyle w:val="StandardWeb"/>
        <w:shd w:val="clear" w:color="auto" w:fill="FFFFFF"/>
        <w:spacing w:before="0" w:beforeAutospacing="0" w:after="390" w:afterAutospacing="0" w:line="276" w:lineRule="auto"/>
        <w:jc w:val="both"/>
        <w:rPr>
          <w:rFonts w:eastAsiaTheme="minorHAnsi"/>
          <w:b/>
          <w:lang w:eastAsia="en-US"/>
        </w:rPr>
      </w:pPr>
    </w:p>
    <w:p w14:paraId="096EA22A" w14:textId="773A0241" w:rsidR="006E5C0A" w:rsidRDefault="006E5C0A" w:rsidP="00894E1F">
      <w:pPr>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relationship status</w:t>
      </w:r>
      <w:r w:rsidRPr="006E5C0A">
        <w:rPr>
          <w:rFonts w:ascii="Times New Roman" w:hAnsi="Times New Roman" w:cs="Times New Roman"/>
          <w:sz w:val="24"/>
          <w:szCs w:val="24"/>
        </w:rPr>
        <w:t xml:space="preserve">, analysis of variance was used to check the plausibility of the assumption of no significant difference in the levels of satisfaction with </w:t>
      </w:r>
      <w:r>
        <w:rPr>
          <w:rFonts w:ascii="Times New Roman" w:hAnsi="Times New Roman" w:cs="Times New Roman"/>
          <w:sz w:val="24"/>
          <w:szCs w:val="24"/>
        </w:rPr>
        <w:t>their personal relationships</w:t>
      </w:r>
      <w:r w:rsidRPr="006E5C0A">
        <w:rPr>
          <w:rFonts w:ascii="Times New Roman" w:hAnsi="Times New Roman" w:cs="Times New Roman"/>
          <w:sz w:val="24"/>
          <w:szCs w:val="24"/>
        </w:rPr>
        <w:t xml:space="preserve"> between participants </w:t>
      </w:r>
      <w:r w:rsidR="00CC59E3">
        <w:rPr>
          <w:rFonts w:ascii="Times New Roman" w:hAnsi="Times New Roman" w:cs="Times New Roman"/>
          <w:sz w:val="24"/>
          <w:szCs w:val="24"/>
        </w:rPr>
        <w:t>of</w:t>
      </w:r>
      <w:r>
        <w:rPr>
          <w:rFonts w:ascii="Times New Roman" w:hAnsi="Times New Roman" w:cs="Times New Roman"/>
          <w:sz w:val="24"/>
          <w:szCs w:val="24"/>
        </w:rPr>
        <w:t xml:space="preserve"> different relationship statuses</w:t>
      </w:r>
      <w:r w:rsidRPr="006E5C0A">
        <w:rPr>
          <w:rFonts w:ascii="Times New Roman" w:hAnsi="Times New Roman" w:cs="Times New Roman"/>
          <w:sz w:val="24"/>
          <w:szCs w:val="24"/>
        </w:rPr>
        <w:t xml:space="preserve">. Since the p-value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ANOVA test </w:t>
      </w:r>
      <w:r w:rsidR="00541908">
        <w:rPr>
          <w:rFonts w:ascii="Times New Roman" w:hAnsi="Times New Roman" w:cs="Times New Roman"/>
          <w:sz w:val="24"/>
          <w:szCs w:val="24"/>
        </w:rPr>
        <w:t>was 0.45</w:t>
      </w:r>
      <w:r w:rsidR="00CC59E3">
        <w:rPr>
          <w:rFonts w:ascii="Times New Roman" w:hAnsi="Times New Roman" w:cs="Times New Roman"/>
          <w:sz w:val="24"/>
          <w:szCs w:val="24"/>
        </w:rPr>
        <w:t>&gt;0.</w:t>
      </w:r>
      <w:r w:rsidRPr="006E5C0A">
        <w:rPr>
          <w:rFonts w:ascii="Times New Roman" w:hAnsi="Times New Roman" w:cs="Times New Roman"/>
          <w:sz w:val="24"/>
          <w:szCs w:val="24"/>
        </w:rPr>
        <w:t>05, we fa</w:t>
      </w:r>
      <w:r w:rsidR="00CC59E3">
        <w:rPr>
          <w:rFonts w:ascii="Times New Roman" w:hAnsi="Times New Roman" w:cs="Times New Roman"/>
          <w:sz w:val="24"/>
          <w:szCs w:val="24"/>
        </w:rPr>
        <w:t>iled to reject the null hypothesis</w:t>
      </w:r>
      <w:r w:rsidRPr="006E5C0A">
        <w:rPr>
          <w:rFonts w:ascii="Times New Roman" w:hAnsi="Times New Roman" w:cs="Times New Roman"/>
          <w:sz w:val="24"/>
          <w:szCs w:val="24"/>
        </w:rPr>
        <w:t xml:space="preserve"> and conclude that there is </w:t>
      </w:r>
      <w:r w:rsidRPr="006E5C0A">
        <w:rPr>
          <w:rFonts w:ascii="Times New Roman" w:hAnsi="Times New Roman" w:cs="Times New Roman"/>
          <w:sz w:val="24"/>
          <w:szCs w:val="24"/>
        </w:rPr>
        <w:lastRenderedPageBreak/>
        <w:t xml:space="preserve">no statistically significant difference in the levels of satisfaction with the </w:t>
      </w:r>
      <w:r>
        <w:rPr>
          <w:rFonts w:ascii="Times New Roman" w:hAnsi="Times New Roman" w:cs="Times New Roman"/>
          <w:sz w:val="24"/>
          <w:szCs w:val="24"/>
        </w:rPr>
        <w:t>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w:t>
      </w:r>
      <w:r w:rsidR="00541908">
        <w:rPr>
          <w:rFonts w:ascii="Times New Roman" w:hAnsi="Times New Roman" w:cs="Times New Roman"/>
          <w:sz w:val="24"/>
          <w:szCs w:val="24"/>
        </w:rPr>
        <w:t>relationship statu</w:t>
      </w:r>
      <w:r w:rsidR="00CC59E3">
        <w:rPr>
          <w:rFonts w:ascii="Times New Roman" w:hAnsi="Times New Roman" w:cs="Times New Roman"/>
          <w:sz w:val="24"/>
          <w:szCs w:val="24"/>
        </w:rPr>
        <w:t>se</w:t>
      </w:r>
      <w:r w:rsidR="00541908">
        <w:rPr>
          <w:rFonts w:ascii="Times New Roman" w:hAnsi="Times New Roman" w:cs="Times New Roman"/>
          <w:sz w:val="24"/>
          <w:szCs w:val="24"/>
        </w:rPr>
        <w:t>s</w:t>
      </w:r>
      <w:r w:rsidR="00310649">
        <w:rPr>
          <w:rFonts w:ascii="Times New Roman" w:hAnsi="Times New Roman" w:cs="Times New Roman"/>
          <w:sz w:val="24"/>
          <w:szCs w:val="24"/>
        </w:rPr>
        <w:t xml:space="preserve"> (Table 13</w:t>
      </w:r>
      <w:r w:rsidRPr="006E5C0A">
        <w:rPr>
          <w:rFonts w:ascii="Times New Roman" w:hAnsi="Times New Roman" w:cs="Times New Roman"/>
          <w:sz w:val="24"/>
          <w:szCs w:val="24"/>
        </w:rPr>
        <w:t>).</w:t>
      </w:r>
    </w:p>
    <w:p w14:paraId="0DC66894" w14:textId="2EE2701C" w:rsidR="00541908" w:rsidRDefault="00541908" w:rsidP="00894E1F">
      <w:pPr>
        <w:jc w:val="both"/>
        <w:rPr>
          <w:rFonts w:ascii="Times New Roman" w:hAnsi="Times New Roman" w:cs="Times New Roman"/>
          <w:sz w:val="24"/>
          <w:szCs w:val="24"/>
        </w:rPr>
      </w:pPr>
    </w:p>
    <w:p w14:paraId="049A6F9A" w14:textId="254E01A4" w:rsidR="00541908"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14</w:t>
      </w:r>
      <w:r w:rsidR="00541908" w:rsidRPr="00574B6E">
        <w:rPr>
          <w:rFonts w:ascii="Times New Roman" w:hAnsi="Times New Roman" w:cs="Times New Roman"/>
          <w:b/>
          <w:sz w:val="24"/>
          <w:szCs w:val="24"/>
        </w:rPr>
        <w:t xml:space="preserve">. Results of the </w:t>
      </w:r>
      <w:r w:rsidR="00541908">
        <w:rPr>
          <w:rFonts w:ascii="Times New Roman" w:hAnsi="Times New Roman" w:cs="Times New Roman"/>
          <w:b/>
          <w:sz w:val="24"/>
          <w:szCs w:val="24"/>
        </w:rPr>
        <w:t xml:space="preserve">one-way </w:t>
      </w:r>
      <w:r w:rsidR="00541908" w:rsidRPr="00574B6E">
        <w:rPr>
          <w:rFonts w:ascii="Times New Roman" w:hAnsi="Times New Roman" w:cs="Times New Roman"/>
          <w:b/>
          <w:sz w:val="24"/>
          <w:szCs w:val="24"/>
        </w:rPr>
        <w:t xml:space="preserve">ANOVA test: </w:t>
      </w:r>
      <w:r w:rsidR="00541908">
        <w:rPr>
          <w:rFonts w:ascii="Times New Roman" w:hAnsi="Times New Roman" w:cs="Times New Roman"/>
          <w:b/>
          <w:sz w:val="24"/>
          <w:szCs w:val="24"/>
        </w:rPr>
        <w:t>Couples Satisfaction Index across teaching level</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541908" w:rsidRPr="00574B6E" w14:paraId="508C0862" w14:textId="77777777" w:rsidTr="00341970">
        <w:trPr>
          <w:trHeight w:val="455"/>
        </w:trPr>
        <w:tc>
          <w:tcPr>
            <w:tcW w:w="2410" w:type="dxa"/>
          </w:tcPr>
          <w:p w14:paraId="33B81B3F"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38FA117C"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6C7D9477"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28B591F1"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58AC9601"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70037AD4"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541908" w:rsidRPr="00574B6E" w14:paraId="0E1A322A" w14:textId="77777777" w:rsidTr="00341970">
        <w:trPr>
          <w:trHeight w:val="473"/>
        </w:trPr>
        <w:tc>
          <w:tcPr>
            <w:tcW w:w="2410" w:type="dxa"/>
            <w:vMerge w:val="restart"/>
          </w:tcPr>
          <w:p w14:paraId="272A6AB3" w14:textId="7777777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214C195D"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7F75D16F" w14:textId="60DCE5C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631.15</w:t>
            </w:r>
          </w:p>
        </w:tc>
        <w:tc>
          <w:tcPr>
            <w:tcW w:w="1259" w:type="dxa"/>
          </w:tcPr>
          <w:p w14:paraId="65F0888E" w14:textId="4681C3B6"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w:t>
            </w:r>
          </w:p>
        </w:tc>
        <w:tc>
          <w:tcPr>
            <w:tcW w:w="1300" w:type="dxa"/>
          </w:tcPr>
          <w:p w14:paraId="57B3ABE4" w14:textId="6D517D70"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1.48</w:t>
            </w:r>
          </w:p>
        </w:tc>
        <w:tc>
          <w:tcPr>
            <w:tcW w:w="1462" w:type="dxa"/>
          </w:tcPr>
          <w:p w14:paraId="22D630C8" w14:textId="63711C38" w:rsidR="00541908" w:rsidRPr="0089525F"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0.23</w:t>
            </w:r>
          </w:p>
        </w:tc>
      </w:tr>
      <w:tr w:rsidR="00541908" w:rsidRPr="00574B6E" w14:paraId="2F46E8C2" w14:textId="77777777" w:rsidTr="00341970">
        <w:trPr>
          <w:trHeight w:val="455"/>
        </w:trPr>
        <w:tc>
          <w:tcPr>
            <w:tcW w:w="2410" w:type="dxa"/>
            <w:vMerge/>
          </w:tcPr>
          <w:p w14:paraId="1E033001"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7B55596C"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145473E1" w14:textId="1A697885"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26891.7</w:t>
            </w:r>
          </w:p>
        </w:tc>
        <w:tc>
          <w:tcPr>
            <w:tcW w:w="1259" w:type="dxa"/>
          </w:tcPr>
          <w:p w14:paraId="06EE4B18" w14:textId="475D49E2"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126</w:t>
            </w:r>
          </w:p>
        </w:tc>
        <w:tc>
          <w:tcPr>
            <w:tcW w:w="2763" w:type="dxa"/>
            <w:gridSpan w:val="2"/>
            <w:vMerge w:val="restart"/>
          </w:tcPr>
          <w:p w14:paraId="7EC38EB6" w14:textId="77777777" w:rsidR="00541908" w:rsidRPr="00574B6E" w:rsidRDefault="00541908" w:rsidP="00894E1F">
            <w:pPr>
              <w:spacing w:after="120"/>
              <w:jc w:val="both"/>
              <w:rPr>
                <w:rFonts w:ascii="Times New Roman" w:hAnsi="Times New Roman" w:cs="Times New Roman"/>
                <w:b/>
                <w:sz w:val="24"/>
                <w:szCs w:val="24"/>
              </w:rPr>
            </w:pPr>
          </w:p>
        </w:tc>
      </w:tr>
      <w:tr w:rsidR="00541908" w:rsidRPr="00574B6E" w14:paraId="433608E0" w14:textId="77777777" w:rsidTr="00341970">
        <w:trPr>
          <w:trHeight w:val="455"/>
        </w:trPr>
        <w:tc>
          <w:tcPr>
            <w:tcW w:w="2410" w:type="dxa"/>
            <w:vMerge/>
          </w:tcPr>
          <w:p w14:paraId="4E5C3211"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41F99CFA"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200804C1" w14:textId="7CD417FB"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27522.8</w:t>
            </w:r>
          </w:p>
        </w:tc>
        <w:tc>
          <w:tcPr>
            <w:tcW w:w="1259" w:type="dxa"/>
          </w:tcPr>
          <w:p w14:paraId="6EAB2319" w14:textId="6A6709C5"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128</w:t>
            </w:r>
          </w:p>
        </w:tc>
        <w:tc>
          <w:tcPr>
            <w:tcW w:w="2763" w:type="dxa"/>
            <w:gridSpan w:val="2"/>
            <w:vMerge/>
          </w:tcPr>
          <w:p w14:paraId="366E5EC2" w14:textId="77777777" w:rsidR="00541908" w:rsidRPr="00574B6E" w:rsidRDefault="00541908" w:rsidP="00894E1F">
            <w:pPr>
              <w:spacing w:after="120"/>
              <w:jc w:val="both"/>
              <w:rPr>
                <w:rFonts w:ascii="Times New Roman" w:hAnsi="Times New Roman" w:cs="Times New Roman"/>
                <w:b/>
                <w:sz w:val="24"/>
                <w:szCs w:val="24"/>
              </w:rPr>
            </w:pPr>
          </w:p>
        </w:tc>
      </w:tr>
    </w:tbl>
    <w:p w14:paraId="0AFF4F65" w14:textId="143ACA93" w:rsidR="00541908" w:rsidRDefault="00541908" w:rsidP="00894E1F">
      <w:pPr>
        <w:pStyle w:val="StandardWeb"/>
        <w:shd w:val="clear" w:color="auto" w:fill="FFFFFF"/>
        <w:spacing w:before="0" w:beforeAutospacing="0" w:after="390" w:afterAutospacing="0" w:line="276" w:lineRule="auto"/>
        <w:jc w:val="both"/>
        <w:rPr>
          <w:rFonts w:eastAsiaTheme="minorHAnsi"/>
          <w:b/>
          <w:lang w:eastAsia="en-US"/>
        </w:rPr>
      </w:pPr>
    </w:p>
    <w:p w14:paraId="1F05E627" w14:textId="1090BD78" w:rsidR="00541908" w:rsidRDefault="00541908" w:rsidP="00894E1F">
      <w:pPr>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teaching level</w:t>
      </w:r>
      <w:r w:rsidRPr="006E5C0A">
        <w:rPr>
          <w:rFonts w:ascii="Times New Roman" w:hAnsi="Times New Roman" w:cs="Times New Roman"/>
          <w:sz w:val="24"/>
          <w:szCs w:val="24"/>
        </w:rPr>
        <w:t xml:space="preserve">, analysis of variance was used to check the plausibility of the assumption of no significant difference in the levels of satisfaction with </w:t>
      </w:r>
      <w:r>
        <w:rPr>
          <w:rFonts w:ascii="Times New Roman" w:hAnsi="Times New Roman" w:cs="Times New Roman"/>
          <w:sz w:val="24"/>
          <w:szCs w:val="24"/>
        </w:rPr>
        <w:t>their 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of different teaching levels</w:t>
      </w:r>
      <w:r w:rsidRPr="006E5C0A">
        <w:rPr>
          <w:rFonts w:ascii="Times New Roman" w:hAnsi="Times New Roman" w:cs="Times New Roman"/>
          <w:sz w:val="24"/>
          <w:szCs w:val="24"/>
        </w:rPr>
        <w:t xml:space="preserve">. Since the p-value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ANOVA test </w:t>
      </w:r>
      <w:r>
        <w:rPr>
          <w:rFonts w:ascii="Times New Roman" w:hAnsi="Times New Roman" w:cs="Times New Roman"/>
          <w:sz w:val="24"/>
          <w:szCs w:val="24"/>
        </w:rPr>
        <w:t>was 0.45</w:t>
      </w:r>
      <w:r w:rsidR="00CC59E3">
        <w:rPr>
          <w:rFonts w:ascii="Times New Roman" w:hAnsi="Times New Roman" w:cs="Times New Roman"/>
          <w:sz w:val="24"/>
          <w:szCs w:val="24"/>
        </w:rPr>
        <w:t>&gt;0.</w:t>
      </w:r>
      <w:r w:rsidRPr="006E5C0A">
        <w:rPr>
          <w:rFonts w:ascii="Times New Roman" w:hAnsi="Times New Roman" w:cs="Times New Roman"/>
          <w:sz w:val="24"/>
          <w:szCs w:val="24"/>
        </w:rPr>
        <w:t>05, we fa</w:t>
      </w:r>
      <w:r w:rsidR="00CC59E3">
        <w:rPr>
          <w:rFonts w:ascii="Times New Roman" w:hAnsi="Times New Roman" w:cs="Times New Roman"/>
          <w:sz w:val="24"/>
          <w:szCs w:val="24"/>
        </w:rPr>
        <w:t>iled to reject the null hypothesis</w:t>
      </w:r>
      <w:r w:rsidRPr="006E5C0A">
        <w:rPr>
          <w:rFonts w:ascii="Times New Roman" w:hAnsi="Times New Roman" w:cs="Times New Roman"/>
          <w:sz w:val="24"/>
          <w:szCs w:val="24"/>
        </w:rPr>
        <w:t xml:space="preserve"> and conclude that there is no statistically significant difference in the levels of satisfaction with the </w:t>
      </w:r>
      <w:r>
        <w:rPr>
          <w:rFonts w:ascii="Times New Roman" w:hAnsi="Times New Roman" w:cs="Times New Roman"/>
          <w:sz w:val="24"/>
          <w:szCs w:val="24"/>
        </w:rPr>
        <w:t>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of di</w:t>
      </w:r>
      <w:r w:rsidR="00CC59E3">
        <w:rPr>
          <w:rFonts w:ascii="Times New Roman" w:hAnsi="Times New Roman" w:cs="Times New Roman"/>
          <w:sz w:val="24"/>
          <w:szCs w:val="24"/>
        </w:rPr>
        <w:t>fferent teaching levels (Tabl</w:t>
      </w:r>
      <w:r w:rsidR="00310649">
        <w:rPr>
          <w:rFonts w:ascii="Times New Roman" w:hAnsi="Times New Roman" w:cs="Times New Roman"/>
          <w:sz w:val="24"/>
          <w:szCs w:val="24"/>
        </w:rPr>
        <w:t>e 14</w:t>
      </w:r>
      <w:r w:rsidRPr="006E5C0A">
        <w:rPr>
          <w:rFonts w:ascii="Times New Roman" w:hAnsi="Times New Roman" w:cs="Times New Roman"/>
          <w:sz w:val="24"/>
          <w:szCs w:val="24"/>
        </w:rPr>
        <w:t>).</w:t>
      </w:r>
    </w:p>
    <w:p w14:paraId="1B528111" w14:textId="472E3A9F" w:rsidR="00541908" w:rsidRDefault="00541908" w:rsidP="00894E1F">
      <w:pPr>
        <w:jc w:val="both"/>
        <w:rPr>
          <w:rFonts w:ascii="Times New Roman" w:hAnsi="Times New Roman" w:cs="Times New Roman"/>
          <w:sz w:val="24"/>
          <w:szCs w:val="24"/>
        </w:rPr>
      </w:pPr>
    </w:p>
    <w:p w14:paraId="538BD09C" w14:textId="77777777" w:rsidR="00541908" w:rsidRDefault="00541908" w:rsidP="00894E1F">
      <w:pPr>
        <w:jc w:val="both"/>
        <w:rPr>
          <w:rFonts w:ascii="Times New Roman" w:hAnsi="Times New Roman" w:cs="Times New Roman"/>
          <w:sz w:val="24"/>
          <w:szCs w:val="24"/>
        </w:rPr>
      </w:pPr>
    </w:p>
    <w:p w14:paraId="1943F541" w14:textId="2EEA51EF" w:rsidR="00541908"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15</w:t>
      </w:r>
      <w:r w:rsidR="00541908" w:rsidRPr="00574B6E">
        <w:rPr>
          <w:rFonts w:ascii="Times New Roman" w:hAnsi="Times New Roman" w:cs="Times New Roman"/>
          <w:b/>
          <w:sz w:val="24"/>
          <w:szCs w:val="24"/>
        </w:rPr>
        <w:t xml:space="preserve">. Results of the </w:t>
      </w:r>
      <w:r w:rsidR="00541908">
        <w:rPr>
          <w:rFonts w:ascii="Times New Roman" w:hAnsi="Times New Roman" w:cs="Times New Roman"/>
          <w:b/>
          <w:sz w:val="24"/>
          <w:szCs w:val="24"/>
        </w:rPr>
        <w:t xml:space="preserve">one-way </w:t>
      </w:r>
      <w:r w:rsidR="00541908" w:rsidRPr="00574B6E">
        <w:rPr>
          <w:rFonts w:ascii="Times New Roman" w:hAnsi="Times New Roman" w:cs="Times New Roman"/>
          <w:b/>
          <w:sz w:val="24"/>
          <w:szCs w:val="24"/>
        </w:rPr>
        <w:t xml:space="preserve">ANOVA test: </w:t>
      </w:r>
      <w:r w:rsidR="00541908">
        <w:rPr>
          <w:rFonts w:ascii="Times New Roman" w:hAnsi="Times New Roman" w:cs="Times New Roman"/>
          <w:b/>
          <w:sz w:val="24"/>
          <w:szCs w:val="24"/>
        </w:rPr>
        <w:t xml:space="preserve">Couples Satisfaction Index across </w:t>
      </w:r>
      <w:r w:rsidR="00CC59E3">
        <w:rPr>
          <w:rFonts w:ascii="Times New Roman" w:hAnsi="Times New Roman" w:cs="Times New Roman"/>
          <w:b/>
          <w:sz w:val="24"/>
          <w:szCs w:val="24"/>
        </w:rPr>
        <w:t xml:space="preserve">the </w:t>
      </w:r>
      <w:r w:rsidR="00541908">
        <w:rPr>
          <w:rFonts w:ascii="Times New Roman" w:hAnsi="Times New Roman" w:cs="Times New Roman"/>
          <w:b/>
          <w:sz w:val="24"/>
          <w:szCs w:val="24"/>
        </w:rPr>
        <w:t>level of education</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541908" w:rsidRPr="00574B6E" w14:paraId="234CE0D2" w14:textId="77777777" w:rsidTr="00341970">
        <w:trPr>
          <w:trHeight w:val="455"/>
        </w:trPr>
        <w:tc>
          <w:tcPr>
            <w:tcW w:w="2410" w:type="dxa"/>
          </w:tcPr>
          <w:p w14:paraId="5F24742F"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148A2A69"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1389B0E0"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245333BB"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26F442CF"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03B3C9AF"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541908" w:rsidRPr="00574B6E" w14:paraId="295CAF29" w14:textId="77777777" w:rsidTr="00341970">
        <w:trPr>
          <w:trHeight w:val="473"/>
        </w:trPr>
        <w:tc>
          <w:tcPr>
            <w:tcW w:w="2410" w:type="dxa"/>
            <w:vMerge w:val="restart"/>
          </w:tcPr>
          <w:p w14:paraId="57598C23" w14:textId="7777777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21620F3B"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49EF0F38" w14:textId="6261093F"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584.9</w:t>
            </w:r>
          </w:p>
        </w:tc>
        <w:tc>
          <w:tcPr>
            <w:tcW w:w="1259" w:type="dxa"/>
          </w:tcPr>
          <w:p w14:paraId="7327A770" w14:textId="7777777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w:t>
            </w:r>
          </w:p>
        </w:tc>
        <w:tc>
          <w:tcPr>
            <w:tcW w:w="1300" w:type="dxa"/>
          </w:tcPr>
          <w:p w14:paraId="534F7A8F" w14:textId="6606FB46"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1.38</w:t>
            </w:r>
          </w:p>
        </w:tc>
        <w:tc>
          <w:tcPr>
            <w:tcW w:w="1462" w:type="dxa"/>
          </w:tcPr>
          <w:p w14:paraId="2B1D97FE" w14:textId="6D324135" w:rsidR="00541908" w:rsidRPr="0089525F"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0.25</w:t>
            </w:r>
          </w:p>
        </w:tc>
      </w:tr>
      <w:tr w:rsidR="00541908" w:rsidRPr="00574B6E" w14:paraId="3B5AEAD3" w14:textId="77777777" w:rsidTr="00341970">
        <w:trPr>
          <w:trHeight w:val="455"/>
        </w:trPr>
        <w:tc>
          <w:tcPr>
            <w:tcW w:w="2410" w:type="dxa"/>
            <w:vMerge/>
          </w:tcPr>
          <w:p w14:paraId="63B88119"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383D87AE"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2B8AF1C2" w14:textId="2B392191"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27264.9</w:t>
            </w:r>
          </w:p>
        </w:tc>
        <w:tc>
          <w:tcPr>
            <w:tcW w:w="1259" w:type="dxa"/>
          </w:tcPr>
          <w:p w14:paraId="0C696743" w14:textId="5C8F9578"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129</w:t>
            </w:r>
          </w:p>
        </w:tc>
        <w:tc>
          <w:tcPr>
            <w:tcW w:w="2763" w:type="dxa"/>
            <w:gridSpan w:val="2"/>
            <w:vMerge w:val="restart"/>
          </w:tcPr>
          <w:p w14:paraId="42AB2944" w14:textId="77777777" w:rsidR="00541908" w:rsidRPr="00574B6E" w:rsidRDefault="00541908" w:rsidP="00894E1F">
            <w:pPr>
              <w:spacing w:after="120"/>
              <w:jc w:val="both"/>
              <w:rPr>
                <w:rFonts w:ascii="Times New Roman" w:hAnsi="Times New Roman" w:cs="Times New Roman"/>
                <w:b/>
                <w:sz w:val="24"/>
                <w:szCs w:val="24"/>
              </w:rPr>
            </w:pPr>
          </w:p>
        </w:tc>
      </w:tr>
      <w:tr w:rsidR="00541908" w:rsidRPr="00574B6E" w14:paraId="47711317" w14:textId="77777777" w:rsidTr="00341970">
        <w:trPr>
          <w:trHeight w:val="455"/>
        </w:trPr>
        <w:tc>
          <w:tcPr>
            <w:tcW w:w="2410" w:type="dxa"/>
            <w:vMerge/>
          </w:tcPr>
          <w:p w14:paraId="29EF6151"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5F7530E6"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2DE1C48B" w14:textId="4077AA02"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27849.9</w:t>
            </w:r>
          </w:p>
        </w:tc>
        <w:tc>
          <w:tcPr>
            <w:tcW w:w="1259" w:type="dxa"/>
          </w:tcPr>
          <w:p w14:paraId="493DCBEE" w14:textId="4A2133DF"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131</w:t>
            </w:r>
          </w:p>
        </w:tc>
        <w:tc>
          <w:tcPr>
            <w:tcW w:w="2763" w:type="dxa"/>
            <w:gridSpan w:val="2"/>
            <w:vMerge/>
          </w:tcPr>
          <w:p w14:paraId="62C55595" w14:textId="77777777" w:rsidR="00541908" w:rsidRPr="00574B6E" w:rsidRDefault="00541908" w:rsidP="00894E1F">
            <w:pPr>
              <w:spacing w:after="120"/>
              <w:jc w:val="both"/>
              <w:rPr>
                <w:rFonts w:ascii="Times New Roman" w:hAnsi="Times New Roman" w:cs="Times New Roman"/>
                <w:b/>
                <w:sz w:val="24"/>
                <w:szCs w:val="24"/>
              </w:rPr>
            </w:pPr>
          </w:p>
        </w:tc>
      </w:tr>
    </w:tbl>
    <w:p w14:paraId="2E7A25B9" w14:textId="77777777" w:rsidR="00541908" w:rsidRDefault="00541908" w:rsidP="00894E1F">
      <w:pPr>
        <w:pStyle w:val="StandardWeb"/>
        <w:shd w:val="clear" w:color="auto" w:fill="FFFFFF"/>
        <w:spacing w:before="0" w:beforeAutospacing="0" w:after="390" w:afterAutospacing="0" w:line="276" w:lineRule="auto"/>
        <w:jc w:val="both"/>
        <w:rPr>
          <w:rFonts w:eastAsiaTheme="minorHAnsi"/>
          <w:b/>
          <w:lang w:eastAsia="en-US"/>
        </w:rPr>
      </w:pPr>
    </w:p>
    <w:p w14:paraId="5E96A26D" w14:textId="736B670D" w:rsidR="00541908" w:rsidRDefault="00541908" w:rsidP="00894E1F">
      <w:pPr>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education level</w:t>
      </w:r>
      <w:r w:rsidRPr="006E5C0A">
        <w:rPr>
          <w:rFonts w:ascii="Times New Roman" w:hAnsi="Times New Roman" w:cs="Times New Roman"/>
          <w:sz w:val="24"/>
          <w:szCs w:val="24"/>
        </w:rPr>
        <w:t xml:space="preserve">, analysis of variance was used to check the plausibility of the assumption of no significant difference in the levels of satisfaction with </w:t>
      </w:r>
      <w:r>
        <w:rPr>
          <w:rFonts w:ascii="Times New Roman" w:hAnsi="Times New Roman" w:cs="Times New Roman"/>
          <w:sz w:val="24"/>
          <w:szCs w:val="24"/>
        </w:rPr>
        <w:t>their 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of different levels o</w:t>
      </w:r>
      <w:r w:rsidR="00CC59E3">
        <w:rPr>
          <w:rFonts w:ascii="Times New Roman" w:hAnsi="Times New Roman" w:cs="Times New Roman"/>
          <w:sz w:val="24"/>
          <w:szCs w:val="24"/>
        </w:rPr>
        <w:t>f</w:t>
      </w:r>
      <w:r>
        <w:rPr>
          <w:rFonts w:ascii="Times New Roman" w:hAnsi="Times New Roman" w:cs="Times New Roman"/>
          <w:sz w:val="24"/>
          <w:szCs w:val="24"/>
        </w:rPr>
        <w:t xml:space="preserve"> education</w:t>
      </w:r>
      <w:r w:rsidRPr="006E5C0A">
        <w:rPr>
          <w:rFonts w:ascii="Times New Roman" w:hAnsi="Times New Roman" w:cs="Times New Roman"/>
          <w:sz w:val="24"/>
          <w:szCs w:val="24"/>
        </w:rPr>
        <w:t xml:space="preserve">. Since the p-value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ANOVA test </w:t>
      </w:r>
      <w:r>
        <w:rPr>
          <w:rFonts w:ascii="Times New Roman" w:hAnsi="Times New Roman" w:cs="Times New Roman"/>
          <w:sz w:val="24"/>
          <w:szCs w:val="24"/>
        </w:rPr>
        <w:t>was 0.45</w:t>
      </w:r>
      <w:r w:rsidRPr="006E5C0A">
        <w:rPr>
          <w:rFonts w:ascii="Times New Roman" w:hAnsi="Times New Roman" w:cs="Times New Roman"/>
          <w:sz w:val="24"/>
          <w:szCs w:val="24"/>
        </w:rPr>
        <w:t>&gt;0,05, we fa</w:t>
      </w:r>
      <w:r w:rsidR="00CC59E3">
        <w:rPr>
          <w:rFonts w:ascii="Times New Roman" w:hAnsi="Times New Roman" w:cs="Times New Roman"/>
          <w:sz w:val="24"/>
          <w:szCs w:val="24"/>
        </w:rPr>
        <w:t>iled to reject the null hypothesis</w:t>
      </w:r>
      <w:r w:rsidRPr="006E5C0A">
        <w:rPr>
          <w:rFonts w:ascii="Times New Roman" w:hAnsi="Times New Roman" w:cs="Times New Roman"/>
          <w:sz w:val="24"/>
          <w:szCs w:val="24"/>
        </w:rPr>
        <w:t xml:space="preserve"> and conclude that there is </w:t>
      </w:r>
      <w:r w:rsidRPr="006E5C0A">
        <w:rPr>
          <w:rFonts w:ascii="Times New Roman" w:hAnsi="Times New Roman" w:cs="Times New Roman"/>
          <w:sz w:val="24"/>
          <w:szCs w:val="24"/>
        </w:rPr>
        <w:lastRenderedPageBreak/>
        <w:t xml:space="preserve">no statistically significant difference in the levels of satisfaction with the </w:t>
      </w:r>
      <w:r>
        <w:rPr>
          <w:rFonts w:ascii="Times New Roman" w:hAnsi="Times New Roman" w:cs="Times New Roman"/>
          <w:sz w:val="24"/>
          <w:szCs w:val="24"/>
        </w:rPr>
        <w:t>personal relationships</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of differ</w:t>
      </w:r>
      <w:r w:rsidR="007A706A">
        <w:rPr>
          <w:rFonts w:ascii="Times New Roman" w:hAnsi="Times New Roman" w:cs="Times New Roman"/>
          <w:sz w:val="24"/>
          <w:szCs w:val="24"/>
        </w:rPr>
        <w:t>e</w:t>
      </w:r>
      <w:r w:rsidR="00310649">
        <w:rPr>
          <w:rFonts w:ascii="Times New Roman" w:hAnsi="Times New Roman" w:cs="Times New Roman"/>
          <w:sz w:val="24"/>
          <w:szCs w:val="24"/>
        </w:rPr>
        <w:t>nt levels of education (Table 15</w:t>
      </w:r>
      <w:r w:rsidRPr="006E5C0A">
        <w:rPr>
          <w:rFonts w:ascii="Times New Roman" w:hAnsi="Times New Roman" w:cs="Times New Roman"/>
          <w:sz w:val="24"/>
          <w:szCs w:val="24"/>
        </w:rPr>
        <w:t>).</w:t>
      </w:r>
    </w:p>
    <w:p w14:paraId="2FA6FD4A" w14:textId="77777777" w:rsidR="00541908" w:rsidRPr="00541908" w:rsidRDefault="00541908" w:rsidP="00894E1F">
      <w:pPr>
        <w:autoSpaceDE w:val="0"/>
        <w:autoSpaceDN w:val="0"/>
        <w:adjustRightInd w:val="0"/>
        <w:jc w:val="both"/>
        <w:rPr>
          <w:rFonts w:ascii="Times New Roman" w:eastAsiaTheme="minorHAnsi" w:hAnsi="Times New Roman" w:cs="Times New Roman"/>
          <w:sz w:val="24"/>
          <w:szCs w:val="24"/>
          <w:lang w:val="en-GB" w:eastAsia="en-US"/>
        </w:rPr>
      </w:pPr>
    </w:p>
    <w:p w14:paraId="3E7A2DE1" w14:textId="77777777" w:rsidR="00541908" w:rsidRPr="00541908" w:rsidRDefault="00541908" w:rsidP="00894E1F">
      <w:pPr>
        <w:autoSpaceDE w:val="0"/>
        <w:autoSpaceDN w:val="0"/>
        <w:adjustRightInd w:val="0"/>
        <w:jc w:val="both"/>
        <w:rPr>
          <w:rFonts w:ascii="Times New Roman" w:eastAsiaTheme="minorHAnsi" w:hAnsi="Times New Roman" w:cs="Times New Roman"/>
          <w:sz w:val="24"/>
          <w:szCs w:val="24"/>
          <w:lang w:val="en-GB" w:eastAsia="en-US"/>
        </w:rPr>
      </w:pPr>
    </w:p>
    <w:p w14:paraId="0CAF6711" w14:textId="2C34C335" w:rsidR="00541908"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16</w:t>
      </w:r>
      <w:r w:rsidR="00541908" w:rsidRPr="00574B6E">
        <w:rPr>
          <w:rFonts w:ascii="Times New Roman" w:hAnsi="Times New Roman" w:cs="Times New Roman"/>
          <w:b/>
          <w:sz w:val="24"/>
          <w:szCs w:val="24"/>
        </w:rPr>
        <w:t xml:space="preserve">. Results of the </w:t>
      </w:r>
      <w:r w:rsidR="00541908">
        <w:rPr>
          <w:rFonts w:ascii="Times New Roman" w:hAnsi="Times New Roman" w:cs="Times New Roman"/>
          <w:b/>
          <w:sz w:val="24"/>
          <w:szCs w:val="24"/>
        </w:rPr>
        <w:t xml:space="preserve">one-way </w:t>
      </w:r>
      <w:r w:rsidR="00541908" w:rsidRPr="00574B6E">
        <w:rPr>
          <w:rFonts w:ascii="Times New Roman" w:hAnsi="Times New Roman" w:cs="Times New Roman"/>
          <w:b/>
          <w:sz w:val="24"/>
          <w:szCs w:val="24"/>
        </w:rPr>
        <w:t xml:space="preserve">ANOVA test: </w:t>
      </w:r>
      <w:r w:rsidR="00541908">
        <w:rPr>
          <w:rFonts w:ascii="Times New Roman" w:hAnsi="Times New Roman" w:cs="Times New Roman"/>
          <w:b/>
          <w:sz w:val="24"/>
          <w:szCs w:val="24"/>
        </w:rPr>
        <w:t>Couples Satisfaction Index across teaching experience</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541908" w:rsidRPr="00574B6E" w14:paraId="5458E895" w14:textId="77777777" w:rsidTr="00341970">
        <w:trPr>
          <w:trHeight w:val="455"/>
        </w:trPr>
        <w:tc>
          <w:tcPr>
            <w:tcW w:w="2410" w:type="dxa"/>
          </w:tcPr>
          <w:p w14:paraId="4011A914"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00903D0F"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3883254B"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1A3A749C"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4F9832C1"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1CDFE4CA"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541908" w:rsidRPr="00574B6E" w14:paraId="59BC843D" w14:textId="77777777" w:rsidTr="00341970">
        <w:trPr>
          <w:trHeight w:val="473"/>
        </w:trPr>
        <w:tc>
          <w:tcPr>
            <w:tcW w:w="2410" w:type="dxa"/>
            <w:vMerge w:val="restart"/>
          </w:tcPr>
          <w:p w14:paraId="71DF75BE" w14:textId="7777777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24B4DD28"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499506FF" w14:textId="79955918"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2263.8</w:t>
            </w:r>
          </w:p>
        </w:tc>
        <w:tc>
          <w:tcPr>
            <w:tcW w:w="1259" w:type="dxa"/>
          </w:tcPr>
          <w:p w14:paraId="753A38B4" w14:textId="62A5CA1A"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4</w:t>
            </w:r>
          </w:p>
        </w:tc>
        <w:tc>
          <w:tcPr>
            <w:tcW w:w="1300" w:type="dxa"/>
          </w:tcPr>
          <w:p w14:paraId="559E49F3" w14:textId="4978ABD1"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2.73</w:t>
            </w:r>
          </w:p>
        </w:tc>
        <w:tc>
          <w:tcPr>
            <w:tcW w:w="1462" w:type="dxa"/>
          </w:tcPr>
          <w:p w14:paraId="3487D328" w14:textId="7022A264" w:rsidR="00541908" w:rsidRPr="00541908" w:rsidRDefault="00541908" w:rsidP="00894E1F">
            <w:pPr>
              <w:spacing w:after="120"/>
              <w:jc w:val="both"/>
              <w:rPr>
                <w:rFonts w:ascii="Times New Roman" w:hAnsi="Times New Roman" w:cs="Times New Roman"/>
                <w:b/>
                <w:sz w:val="24"/>
                <w:szCs w:val="24"/>
              </w:rPr>
            </w:pPr>
            <w:r w:rsidRPr="00541908">
              <w:rPr>
                <w:rFonts w:ascii="Times New Roman" w:hAnsi="Times New Roman" w:cs="Times New Roman"/>
                <w:b/>
                <w:sz w:val="24"/>
                <w:szCs w:val="24"/>
              </w:rPr>
              <w:t>0.03</w:t>
            </w:r>
          </w:p>
        </w:tc>
      </w:tr>
      <w:tr w:rsidR="00541908" w:rsidRPr="00574B6E" w14:paraId="375872A3" w14:textId="77777777" w:rsidTr="00341970">
        <w:trPr>
          <w:trHeight w:val="455"/>
        </w:trPr>
        <w:tc>
          <w:tcPr>
            <w:tcW w:w="2410" w:type="dxa"/>
            <w:vMerge/>
          </w:tcPr>
          <w:p w14:paraId="302A08C7"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579F945B"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200B4DA3" w14:textId="6CF2A370"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25532.1</w:t>
            </w:r>
          </w:p>
        </w:tc>
        <w:tc>
          <w:tcPr>
            <w:tcW w:w="1259" w:type="dxa"/>
          </w:tcPr>
          <w:p w14:paraId="6CAE333D" w14:textId="5F4E6CBD"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123</w:t>
            </w:r>
          </w:p>
        </w:tc>
        <w:tc>
          <w:tcPr>
            <w:tcW w:w="2763" w:type="dxa"/>
            <w:gridSpan w:val="2"/>
            <w:vMerge w:val="restart"/>
          </w:tcPr>
          <w:p w14:paraId="71F0A0DF" w14:textId="77777777" w:rsidR="00541908" w:rsidRPr="00574B6E" w:rsidRDefault="00541908" w:rsidP="00894E1F">
            <w:pPr>
              <w:spacing w:after="120"/>
              <w:jc w:val="both"/>
              <w:rPr>
                <w:rFonts w:ascii="Times New Roman" w:hAnsi="Times New Roman" w:cs="Times New Roman"/>
                <w:b/>
                <w:sz w:val="24"/>
                <w:szCs w:val="24"/>
              </w:rPr>
            </w:pPr>
          </w:p>
        </w:tc>
      </w:tr>
      <w:tr w:rsidR="00541908" w:rsidRPr="00574B6E" w14:paraId="41F860DD" w14:textId="77777777" w:rsidTr="00341970">
        <w:trPr>
          <w:trHeight w:val="455"/>
        </w:trPr>
        <w:tc>
          <w:tcPr>
            <w:tcW w:w="2410" w:type="dxa"/>
            <w:vMerge/>
          </w:tcPr>
          <w:p w14:paraId="5732B925" w14:textId="77777777" w:rsidR="00541908" w:rsidRPr="00574B6E" w:rsidRDefault="00541908" w:rsidP="00894E1F">
            <w:pPr>
              <w:spacing w:after="120"/>
              <w:jc w:val="both"/>
              <w:rPr>
                <w:rFonts w:ascii="Times New Roman" w:hAnsi="Times New Roman" w:cs="Times New Roman"/>
                <w:b/>
                <w:sz w:val="24"/>
                <w:szCs w:val="24"/>
              </w:rPr>
            </w:pPr>
          </w:p>
        </w:tc>
        <w:tc>
          <w:tcPr>
            <w:tcW w:w="1391" w:type="dxa"/>
          </w:tcPr>
          <w:p w14:paraId="4FF5A9CA" w14:textId="77777777" w:rsidR="00541908" w:rsidRPr="00574B6E" w:rsidRDefault="00541908"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1E7F930F" w14:textId="39D195F7"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27795.9</w:t>
            </w:r>
          </w:p>
        </w:tc>
        <w:tc>
          <w:tcPr>
            <w:tcW w:w="1259" w:type="dxa"/>
          </w:tcPr>
          <w:p w14:paraId="1F3976C6" w14:textId="0441302F" w:rsidR="00541908" w:rsidRPr="00574B6E" w:rsidRDefault="00541908" w:rsidP="00894E1F">
            <w:pPr>
              <w:spacing w:after="120"/>
              <w:jc w:val="both"/>
              <w:rPr>
                <w:rFonts w:ascii="Times New Roman" w:hAnsi="Times New Roman" w:cs="Times New Roman"/>
                <w:sz w:val="24"/>
                <w:szCs w:val="24"/>
              </w:rPr>
            </w:pPr>
            <w:r>
              <w:rPr>
                <w:rFonts w:ascii="Times New Roman" w:hAnsi="Times New Roman" w:cs="Times New Roman"/>
                <w:sz w:val="24"/>
                <w:szCs w:val="24"/>
              </w:rPr>
              <w:t>127</w:t>
            </w:r>
          </w:p>
        </w:tc>
        <w:tc>
          <w:tcPr>
            <w:tcW w:w="2763" w:type="dxa"/>
            <w:gridSpan w:val="2"/>
            <w:vMerge/>
          </w:tcPr>
          <w:p w14:paraId="7A8E58FA" w14:textId="77777777" w:rsidR="00541908" w:rsidRPr="00574B6E" w:rsidRDefault="00541908" w:rsidP="00894E1F">
            <w:pPr>
              <w:spacing w:after="120"/>
              <w:jc w:val="both"/>
              <w:rPr>
                <w:rFonts w:ascii="Times New Roman" w:hAnsi="Times New Roman" w:cs="Times New Roman"/>
                <w:b/>
                <w:sz w:val="24"/>
                <w:szCs w:val="24"/>
              </w:rPr>
            </w:pPr>
          </w:p>
        </w:tc>
      </w:tr>
    </w:tbl>
    <w:p w14:paraId="41173C62" w14:textId="4144278C" w:rsidR="006E5C0A" w:rsidRDefault="006E5C0A" w:rsidP="00894E1F">
      <w:pPr>
        <w:pStyle w:val="StandardWeb"/>
        <w:shd w:val="clear" w:color="auto" w:fill="FFFFFF"/>
        <w:spacing w:before="0" w:beforeAutospacing="0" w:after="390" w:afterAutospacing="0" w:line="276" w:lineRule="auto"/>
        <w:jc w:val="both"/>
        <w:rPr>
          <w:rFonts w:eastAsiaTheme="minorHAnsi"/>
          <w:b/>
          <w:lang w:eastAsia="en-US"/>
        </w:rPr>
      </w:pPr>
    </w:p>
    <w:p w14:paraId="4C8D4DFA" w14:textId="134BCC27" w:rsidR="005F30B0" w:rsidRPr="005F30B0" w:rsidRDefault="006E5C0A" w:rsidP="00894E1F">
      <w:pPr>
        <w:spacing w:after="120"/>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teaching experience</w:t>
      </w:r>
      <w:r w:rsidRPr="006E5C0A">
        <w:rPr>
          <w:rFonts w:ascii="Times New Roman" w:hAnsi="Times New Roman" w:cs="Times New Roman"/>
          <w:sz w:val="24"/>
          <w:szCs w:val="24"/>
        </w:rPr>
        <w:t xml:space="preserve">, analysis of variance was used to check the plausibility of the assumption of no significant difference in the levels of satisfaction </w:t>
      </w:r>
      <w:r w:rsidR="00541908" w:rsidRPr="006E5C0A">
        <w:rPr>
          <w:rFonts w:ascii="Times New Roman" w:hAnsi="Times New Roman" w:cs="Times New Roman"/>
          <w:sz w:val="24"/>
          <w:szCs w:val="24"/>
        </w:rPr>
        <w:t xml:space="preserve">with </w:t>
      </w:r>
      <w:r w:rsidR="00541908">
        <w:rPr>
          <w:rFonts w:ascii="Times New Roman" w:hAnsi="Times New Roman" w:cs="Times New Roman"/>
          <w:sz w:val="24"/>
          <w:szCs w:val="24"/>
        </w:rPr>
        <w:t>their personal relationships</w:t>
      </w:r>
      <w:r w:rsidR="00541908" w:rsidRPr="006E5C0A">
        <w:rPr>
          <w:rFonts w:ascii="Times New Roman" w:hAnsi="Times New Roman" w:cs="Times New Roman"/>
          <w:sz w:val="24"/>
          <w:szCs w:val="24"/>
        </w:rPr>
        <w:t xml:space="preserve"> between participants </w:t>
      </w:r>
      <w:r w:rsidR="00541908">
        <w:rPr>
          <w:rFonts w:ascii="Times New Roman" w:hAnsi="Times New Roman" w:cs="Times New Roman"/>
          <w:sz w:val="24"/>
          <w:szCs w:val="24"/>
        </w:rPr>
        <w:t>of different teaching experience</w:t>
      </w:r>
      <w:r w:rsidR="00CC59E3">
        <w:rPr>
          <w:rFonts w:ascii="Times New Roman" w:hAnsi="Times New Roman" w:cs="Times New Roman"/>
          <w:sz w:val="24"/>
          <w:szCs w:val="24"/>
        </w:rPr>
        <w:t>s</w:t>
      </w:r>
      <w:r w:rsidR="00541908">
        <w:rPr>
          <w:rFonts w:ascii="Times New Roman" w:hAnsi="Times New Roman" w:cs="Times New Roman"/>
          <w:sz w:val="24"/>
          <w:szCs w:val="24"/>
        </w:rPr>
        <w:t xml:space="preserve">. </w:t>
      </w:r>
      <w:r w:rsidRPr="006E5C0A">
        <w:rPr>
          <w:rFonts w:ascii="Times New Roman" w:hAnsi="Times New Roman" w:cs="Times New Roman"/>
          <w:sz w:val="24"/>
          <w:szCs w:val="24"/>
        </w:rPr>
        <w:t xml:space="preserve">Since </w:t>
      </w:r>
      <w:r w:rsidR="00541908">
        <w:rPr>
          <w:rFonts w:ascii="Times New Roman" w:hAnsi="Times New Roman" w:cs="Times New Roman"/>
          <w:sz w:val="24"/>
          <w:szCs w:val="24"/>
        </w:rPr>
        <w:t xml:space="preserve">the p-value of </w:t>
      </w:r>
      <w:r w:rsidR="00CC59E3">
        <w:rPr>
          <w:rFonts w:ascii="Times New Roman" w:hAnsi="Times New Roman" w:cs="Times New Roman"/>
          <w:sz w:val="24"/>
          <w:szCs w:val="24"/>
        </w:rPr>
        <w:t xml:space="preserve">the </w:t>
      </w:r>
      <w:r w:rsidR="00541908">
        <w:rPr>
          <w:rFonts w:ascii="Times New Roman" w:hAnsi="Times New Roman" w:cs="Times New Roman"/>
          <w:sz w:val="24"/>
          <w:szCs w:val="24"/>
        </w:rPr>
        <w:t>ANOVA test was 0.03&lt;0.</w:t>
      </w:r>
      <w:r w:rsidR="00CC59E3">
        <w:rPr>
          <w:rFonts w:ascii="Times New Roman" w:hAnsi="Times New Roman" w:cs="Times New Roman"/>
          <w:sz w:val="24"/>
          <w:szCs w:val="24"/>
        </w:rPr>
        <w:t>05, we reject the null hypothesis</w:t>
      </w:r>
      <w:r w:rsidRPr="006E5C0A">
        <w:rPr>
          <w:rFonts w:ascii="Times New Roman" w:hAnsi="Times New Roman" w:cs="Times New Roman"/>
          <w:sz w:val="24"/>
          <w:szCs w:val="24"/>
        </w:rPr>
        <w:t xml:space="preserve"> and conclude that there is </w:t>
      </w:r>
      <w:r w:rsidR="00CC59E3">
        <w:rPr>
          <w:rFonts w:ascii="Times New Roman" w:hAnsi="Times New Roman" w:cs="Times New Roman"/>
          <w:sz w:val="24"/>
          <w:szCs w:val="24"/>
        </w:rPr>
        <w:t xml:space="preserve">a </w:t>
      </w:r>
      <w:r w:rsidRPr="006E5C0A">
        <w:rPr>
          <w:rFonts w:ascii="Times New Roman" w:hAnsi="Times New Roman" w:cs="Times New Roman"/>
          <w:sz w:val="24"/>
          <w:szCs w:val="24"/>
        </w:rPr>
        <w:t xml:space="preserve">statistically significant difference in the participant’s levels of satisfaction </w:t>
      </w:r>
      <w:r w:rsidR="00541908" w:rsidRPr="006E5C0A">
        <w:rPr>
          <w:rFonts w:ascii="Times New Roman" w:hAnsi="Times New Roman" w:cs="Times New Roman"/>
          <w:sz w:val="24"/>
          <w:szCs w:val="24"/>
        </w:rPr>
        <w:t xml:space="preserve">with </w:t>
      </w:r>
      <w:r w:rsidR="00541908">
        <w:rPr>
          <w:rFonts w:ascii="Times New Roman" w:hAnsi="Times New Roman" w:cs="Times New Roman"/>
          <w:sz w:val="24"/>
          <w:szCs w:val="24"/>
        </w:rPr>
        <w:t>their personal relationships</w:t>
      </w:r>
      <w:r w:rsidR="00541908" w:rsidRPr="006E5C0A">
        <w:rPr>
          <w:rFonts w:ascii="Times New Roman" w:hAnsi="Times New Roman" w:cs="Times New Roman"/>
          <w:sz w:val="24"/>
          <w:szCs w:val="24"/>
        </w:rPr>
        <w:t xml:space="preserve"> between participants </w:t>
      </w:r>
      <w:r w:rsidR="00541908">
        <w:rPr>
          <w:rFonts w:ascii="Times New Roman" w:hAnsi="Times New Roman" w:cs="Times New Roman"/>
          <w:sz w:val="24"/>
          <w:szCs w:val="24"/>
        </w:rPr>
        <w:t>of different teaching experience</w:t>
      </w:r>
      <w:r w:rsidR="00CC59E3">
        <w:rPr>
          <w:rFonts w:ascii="Times New Roman" w:hAnsi="Times New Roman" w:cs="Times New Roman"/>
          <w:sz w:val="24"/>
          <w:szCs w:val="24"/>
        </w:rPr>
        <w:t>s</w:t>
      </w:r>
      <w:r w:rsidR="00541908">
        <w:rPr>
          <w:rFonts w:ascii="Times New Roman" w:hAnsi="Times New Roman" w:cs="Times New Roman"/>
          <w:sz w:val="24"/>
          <w:szCs w:val="24"/>
        </w:rPr>
        <w:t xml:space="preserve"> </w:t>
      </w:r>
      <w:r w:rsidR="00310649">
        <w:rPr>
          <w:rFonts w:ascii="Times New Roman" w:hAnsi="Times New Roman" w:cs="Times New Roman"/>
          <w:sz w:val="24"/>
          <w:szCs w:val="24"/>
        </w:rPr>
        <w:t>(Table 16</w:t>
      </w:r>
      <w:r w:rsidRPr="006E5C0A">
        <w:rPr>
          <w:rFonts w:ascii="Times New Roman" w:hAnsi="Times New Roman" w:cs="Times New Roman"/>
          <w:sz w:val="24"/>
          <w:szCs w:val="24"/>
        </w:rPr>
        <w:t xml:space="preserve">). Furthermore, using post-hoc Tukey test, we found that the main cause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statistically significant difference is the difference in the levels of satisfaction between </w:t>
      </w:r>
      <w:r w:rsidR="005F30B0">
        <w:rPr>
          <w:rFonts w:ascii="Times New Roman" w:hAnsi="Times New Roman" w:cs="Times New Roman"/>
          <w:sz w:val="24"/>
          <w:szCs w:val="24"/>
        </w:rPr>
        <w:t xml:space="preserve">6-10 years and </w:t>
      </w:r>
      <w:r w:rsidR="005F30B0" w:rsidRPr="005F30B0">
        <w:rPr>
          <w:rFonts w:ascii="Times New Roman" w:hAnsi="Times New Roman" w:cs="Times New Roman"/>
          <w:sz w:val="24"/>
          <w:szCs w:val="24"/>
        </w:rPr>
        <w:t>21 or more years</w:t>
      </w:r>
      <w:r w:rsidR="005F30B0">
        <w:rPr>
          <w:rFonts w:ascii="Times New Roman" w:hAnsi="Times New Roman" w:cs="Times New Roman"/>
          <w:sz w:val="24"/>
          <w:szCs w:val="24"/>
        </w:rPr>
        <w:t xml:space="preserve"> of teaching experience (p-value=0.03), and </w:t>
      </w:r>
      <w:r w:rsidR="005F30B0" w:rsidRPr="005F30B0">
        <w:rPr>
          <w:rFonts w:ascii="Times New Roman" w:hAnsi="Times New Roman" w:cs="Times New Roman"/>
          <w:sz w:val="24"/>
          <w:szCs w:val="24"/>
        </w:rPr>
        <w:t>11-15 years</w:t>
      </w:r>
      <w:r w:rsidR="005F30B0">
        <w:rPr>
          <w:rFonts w:ascii="Times New Roman" w:hAnsi="Times New Roman" w:cs="Times New Roman"/>
          <w:sz w:val="24"/>
          <w:szCs w:val="24"/>
        </w:rPr>
        <w:t xml:space="preserve"> and </w:t>
      </w:r>
      <w:r w:rsidR="005F30B0" w:rsidRPr="005F30B0">
        <w:rPr>
          <w:rFonts w:ascii="Times New Roman" w:hAnsi="Times New Roman" w:cs="Times New Roman"/>
          <w:sz w:val="24"/>
          <w:szCs w:val="24"/>
        </w:rPr>
        <w:t>21 or more years</w:t>
      </w:r>
      <w:r w:rsidR="005F30B0">
        <w:rPr>
          <w:rFonts w:ascii="Times New Roman" w:hAnsi="Times New Roman" w:cs="Times New Roman"/>
          <w:sz w:val="24"/>
          <w:szCs w:val="24"/>
        </w:rPr>
        <w:t xml:space="preserve"> of teaching experience (p-value=0.02)</w:t>
      </w:r>
      <w:r w:rsidR="00CC59E3">
        <w:rPr>
          <w:rFonts w:ascii="Times New Roman" w:hAnsi="Times New Roman" w:cs="Times New Roman"/>
          <w:sz w:val="24"/>
          <w:szCs w:val="24"/>
        </w:rPr>
        <w:t>, where, in both cases, teachers with 21 or more years of experience had higher CSI-16 score than their less experienced peers</w:t>
      </w:r>
      <w:r w:rsidR="005F30B0">
        <w:rPr>
          <w:rFonts w:ascii="Times New Roman" w:hAnsi="Times New Roman" w:cs="Times New Roman"/>
          <w:sz w:val="24"/>
          <w:szCs w:val="24"/>
        </w:rPr>
        <w:t>.</w:t>
      </w:r>
    </w:p>
    <w:p w14:paraId="1E31763B" w14:textId="1DBDE112" w:rsidR="005F30B0" w:rsidRDefault="005F30B0" w:rsidP="00894E1F">
      <w:pPr>
        <w:pStyle w:val="StandardWeb"/>
        <w:shd w:val="clear" w:color="auto" w:fill="FFFFFF"/>
        <w:spacing w:before="0" w:beforeAutospacing="0" w:after="390" w:afterAutospacing="0" w:line="276" w:lineRule="auto"/>
        <w:jc w:val="both"/>
        <w:rPr>
          <w:rFonts w:eastAsiaTheme="minorHAnsi"/>
          <w:b/>
          <w:lang w:eastAsia="en-US"/>
        </w:rPr>
      </w:pPr>
    </w:p>
    <w:p w14:paraId="2854E822" w14:textId="73118DBE" w:rsidR="00B46456" w:rsidRPr="00541908" w:rsidRDefault="007A706A" w:rsidP="00894E1F">
      <w:pPr>
        <w:pStyle w:val="StandardWeb"/>
        <w:shd w:val="clear" w:color="auto" w:fill="FFFFFF"/>
        <w:spacing w:before="0" w:beforeAutospacing="0" w:after="390" w:afterAutospacing="0" w:line="276" w:lineRule="auto"/>
        <w:jc w:val="both"/>
        <w:rPr>
          <w:rFonts w:eastAsiaTheme="minorHAnsi"/>
          <w:b/>
          <w:lang w:eastAsia="en-US"/>
        </w:rPr>
      </w:pPr>
      <w:r>
        <w:rPr>
          <w:rFonts w:eastAsiaTheme="minorHAnsi"/>
          <w:b/>
          <w:lang w:eastAsia="en-US"/>
        </w:rPr>
        <w:t>3.8</w:t>
      </w:r>
      <w:r w:rsidR="00CC59E3">
        <w:rPr>
          <w:rFonts w:eastAsiaTheme="minorHAnsi"/>
          <w:b/>
          <w:lang w:eastAsia="en-US"/>
        </w:rPr>
        <w:t xml:space="preserve">. </w:t>
      </w:r>
      <w:r w:rsidR="00B46456">
        <w:rPr>
          <w:rFonts w:eastAsiaTheme="minorHAnsi"/>
          <w:b/>
          <w:lang w:eastAsia="en-US"/>
        </w:rPr>
        <w:t>Teacher Stress Inventory sc</w:t>
      </w:r>
      <w:r w:rsidR="00CC59E3">
        <w:rPr>
          <w:rFonts w:eastAsiaTheme="minorHAnsi"/>
          <w:b/>
          <w:lang w:eastAsia="en-US"/>
        </w:rPr>
        <w:t xml:space="preserve">ore across </w:t>
      </w:r>
      <w:r w:rsidR="00CC59E3" w:rsidRPr="00A33E8D">
        <w:rPr>
          <w:b/>
        </w:rPr>
        <w:t>socio-demographic characteristics of survey respondents</w:t>
      </w:r>
    </w:p>
    <w:p w14:paraId="5C5A32FF" w14:textId="63D16CFF" w:rsidR="00B46456"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17</w:t>
      </w:r>
      <w:r w:rsidR="00B46456" w:rsidRPr="00574B6E">
        <w:rPr>
          <w:rFonts w:ascii="Times New Roman" w:hAnsi="Times New Roman" w:cs="Times New Roman"/>
          <w:b/>
          <w:sz w:val="24"/>
          <w:szCs w:val="24"/>
        </w:rPr>
        <w:t xml:space="preserve">. Results of the </w:t>
      </w:r>
      <w:r w:rsidR="00B46456">
        <w:rPr>
          <w:rFonts w:ascii="Times New Roman" w:hAnsi="Times New Roman" w:cs="Times New Roman"/>
          <w:b/>
          <w:sz w:val="24"/>
          <w:szCs w:val="24"/>
        </w:rPr>
        <w:t xml:space="preserve">one-way </w:t>
      </w:r>
      <w:r w:rsidR="00B46456" w:rsidRPr="00574B6E">
        <w:rPr>
          <w:rFonts w:ascii="Times New Roman" w:hAnsi="Times New Roman" w:cs="Times New Roman"/>
          <w:b/>
          <w:sz w:val="24"/>
          <w:szCs w:val="24"/>
        </w:rPr>
        <w:t xml:space="preserve">ANOVA test: </w:t>
      </w:r>
      <w:r w:rsidR="00B46456">
        <w:rPr>
          <w:rFonts w:ascii="Times New Roman" w:hAnsi="Times New Roman" w:cs="Times New Roman"/>
          <w:b/>
          <w:sz w:val="24"/>
          <w:szCs w:val="24"/>
        </w:rPr>
        <w:t>Teacher Stress Inventory score across gender</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B46456" w:rsidRPr="00574B6E" w14:paraId="10EB39E3" w14:textId="77777777" w:rsidTr="00341970">
        <w:trPr>
          <w:trHeight w:val="455"/>
        </w:trPr>
        <w:tc>
          <w:tcPr>
            <w:tcW w:w="2410" w:type="dxa"/>
          </w:tcPr>
          <w:p w14:paraId="0B6347E4"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7AC9B4D7"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272B9318"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4DB6C447"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7794B959"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1F977835"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B46456" w:rsidRPr="00574B6E" w14:paraId="012632AC" w14:textId="77777777" w:rsidTr="00341970">
        <w:trPr>
          <w:trHeight w:val="473"/>
        </w:trPr>
        <w:tc>
          <w:tcPr>
            <w:tcW w:w="2410" w:type="dxa"/>
            <w:vMerge w:val="restart"/>
          </w:tcPr>
          <w:p w14:paraId="2B186885" w14:textId="77777777"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626E92DA"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47049B8C" w14:textId="371050FA"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1.165</w:t>
            </w:r>
          </w:p>
        </w:tc>
        <w:tc>
          <w:tcPr>
            <w:tcW w:w="1259" w:type="dxa"/>
          </w:tcPr>
          <w:p w14:paraId="16D02859" w14:textId="5C3C2640"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3</w:t>
            </w:r>
          </w:p>
        </w:tc>
        <w:tc>
          <w:tcPr>
            <w:tcW w:w="1300" w:type="dxa"/>
          </w:tcPr>
          <w:p w14:paraId="4AA893AE" w14:textId="03FE86B8"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1.09</w:t>
            </w:r>
          </w:p>
        </w:tc>
        <w:tc>
          <w:tcPr>
            <w:tcW w:w="1462" w:type="dxa"/>
          </w:tcPr>
          <w:p w14:paraId="403660A3" w14:textId="657AFDA8" w:rsidR="00B46456" w:rsidRPr="00B46456" w:rsidRDefault="00B46456" w:rsidP="00894E1F">
            <w:pPr>
              <w:spacing w:after="120"/>
              <w:jc w:val="both"/>
              <w:rPr>
                <w:rFonts w:ascii="Times New Roman" w:hAnsi="Times New Roman" w:cs="Times New Roman"/>
                <w:sz w:val="24"/>
                <w:szCs w:val="24"/>
              </w:rPr>
            </w:pPr>
            <w:r w:rsidRPr="00B46456">
              <w:rPr>
                <w:rFonts w:ascii="Times New Roman" w:hAnsi="Times New Roman" w:cs="Times New Roman"/>
                <w:sz w:val="24"/>
                <w:szCs w:val="24"/>
              </w:rPr>
              <w:t>0.36</w:t>
            </w:r>
          </w:p>
        </w:tc>
      </w:tr>
      <w:tr w:rsidR="00B46456" w:rsidRPr="00574B6E" w14:paraId="7A60BEAE" w14:textId="77777777" w:rsidTr="00341970">
        <w:trPr>
          <w:trHeight w:val="455"/>
        </w:trPr>
        <w:tc>
          <w:tcPr>
            <w:tcW w:w="2410" w:type="dxa"/>
            <w:vMerge/>
          </w:tcPr>
          <w:p w14:paraId="3172A1B7" w14:textId="77777777" w:rsidR="00B46456" w:rsidRPr="00574B6E" w:rsidRDefault="00B46456" w:rsidP="00894E1F">
            <w:pPr>
              <w:spacing w:after="120"/>
              <w:jc w:val="both"/>
              <w:rPr>
                <w:rFonts w:ascii="Times New Roman" w:hAnsi="Times New Roman" w:cs="Times New Roman"/>
                <w:b/>
                <w:sz w:val="24"/>
                <w:szCs w:val="24"/>
              </w:rPr>
            </w:pPr>
          </w:p>
        </w:tc>
        <w:tc>
          <w:tcPr>
            <w:tcW w:w="1391" w:type="dxa"/>
          </w:tcPr>
          <w:p w14:paraId="15B2A9EC"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022D89CF" w14:textId="435D9129"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45.82</w:t>
            </w:r>
          </w:p>
        </w:tc>
        <w:tc>
          <w:tcPr>
            <w:tcW w:w="1259" w:type="dxa"/>
          </w:tcPr>
          <w:p w14:paraId="280C7579" w14:textId="5F55B526"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128</w:t>
            </w:r>
          </w:p>
        </w:tc>
        <w:tc>
          <w:tcPr>
            <w:tcW w:w="2763" w:type="dxa"/>
            <w:gridSpan w:val="2"/>
            <w:vMerge w:val="restart"/>
          </w:tcPr>
          <w:p w14:paraId="010365B0" w14:textId="77777777" w:rsidR="00B46456" w:rsidRPr="00574B6E" w:rsidRDefault="00B46456" w:rsidP="00894E1F">
            <w:pPr>
              <w:spacing w:after="120"/>
              <w:jc w:val="both"/>
              <w:rPr>
                <w:rFonts w:ascii="Times New Roman" w:hAnsi="Times New Roman" w:cs="Times New Roman"/>
                <w:b/>
                <w:sz w:val="24"/>
                <w:szCs w:val="24"/>
              </w:rPr>
            </w:pPr>
          </w:p>
        </w:tc>
      </w:tr>
      <w:tr w:rsidR="00B46456" w:rsidRPr="00574B6E" w14:paraId="7D9EF53B" w14:textId="77777777" w:rsidTr="00341970">
        <w:trPr>
          <w:trHeight w:val="455"/>
        </w:trPr>
        <w:tc>
          <w:tcPr>
            <w:tcW w:w="2410" w:type="dxa"/>
            <w:vMerge/>
          </w:tcPr>
          <w:p w14:paraId="6C800212" w14:textId="77777777" w:rsidR="00B46456" w:rsidRPr="00574B6E" w:rsidRDefault="00B46456" w:rsidP="00894E1F">
            <w:pPr>
              <w:spacing w:after="120"/>
              <w:jc w:val="both"/>
              <w:rPr>
                <w:rFonts w:ascii="Times New Roman" w:hAnsi="Times New Roman" w:cs="Times New Roman"/>
                <w:b/>
                <w:sz w:val="24"/>
                <w:szCs w:val="24"/>
              </w:rPr>
            </w:pPr>
          </w:p>
        </w:tc>
        <w:tc>
          <w:tcPr>
            <w:tcW w:w="1391" w:type="dxa"/>
          </w:tcPr>
          <w:p w14:paraId="05DC6D0C"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74500640" w14:textId="273376DA"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47</w:t>
            </w:r>
          </w:p>
        </w:tc>
        <w:tc>
          <w:tcPr>
            <w:tcW w:w="1259" w:type="dxa"/>
          </w:tcPr>
          <w:p w14:paraId="3D0CBB7D" w14:textId="34BC2F76"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131</w:t>
            </w:r>
          </w:p>
        </w:tc>
        <w:tc>
          <w:tcPr>
            <w:tcW w:w="2763" w:type="dxa"/>
            <w:gridSpan w:val="2"/>
            <w:vMerge/>
          </w:tcPr>
          <w:p w14:paraId="2C81762A" w14:textId="77777777" w:rsidR="00B46456" w:rsidRPr="00574B6E" w:rsidRDefault="00B46456" w:rsidP="00894E1F">
            <w:pPr>
              <w:spacing w:after="120"/>
              <w:jc w:val="both"/>
              <w:rPr>
                <w:rFonts w:ascii="Times New Roman" w:hAnsi="Times New Roman" w:cs="Times New Roman"/>
                <w:b/>
                <w:sz w:val="24"/>
                <w:szCs w:val="24"/>
              </w:rPr>
            </w:pPr>
          </w:p>
        </w:tc>
      </w:tr>
    </w:tbl>
    <w:p w14:paraId="5632DFAE" w14:textId="5CEDF0A5" w:rsidR="00B46456" w:rsidRDefault="00B46456" w:rsidP="00894E1F">
      <w:pPr>
        <w:pStyle w:val="StandardWeb"/>
        <w:shd w:val="clear" w:color="auto" w:fill="FFFFFF"/>
        <w:spacing w:before="0" w:beforeAutospacing="0" w:after="390" w:afterAutospacing="0" w:line="276" w:lineRule="auto"/>
        <w:jc w:val="both"/>
        <w:rPr>
          <w:rFonts w:eastAsiaTheme="minorHAnsi"/>
          <w:b/>
          <w:lang w:eastAsia="en-US"/>
        </w:rPr>
      </w:pPr>
    </w:p>
    <w:p w14:paraId="3DD5539F" w14:textId="4B992DB0" w:rsidR="00B46456" w:rsidRDefault="00B46456" w:rsidP="00894E1F">
      <w:pPr>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gender</w:t>
      </w:r>
      <w:r w:rsidRPr="006E5C0A">
        <w:rPr>
          <w:rFonts w:ascii="Times New Roman" w:hAnsi="Times New Roman" w:cs="Times New Roman"/>
          <w:sz w:val="24"/>
          <w:szCs w:val="24"/>
        </w:rPr>
        <w:t xml:space="preserve">, analysis of variance was used to check the plausibility of the assumption of no significant difference in the </w:t>
      </w:r>
      <w:r>
        <w:rPr>
          <w:rFonts w:ascii="Times New Roman" w:hAnsi="Times New Roman" w:cs="Times New Roman"/>
          <w:sz w:val="24"/>
          <w:szCs w:val="24"/>
        </w:rPr>
        <w:t xml:space="preserve">Teacher Stress Inventory score </w:t>
      </w:r>
      <w:r w:rsidRPr="006E5C0A">
        <w:rPr>
          <w:rFonts w:ascii="Times New Roman" w:hAnsi="Times New Roman" w:cs="Times New Roman"/>
          <w:sz w:val="24"/>
          <w:szCs w:val="24"/>
        </w:rPr>
        <w:t xml:space="preserve">between participants </w:t>
      </w:r>
      <w:r>
        <w:rPr>
          <w:rFonts w:ascii="Times New Roman" w:hAnsi="Times New Roman" w:cs="Times New Roman"/>
          <w:sz w:val="24"/>
          <w:szCs w:val="24"/>
        </w:rPr>
        <w:t xml:space="preserve">of </w:t>
      </w:r>
      <w:r w:rsidR="00CC59E3">
        <w:rPr>
          <w:rFonts w:ascii="Times New Roman" w:hAnsi="Times New Roman" w:cs="Times New Roman"/>
          <w:sz w:val="24"/>
          <w:szCs w:val="24"/>
        </w:rPr>
        <w:t xml:space="preserve">a </w:t>
      </w:r>
      <w:r>
        <w:rPr>
          <w:rFonts w:ascii="Times New Roman" w:hAnsi="Times New Roman" w:cs="Times New Roman"/>
          <w:sz w:val="24"/>
          <w:szCs w:val="24"/>
        </w:rPr>
        <w:t>different gender</w:t>
      </w:r>
      <w:r w:rsidRPr="006E5C0A">
        <w:rPr>
          <w:rFonts w:ascii="Times New Roman" w:hAnsi="Times New Roman" w:cs="Times New Roman"/>
          <w:sz w:val="24"/>
          <w:szCs w:val="24"/>
        </w:rPr>
        <w:t xml:space="preserve">. Since the p-value of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ANOVA test </w:t>
      </w:r>
      <w:r>
        <w:rPr>
          <w:rFonts w:ascii="Times New Roman" w:hAnsi="Times New Roman" w:cs="Times New Roman"/>
          <w:sz w:val="24"/>
          <w:szCs w:val="24"/>
        </w:rPr>
        <w:t>was 0.36</w:t>
      </w:r>
      <w:r w:rsidRPr="006E5C0A">
        <w:rPr>
          <w:rFonts w:ascii="Times New Roman" w:hAnsi="Times New Roman" w:cs="Times New Roman"/>
          <w:sz w:val="24"/>
          <w:szCs w:val="24"/>
        </w:rPr>
        <w:t>&gt;</w:t>
      </w:r>
      <w:r>
        <w:rPr>
          <w:rFonts w:ascii="Times New Roman" w:hAnsi="Times New Roman" w:cs="Times New Roman"/>
          <w:sz w:val="24"/>
          <w:szCs w:val="24"/>
        </w:rPr>
        <w:t>0.</w:t>
      </w:r>
      <w:r w:rsidRPr="006E5C0A">
        <w:rPr>
          <w:rFonts w:ascii="Times New Roman" w:hAnsi="Times New Roman" w:cs="Times New Roman"/>
          <w:sz w:val="24"/>
          <w:szCs w:val="24"/>
        </w:rPr>
        <w:t>05, we fa</w:t>
      </w:r>
      <w:r w:rsidR="00CC59E3">
        <w:rPr>
          <w:rFonts w:ascii="Times New Roman" w:hAnsi="Times New Roman" w:cs="Times New Roman"/>
          <w:sz w:val="24"/>
          <w:szCs w:val="24"/>
        </w:rPr>
        <w:t>iled to reject the null hypothesis</w:t>
      </w:r>
      <w:r w:rsidRPr="006E5C0A">
        <w:rPr>
          <w:rFonts w:ascii="Times New Roman" w:hAnsi="Times New Roman" w:cs="Times New Roman"/>
          <w:sz w:val="24"/>
          <w:szCs w:val="24"/>
        </w:rPr>
        <w:t xml:space="preserve"> and conclude that there is no statistically significant difference in the</w:t>
      </w:r>
      <w:r>
        <w:rPr>
          <w:rFonts w:ascii="Times New Roman" w:hAnsi="Times New Roman" w:cs="Times New Roman"/>
          <w:sz w:val="24"/>
          <w:szCs w:val="24"/>
        </w:rPr>
        <w:t xml:space="preserve"> 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of differ</w:t>
      </w:r>
      <w:r w:rsidR="007A706A">
        <w:rPr>
          <w:rFonts w:ascii="Times New Roman" w:hAnsi="Times New Roman" w:cs="Times New Roman"/>
          <w:sz w:val="24"/>
          <w:szCs w:val="24"/>
        </w:rPr>
        <w:t>e</w:t>
      </w:r>
      <w:r w:rsidR="00310649">
        <w:rPr>
          <w:rFonts w:ascii="Times New Roman" w:hAnsi="Times New Roman" w:cs="Times New Roman"/>
          <w:sz w:val="24"/>
          <w:szCs w:val="24"/>
        </w:rPr>
        <w:t>nt levels of education (Table 17</w:t>
      </w:r>
      <w:r w:rsidRPr="006E5C0A">
        <w:rPr>
          <w:rFonts w:ascii="Times New Roman" w:hAnsi="Times New Roman" w:cs="Times New Roman"/>
          <w:sz w:val="24"/>
          <w:szCs w:val="24"/>
        </w:rPr>
        <w:t>).</w:t>
      </w:r>
    </w:p>
    <w:p w14:paraId="2F35CBB9" w14:textId="77777777" w:rsidR="00B46456" w:rsidRDefault="00B46456" w:rsidP="00894E1F">
      <w:pPr>
        <w:pStyle w:val="StandardWeb"/>
        <w:shd w:val="clear" w:color="auto" w:fill="FFFFFF"/>
        <w:spacing w:before="0" w:beforeAutospacing="0" w:after="390" w:afterAutospacing="0" w:line="276" w:lineRule="auto"/>
        <w:jc w:val="both"/>
        <w:rPr>
          <w:rFonts w:eastAsiaTheme="minorHAnsi"/>
          <w:b/>
          <w:lang w:eastAsia="en-US"/>
        </w:rPr>
      </w:pPr>
    </w:p>
    <w:p w14:paraId="1502B7A3" w14:textId="59EDB74A" w:rsidR="00B46456"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18</w:t>
      </w:r>
      <w:r w:rsidR="00B46456" w:rsidRPr="00574B6E">
        <w:rPr>
          <w:rFonts w:ascii="Times New Roman" w:hAnsi="Times New Roman" w:cs="Times New Roman"/>
          <w:b/>
          <w:sz w:val="24"/>
          <w:szCs w:val="24"/>
        </w:rPr>
        <w:t xml:space="preserve">. Results of the </w:t>
      </w:r>
      <w:r w:rsidR="00B46456">
        <w:rPr>
          <w:rFonts w:ascii="Times New Roman" w:hAnsi="Times New Roman" w:cs="Times New Roman"/>
          <w:b/>
          <w:sz w:val="24"/>
          <w:szCs w:val="24"/>
        </w:rPr>
        <w:t xml:space="preserve">one-way </w:t>
      </w:r>
      <w:r w:rsidR="00B46456" w:rsidRPr="00574B6E">
        <w:rPr>
          <w:rFonts w:ascii="Times New Roman" w:hAnsi="Times New Roman" w:cs="Times New Roman"/>
          <w:b/>
          <w:sz w:val="24"/>
          <w:szCs w:val="24"/>
        </w:rPr>
        <w:t xml:space="preserve">ANOVA test: </w:t>
      </w:r>
      <w:r w:rsidR="00B46456">
        <w:rPr>
          <w:rFonts w:ascii="Times New Roman" w:hAnsi="Times New Roman" w:cs="Times New Roman"/>
          <w:b/>
          <w:sz w:val="24"/>
          <w:szCs w:val="24"/>
        </w:rPr>
        <w:t>Teacher Stress Inventory score across relationship status</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B46456" w:rsidRPr="00574B6E" w14:paraId="26044D70" w14:textId="77777777" w:rsidTr="00341970">
        <w:trPr>
          <w:trHeight w:val="455"/>
        </w:trPr>
        <w:tc>
          <w:tcPr>
            <w:tcW w:w="2410" w:type="dxa"/>
          </w:tcPr>
          <w:p w14:paraId="244BA6DB"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054CF3B5"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742E198D"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27973C45"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6FEFFB41"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6486E4CC"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B46456" w:rsidRPr="00574B6E" w14:paraId="738AFF7F" w14:textId="77777777" w:rsidTr="00341970">
        <w:trPr>
          <w:trHeight w:val="473"/>
        </w:trPr>
        <w:tc>
          <w:tcPr>
            <w:tcW w:w="2410" w:type="dxa"/>
            <w:vMerge w:val="restart"/>
          </w:tcPr>
          <w:p w14:paraId="0E1B87AD" w14:textId="77777777"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51309DFC"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5129B7D8" w14:textId="558D8952"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15.62</w:t>
            </w:r>
          </w:p>
        </w:tc>
        <w:tc>
          <w:tcPr>
            <w:tcW w:w="1259" w:type="dxa"/>
          </w:tcPr>
          <w:p w14:paraId="487EB781" w14:textId="0B5B3510"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5</w:t>
            </w:r>
          </w:p>
        </w:tc>
        <w:tc>
          <w:tcPr>
            <w:tcW w:w="1300" w:type="dxa"/>
          </w:tcPr>
          <w:p w14:paraId="4052A821" w14:textId="46F4A6D9"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11.65</w:t>
            </w:r>
          </w:p>
        </w:tc>
        <w:tc>
          <w:tcPr>
            <w:tcW w:w="1462" w:type="dxa"/>
          </w:tcPr>
          <w:p w14:paraId="3E08D2C7" w14:textId="33B40728" w:rsidR="00B46456" w:rsidRPr="00B46456" w:rsidRDefault="00B46456" w:rsidP="00894E1F">
            <w:pPr>
              <w:spacing w:after="120"/>
              <w:jc w:val="both"/>
              <w:rPr>
                <w:rFonts w:ascii="Times New Roman" w:hAnsi="Times New Roman" w:cs="Times New Roman"/>
                <w:b/>
                <w:sz w:val="24"/>
                <w:szCs w:val="24"/>
              </w:rPr>
            </w:pPr>
            <w:r w:rsidRPr="00B46456">
              <w:rPr>
                <w:rFonts w:ascii="Times New Roman" w:hAnsi="Times New Roman" w:cs="Times New Roman"/>
                <w:b/>
                <w:sz w:val="24"/>
                <w:szCs w:val="24"/>
              </w:rPr>
              <w:t>0.0005</w:t>
            </w:r>
          </w:p>
        </w:tc>
      </w:tr>
      <w:tr w:rsidR="00B46456" w:rsidRPr="00574B6E" w14:paraId="73CD5C3D" w14:textId="77777777" w:rsidTr="00341970">
        <w:trPr>
          <w:trHeight w:val="455"/>
        </w:trPr>
        <w:tc>
          <w:tcPr>
            <w:tcW w:w="2410" w:type="dxa"/>
            <w:vMerge/>
          </w:tcPr>
          <w:p w14:paraId="367897DC" w14:textId="77777777" w:rsidR="00B46456" w:rsidRPr="00574B6E" w:rsidRDefault="00B46456" w:rsidP="00894E1F">
            <w:pPr>
              <w:spacing w:after="120"/>
              <w:jc w:val="both"/>
              <w:rPr>
                <w:rFonts w:ascii="Times New Roman" w:hAnsi="Times New Roman" w:cs="Times New Roman"/>
                <w:b/>
                <w:sz w:val="24"/>
                <w:szCs w:val="24"/>
              </w:rPr>
            </w:pPr>
          </w:p>
        </w:tc>
        <w:tc>
          <w:tcPr>
            <w:tcW w:w="1391" w:type="dxa"/>
          </w:tcPr>
          <w:p w14:paraId="4B669BFA"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3A7AA37B" w14:textId="783486BB"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33.24</w:t>
            </w:r>
          </w:p>
        </w:tc>
        <w:tc>
          <w:tcPr>
            <w:tcW w:w="1259" w:type="dxa"/>
          </w:tcPr>
          <w:p w14:paraId="0DDE8179" w14:textId="1B982209"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124</w:t>
            </w:r>
          </w:p>
        </w:tc>
        <w:tc>
          <w:tcPr>
            <w:tcW w:w="2763" w:type="dxa"/>
            <w:gridSpan w:val="2"/>
            <w:vMerge w:val="restart"/>
          </w:tcPr>
          <w:p w14:paraId="2C19C5FE" w14:textId="77777777" w:rsidR="00B46456" w:rsidRPr="00574B6E" w:rsidRDefault="00B46456" w:rsidP="00894E1F">
            <w:pPr>
              <w:spacing w:after="120"/>
              <w:jc w:val="both"/>
              <w:rPr>
                <w:rFonts w:ascii="Times New Roman" w:hAnsi="Times New Roman" w:cs="Times New Roman"/>
                <w:b/>
                <w:sz w:val="24"/>
                <w:szCs w:val="24"/>
              </w:rPr>
            </w:pPr>
          </w:p>
        </w:tc>
      </w:tr>
      <w:tr w:rsidR="00B46456" w:rsidRPr="00574B6E" w14:paraId="78D90D2D" w14:textId="77777777" w:rsidTr="00341970">
        <w:trPr>
          <w:trHeight w:val="455"/>
        </w:trPr>
        <w:tc>
          <w:tcPr>
            <w:tcW w:w="2410" w:type="dxa"/>
            <w:vMerge/>
          </w:tcPr>
          <w:p w14:paraId="28588E7E" w14:textId="77777777" w:rsidR="00B46456" w:rsidRPr="00574B6E" w:rsidRDefault="00B46456" w:rsidP="00894E1F">
            <w:pPr>
              <w:spacing w:after="120"/>
              <w:jc w:val="both"/>
              <w:rPr>
                <w:rFonts w:ascii="Times New Roman" w:hAnsi="Times New Roman" w:cs="Times New Roman"/>
                <w:b/>
                <w:sz w:val="24"/>
                <w:szCs w:val="24"/>
              </w:rPr>
            </w:pPr>
          </w:p>
        </w:tc>
        <w:tc>
          <w:tcPr>
            <w:tcW w:w="1391" w:type="dxa"/>
          </w:tcPr>
          <w:p w14:paraId="685F34D6" w14:textId="77777777" w:rsidR="00B46456" w:rsidRPr="00574B6E" w:rsidRDefault="00B46456"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277AF75F" w14:textId="5CA1D73B"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48.9</w:t>
            </w:r>
          </w:p>
        </w:tc>
        <w:tc>
          <w:tcPr>
            <w:tcW w:w="1259" w:type="dxa"/>
          </w:tcPr>
          <w:p w14:paraId="3370B421" w14:textId="3AE2655A" w:rsidR="00B46456" w:rsidRPr="00574B6E" w:rsidRDefault="00B46456" w:rsidP="00894E1F">
            <w:pPr>
              <w:spacing w:after="120"/>
              <w:jc w:val="both"/>
              <w:rPr>
                <w:rFonts w:ascii="Times New Roman" w:hAnsi="Times New Roman" w:cs="Times New Roman"/>
                <w:sz w:val="24"/>
                <w:szCs w:val="24"/>
              </w:rPr>
            </w:pPr>
            <w:r>
              <w:rPr>
                <w:rFonts w:ascii="Times New Roman" w:hAnsi="Times New Roman" w:cs="Times New Roman"/>
                <w:sz w:val="24"/>
                <w:szCs w:val="24"/>
              </w:rPr>
              <w:t>129</w:t>
            </w:r>
          </w:p>
        </w:tc>
        <w:tc>
          <w:tcPr>
            <w:tcW w:w="2763" w:type="dxa"/>
            <w:gridSpan w:val="2"/>
            <w:vMerge/>
          </w:tcPr>
          <w:p w14:paraId="05BB2DCF" w14:textId="77777777" w:rsidR="00B46456" w:rsidRPr="00574B6E" w:rsidRDefault="00B46456" w:rsidP="00894E1F">
            <w:pPr>
              <w:spacing w:after="120"/>
              <w:jc w:val="both"/>
              <w:rPr>
                <w:rFonts w:ascii="Times New Roman" w:hAnsi="Times New Roman" w:cs="Times New Roman"/>
                <w:b/>
                <w:sz w:val="24"/>
                <w:szCs w:val="24"/>
              </w:rPr>
            </w:pPr>
          </w:p>
        </w:tc>
      </w:tr>
    </w:tbl>
    <w:p w14:paraId="39DB7348" w14:textId="77777777" w:rsidR="00B46456" w:rsidRDefault="00B46456" w:rsidP="00894E1F">
      <w:pPr>
        <w:pStyle w:val="StandardWeb"/>
        <w:shd w:val="clear" w:color="auto" w:fill="FFFFFF"/>
        <w:spacing w:before="0" w:beforeAutospacing="0" w:after="390" w:afterAutospacing="0" w:line="276" w:lineRule="auto"/>
        <w:jc w:val="both"/>
        <w:rPr>
          <w:rFonts w:eastAsiaTheme="minorHAnsi"/>
          <w:b/>
          <w:lang w:eastAsia="en-US"/>
        </w:rPr>
      </w:pPr>
    </w:p>
    <w:p w14:paraId="19878E05" w14:textId="1F4C66F3" w:rsidR="00B46456" w:rsidRDefault="00B46456" w:rsidP="00894E1F">
      <w:pPr>
        <w:spacing w:after="120"/>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relationship status</w:t>
      </w:r>
      <w:r w:rsidRPr="006E5C0A">
        <w:rPr>
          <w:rFonts w:ascii="Times New Roman" w:hAnsi="Times New Roman" w:cs="Times New Roman"/>
          <w:sz w:val="24"/>
          <w:szCs w:val="24"/>
        </w:rPr>
        <w:t>, analysis of variance was used to check the plausibility of the assumption of no significant difference in the</w:t>
      </w:r>
      <w:r>
        <w:rPr>
          <w:rFonts w:ascii="Times New Roman" w:hAnsi="Times New Roman" w:cs="Times New Roman"/>
          <w:sz w:val="24"/>
          <w:szCs w:val="24"/>
        </w:rPr>
        <w:t xml:space="preserve"> 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relationship statuses. </w:t>
      </w:r>
      <w:r w:rsidRPr="006E5C0A">
        <w:rPr>
          <w:rFonts w:ascii="Times New Roman" w:hAnsi="Times New Roman" w:cs="Times New Roman"/>
          <w:sz w:val="24"/>
          <w:szCs w:val="24"/>
        </w:rPr>
        <w:t xml:space="preserve">Since </w:t>
      </w:r>
      <w:r>
        <w:rPr>
          <w:rFonts w:ascii="Times New Roman" w:hAnsi="Times New Roman" w:cs="Times New Roman"/>
          <w:sz w:val="24"/>
          <w:szCs w:val="24"/>
        </w:rPr>
        <w:t xml:space="preserve">the p-value of </w:t>
      </w:r>
      <w:r w:rsidR="00CC59E3">
        <w:rPr>
          <w:rFonts w:ascii="Times New Roman" w:hAnsi="Times New Roman" w:cs="Times New Roman"/>
          <w:sz w:val="24"/>
          <w:szCs w:val="24"/>
        </w:rPr>
        <w:t xml:space="preserve">the </w:t>
      </w:r>
      <w:r>
        <w:rPr>
          <w:rFonts w:ascii="Times New Roman" w:hAnsi="Times New Roman" w:cs="Times New Roman"/>
          <w:sz w:val="24"/>
          <w:szCs w:val="24"/>
        </w:rPr>
        <w:t>ANOVA test was 0.0005&lt;0.</w:t>
      </w:r>
      <w:r w:rsidR="00CC59E3">
        <w:rPr>
          <w:rFonts w:ascii="Times New Roman" w:hAnsi="Times New Roman" w:cs="Times New Roman"/>
          <w:sz w:val="24"/>
          <w:szCs w:val="24"/>
        </w:rPr>
        <w:t>05, we reject the null hypothesis</w:t>
      </w:r>
      <w:r w:rsidRPr="006E5C0A">
        <w:rPr>
          <w:rFonts w:ascii="Times New Roman" w:hAnsi="Times New Roman" w:cs="Times New Roman"/>
          <w:sz w:val="24"/>
          <w:szCs w:val="24"/>
        </w:rPr>
        <w:t xml:space="preserve"> and conclude that there is </w:t>
      </w:r>
      <w:r w:rsidR="00CC59E3">
        <w:rPr>
          <w:rFonts w:ascii="Times New Roman" w:hAnsi="Times New Roman" w:cs="Times New Roman"/>
          <w:sz w:val="24"/>
          <w:szCs w:val="24"/>
        </w:rPr>
        <w:t xml:space="preserve">a </w:t>
      </w:r>
      <w:r w:rsidRPr="006E5C0A">
        <w:rPr>
          <w:rFonts w:ascii="Times New Roman" w:hAnsi="Times New Roman" w:cs="Times New Roman"/>
          <w:sz w:val="24"/>
          <w:szCs w:val="24"/>
        </w:rPr>
        <w:t xml:space="preserve">statistically significant difference in the participant’s </w:t>
      </w:r>
      <w:r>
        <w:rPr>
          <w:rFonts w:ascii="Times New Roman" w:hAnsi="Times New Roman" w:cs="Times New Roman"/>
          <w:sz w:val="24"/>
          <w:szCs w:val="24"/>
        </w:rPr>
        <w:t>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relationship statuses </w:t>
      </w:r>
      <w:r w:rsidR="00310649">
        <w:rPr>
          <w:rFonts w:ascii="Times New Roman" w:hAnsi="Times New Roman" w:cs="Times New Roman"/>
          <w:sz w:val="24"/>
          <w:szCs w:val="24"/>
        </w:rPr>
        <w:t>(Table 18</w:t>
      </w:r>
      <w:r w:rsidRPr="006E5C0A">
        <w:rPr>
          <w:rFonts w:ascii="Times New Roman" w:hAnsi="Times New Roman" w:cs="Times New Roman"/>
          <w:sz w:val="24"/>
          <w:szCs w:val="24"/>
        </w:rPr>
        <w:t xml:space="preserve">). Furthermore, using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 xml:space="preserve">post-hoc Tukey test, we found that the </w:t>
      </w:r>
      <w:r>
        <w:rPr>
          <w:rFonts w:ascii="Times New Roman" w:hAnsi="Times New Roman" w:cs="Times New Roman"/>
          <w:sz w:val="24"/>
          <w:szCs w:val="24"/>
        </w:rPr>
        <w:t>“Cohabitating” group had a significantly lower Teacher Stress Inventory score</w:t>
      </w:r>
      <w:r w:rsidR="00341970">
        <w:rPr>
          <w:rFonts w:ascii="Times New Roman" w:hAnsi="Times New Roman" w:cs="Times New Roman"/>
          <w:sz w:val="24"/>
          <w:szCs w:val="24"/>
        </w:rPr>
        <w:t xml:space="preserve"> than </w:t>
      </w:r>
      <w:proofErr w:type="gramStart"/>
      <w:r w:rsidR="00341970">
        <w:rPr>
          <w:rFonts w:ascii="Times New Roman" w:hAnsi="Times New Roman" w:cs="Times New Roman"/>
          <w:sz w:val="24"/>
          <w:szCs w:val="24"/>
        </w:rPr>
        <w:t>all of</w:t>
      </w:r>
      <w:proofErr w:type="gramEnd"/>
      <w:r w:rsidR="00341970">
        <w:rPr>
          <w:rFonts w:ascii="Times New Roman" w:hAnsi="Times New Roman" w:cs="Times New Roman"/>
          <w:sz w:val="24"/>
          <w:szCs w:val="24"/>
        </w:rPr>
        <w:t xml:space="preserve"> the other groups.</w:t>
      </w:r>
    </w:p>
    <w:p w14:paraId="60BCE43F" w14:textId="5593E675" w:rsidR="00B46456" w:rsidRPr="00B46456" w:rsidRDefault="00B46456" w:rsidP="00894E1F">
      <w:pPr>
        <w:autoSpaceDE w:val="0"/>
        <w:autoSpaceDN w:val="0"/>
        <w:adjustRightInd w:val="0"/>
        <w:jc w:val="both"/>
        <w:rPr>
          <w:rFonts w:ascii="Times New Roman" w:eastAsiaTheme="minorHAnsi" w:hAnsi="Times New Roman" w:cs="Times New Roman"/>
          <w:sz w:val="24"/>
          <w:szCs w:val="24"/>
          <w:lang w:val="en-GB" w:eastAsia="en-US"/>
        </w:rPr>
      </w:pPr>
    </w:p>
    <w:p w14:paraId="0565A4BA" w14:textId="12A1F371" w:rsidR="00341970"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19</w:t>
      </w:r>
      <w:r w:rsidR="00341970" w:rsidRPr="00574B6E">
        <w:rPr>
          <w:rFonts w:ascii="Times New Roman" w:hAnsi="Times New Roman" w:cs="Times New Roman"/>
          <w:b/>
          <w:sz w:val="24"/>
          <w:szCs w:val="24"/>
        </w:rPr>
        <w:t xml:space="preserve">. Results of the </w:t>
      </w:r>
      <w:r w:rsidR="00341970">
        <w:rPr>
          <w:rFonts w:ascii="Times New Roman" w:hAnsi="Times New Roman" w:cs="Times New Roman"/>
          <w:b/>
          <w:sz w:val="24"/>
          <w:szCs w:val="24"/>
        </w:rPr>
        <w:t xml:space="preserve">one-way </w:t>
      </w:r>
      <w:r w:rsidR="00341970" w:rsidRPr="00574B6E">
        <w:rPr>
          <w:rFonts w:ascii="Times New Roman" w:hAnsi="Times New Roman" w:cs="Times New Roman"/>
          <w:b/>
          <w:sz w:val="24"/>
          <w:szCs w:val="24"/>
        </w:rPr>
        <w:t xml:space="preserve">ANOVA test: </w:t>
      </w:r>
      <w:r w:rsidR="00341970">
        <w:rPr>
          <w:rFonts w:ascii="Times New Roman" w:hAnsi="Times New Roman" w:cs="Times New Roman"/>
          <w:b/>
          <w:sz w:val="24"/>
          <w:szCs w:val="24"/>
        </w:rPr>
        <w:t>Teacher Stress Inventory score across teaching level</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341970" w:rsidRPr="00574B6E" w14:paraId="1D85E401" w14:textId="77777777" w:rsidTr="00341970">
        <w:trPr>
          <w:trHeight w:val="455"/>
        </w:trPr>
        <w:tc>
          <w:tcPr>
            <w:tcW w:w="2410" w:type="dxa"/>
          </w:tcPr>
          <w:p w14:paraId="276D2CAB"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22575F55"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0CF11719"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180FDE0B"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33C61C2C"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52338519"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341970" w:rsidRPr="00574B6E" w14:paraId="3492250B" w14:textId="77777777" w:rsidTr="00341970">
        <w:trPr>
          <w:trHeight w:val="473"/>
        </w:trPr>
        <w:tc>
          <w:tcPr>
            <w:tcW w:w="2410" w:type="dxa"/>
            <w:vMerge w:val="restart"/>
          </w:tcPr>
          <w:p w14:paraId="3488BEA0" w14:textId="77777777"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Couples Satisfaction Index</w:t>
            </w:r>
          </w:p>
        </w:tc>
        <w:tc>
          <w:tcPr>
            <w:tcW w:w="1391" w:type="dxa"/>
          </w:tcPr>
          <w:p w14:paraId="7D05C5CE"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61826D30" w14:textId="2FC80448"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3.77</w:t>
            </w:r>
          </w:p>
        </w:tc>
        <w:tc>
          <w:tcPr>
            <w:tcW w:w="1259" w:type="dxa"/>
          </w:tcPr>
          <w:p w14:paraId="63A3C64B" w14:textId="7EE0E42A"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2</w:t>
            </w:r>
          </w:p>
        </w:tc>
        <w:tc>
          <w:tcPr>
            <w:tcW w:w="1300" w:type="dxa"/>
          </w:tcPr>
          <w:p w14:paraId="1CFB0EC1" w14:textId="00008FC4"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5.33</w:t>
            </w:r>
          </w:p>
        </w:tc>
        <w:tc>
          <w:tcPr>
            <w:tcW w:w="1462" w:type="dxa"/>
          </w:tcPr>
          <w:p w14:paraId="6671BDFB" w14:textId="0BEE8394" w:rsidR="00341970" w:rsidRPr="00B46456" w:rsidRDefault="00341970" w:rsidP="00894E1F">
            <w:pPr>
              <w:spacing w:after="120"/>
              <w:jc w:val="both"/>
              <w:rPr>
                <w:rFonts w:ascii="Times New Roman" w:hAnsi="Times New Roman" w:cs="Times New Roman"/>
                <w:b/>
                <w:sz w:val="24"/>
                <w:szCs w:val="24"/>
              </w:rPr>
            </w:pPr>
            <w:r>
              <w:rPr>
                <w:rFonts w:ascii="Times New Roman" w:hAnsi="Times New Roman" w:cs="Times New Roman"/>
                <w:b/>
                <w:sz w:val="24"/>
                <w:szCs w:val="24"/>
              </w:rPr>
              <w:t>0.006</w:t>
            </w:r>
          </w:p>
        </w:tc>
      </w:tr>
      <w:tr w:rsidR="00341970" w:rsidRPr="00574B6E" w14:paraId="29A9532F" w14:textId="77777777" w:rsidTr="00341970">
        <w:trPr>
          <w:trHeight w:val="455"/>
        </w:trPr>
        <w:tc>
          <w:tcPr>
            <w:tcW w:w="2410" w:type="dxa"/>
            <w:vMerge/>
          </w:tcPr>
          <w:p w14:paraId="65A3EF2F"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5D1BD642"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0FF7894E" w14:textId="6D4DE509"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44.59</w:t>
            </w:r>
          </w:p>
        </w:tc>
        <w:tc>
          <w:tcPr>
            <w:tcW w:w="1259" w:type="dxa"/>
          </w:tcPr>
          <w:p w14:paraId="265B3B52" w14:textId="2BB24950"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126</w:t>
            </w:r>
          </w:p>
        </w:tc>
        <w:tc>
          <w:tcPr>
            <w:tcW w:w="2763" w:type="dxa"/>
            <w:gridSpan w:val="2"/>
            <w:vMerge w:val="restart"/>
          </w:tcPr>
          <w:p w14:paraId="14FF854B" w14:textId="77777777" w:rsidR="00341970" w:rsidRPr="00574B6E" w:rsidRDefault="00341970" w:rsidP="00894E1F">
            <w:pPr>
              <w:spacing w:after="120"/>
              <w:jc w:val="both"/>
              <w:rPr>
                <w:rFonts w:ascii="Times New Roman" w:hAnsi="Times New Roman" w:cs="Times New Roman"/>
                <w:b/>
                <w:sz w:val="24"/>
                <w:szCs w:val="24"/>
              </w:rPr>
            </w:pPr>
          </w:p>
        </w:tc>
      </w:tr>
      <w:tr w:rsidR="00341970" w:rsidRPr="00574B6E" w14:paraId="59C0A74D" w14:textId="77777777" w:rsidTr="00341970">
        <w:trPr>
          <w:trHeight w:val="455"/>
        </w:trPr>
        <w:tc>
          <w:tcPr>
            <w:tcW w:w="2410" w:type="dxa"/>
            <w:vMerge/>
          </w:tcPr>
          <w:p w14:paraId="5FE8E9BF"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055C1CA8"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39C40B75" w14:textId="50BB9E41"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48.4</w:t>
            </w:r>
          </w:p>
        </w:tc>
        <w:tc>
          <w:tcPr>
            <w:tcW w:w="1259" w:type="dxa"/>
          </w:tcPr>
          <w:p w14:paraId="30F86AB6" w14:textId="1B187A76"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128</w:t>
            </w:r>
          </w:p>
        </w:tc>
        <w:tc>
          <w:tcPr>
            <w:tcW w:w="2763" w:type="dxa"/>
            <w:gridSpan w:val="2"/>
            <w:vMerge/>
          </w:tcPr>
          <w:p w14:paraId="45228E7A" w14:textId="77777777" w:rsidR="00341970" w:rsidRPr="00574B6E" w:rsidRDefault="00341970" w:rsidP="00894E1F">
            <w:pPr>
              <w:spacing w:after="120"/>
              <w:jc w:val="both"/>
              <w:rPr>
                <w:rFonts w:ascii="Times New Roman" w:hAnsi="Times New Roman" w:cs="Times New Roman"/>
                <w:b/>
                <w:sz w:val="24"/>
                <w:szCs w:val="24"/>
              </w:rPr>
            </w:pPr>
          </w:p>
        </w:tc>
      </w:tr>
    </w:tbl>
    <w:p w14:paraId="4EDF0BAA" w14:textId="2E1972E4" w:rsidR="00341970" w:rsidRDefault="00341970" w:rsidP="00894E1F">
      <w:pPr>
        <w:pStyle w:val="StandardWeb"/>
        <w:shd w:val="clear" w:color="auto" w:fill="FFFFFF"/>
        <w:spacing w:before="0" w:beforeAutospacing="0" w:after="390" w:afterAutospacing="0" w:line="276" w:lineRule="auto"/>
        <w:jc w:val="both"/>
        <w:rPr>
          <w:rFonts w:eastAsiaTheme="minorHAnsi"/>
          <w:b/>
          <w:lang w:eastAsia="en-US"/>
        </w:rPr>
      </w:pPr>
    </w:p>
    <w:p w14:paraId="0D0D53F4" w14:textId="1A2EE8EA" w:rsidR="00341970" w:rsidRDefault="00341970" w:rsidP="00894E1F">
      <w:pPr>
        <w:spacing w:after="120"/>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teaching level</w:t>
      </w:r>
      <w:r w:rsidRPr="006E5C0A">
        <w:rPr>
          <w:rFonts w:ascii="Times New Roman" w:hAnsi="Times New Roman" w:cs="Times New Roman"/>
          <w:sz w:val="24"/>
          <w:szCs w:val="24"/>
        </w:rPr>
        <w:t>, analysis of variance was used to check the plausibility of the assumption of no significant difference in the</w:t>
      </w:r>
      <w:r>
        <w:rPr>
          <w:rFonts w:ascii="Times New Roman" w:hAnsi="Times New Roman" w:cs="Times New Roman"/>
          <w:sz w:val="24"/>
          <w:szCs w:val="24"/>
        </w:rPr>
        <w:t xml:space="preserve"> 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teaching levels. </w:t>
      </w:r>
      <w:r w:rsidRPr="006E5C0A">
        <w:rPr>
          <w:rFonts w:ascii="Times New Roman" w:hAnsi="Times New Roman" w:cs="Times New Roman"/>
          <w:sz w:val="24"/>
          <w:szCs w:val="24"/>
        </w:rPr>
        <w:t xml:space="preserve">Since </w:t>
      </w:r>
      <w:r>
        <w:rPr>
          <w:rFonts w:ascii="Times New Roman" w:hAnsi="Times New Roman" w:cs="Times New Roman"/>
          <w:sz w:val="24"/>
          <w:szCs w:val="24"/>
        </w:rPr>
        <w:t xml:space="preserve">the p-value of </w:t>
      </w:r>
      <w:r w:rsidR="00CC59E3">
        <w:rPr>
          <w:rFonts w:ascii="Times New Roman" w:hAnsi="Times New Roman" w:cs="Times New Roman"/>
          <w:sz w:val="24"/>
          <w:szCs w:val="24"/>
        </w:rPr>
        <w:t xml:space="preserve">the </w:t>
      </w:r>
      <w:r>
        <w:rPr>
          <w:rFonts w:ascii="Times New Roman" w:hAnsi="Times New Roman" w:cs="Times New Roman"/>
          <w:sz w:val="24"/>
          <w:szCs w:val="24"/>
        </w:rPr>
        <w:t>ANOVA test was 0.006&lt;0.</w:t>
      </w:r>
      <w:r w:rsidRPr="006E5C0A">
        <w:rPr>
          <w:rFonts w:ascii="Times New Roman" w:hAnsi="Times New Roman" w:cs="Times New Roman"/>
          <w:sz w:val="24"/>
          <w:szCs w:val="24"/>
        </w:rPr>
        <w:t xml:space="preserve">05, we </w:t>
      </w:r>
      <w:r w:rsidR="00CC59E3">
        <w:rPr>
          <w:rFonts w:ascii="Times New Roman" w:hAnsi="Times New Roman" w:cs="Times New Roman"/>
          <w:sz w:val="24"/>
          <w:szCs w:val="24"/>
        </w:rPr>
        <w:t xml:space="preserve">reject the null hypothesis </w:t>
      </w:r>
      <w:r w:rsidRPr="006E5C0A">
        <w:rPr>
          <w:rFonts w:ascii="Times New Roman" w:hAnsi="Times New Roman" w:cs="Times New Roman"/>
          <w:sz w:val="24"/>
          <w:szCs w:val="24"/>
        </w:rPr>
        <w:t xml:space="preserve">and conclude that there is </w:t>
      </w:r>
      <w:r w:rsidR="00CC59E3">
        <w:rPr>
          <w:rFonts w:ascii="Times New Roman" w:hAnsi="Times New Roman" w:cs="Times New Roman"/>
          <w:sz w:val="24"/>
          <w:szCs w:val="24"/>
        </w:rPr>
        <w:t xml:space="preserve">a </w:t>
      </w:r>
      <w:r w:rsidRPr="006E5C0A">
        <w:rPr>
          <w:rFonts w:ascii="Times New Roman" w:hAnsi="Times New Roman" w:cs="Times New Roman"/>
          <w:sz w:val="24"/>
          <w:szCs w:val="24"/>
        </w:rPr>
        <w:t xml:space="preserve">statistically significant difference in the participant </w:t>
      </w:r>
      <w:r>
        <w:rPr>
          <w:rFonts w:ascii="Times New Roman" w:hAnsi="Times New Roman" w:cs="Times New Roman"/>
          <w:sz w:val="24"/>
          <w:szCs w:val="24"/>
        </w:rPr>
        <w:t>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teaching levels </w:t>
      </w:r>
      <w:r w:rsidR="00310649">
        <w:rPr>
          <w:rFonts w:ascii="Times New Roman" w:hAnsi="Times New Roman" w:cs="Times New Roman"/>
          <w:sz w:val="24"/>
          <w:szCs w:val="24"/>
        </w:rPr>
        <w:t>(Table 19</w:t>
      </w:r>
      <w:r w:rsidRPr="006E5C0A">
        <w:rPr>
          <w:rFonts w:ascii="Times New Roman" w:hAnsi="Times New Roman" w:cs="Times New Roman"/>
          <w:sz w:val="24"/>
          <w:szCs w:val="24"/>
        </w:rPr>
        <w:t xml:space="preserve">). Furthermore, using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post-hoc Tukey test, we found that the</w:t>
      </w:r>
      <w:r>
        <w:rPr>
          <w:rFonts w:ascii="Times New Roman" w:hAnsi="Times New Roman" w:cs="Times New Roman"/>
          <w:sz w:val="24"/>
          <w:szCs w:val="24"/>
        </w:rPr>
        <w:t xml:space="preserve"> Middle school te</w:t>
      </w:r>
      <w:r w:rsidR="00CC59E3">
        <w:rPr>
          <w:rFonts w:ascii="Times New Roman" w:hAnsi="Times New Roman" w:cs="Times New Roman"/>
          <w:sz w:val="24"/>
          <w:szCs w:val="24"/>
        </w:rPr>
        <w:t>a</w:t>
      </w:r>
      <w:r>
        <w:rPr>
          <w:rFonts w:ascii="Times New Roman" w:hAnsi="Times New Roman" w:cs="Times New Roman"/>
          <w:sz w:val="24"/>
          <w:szCs w:val="24"/>
        </w:rPr>
        <w:t xml:space="preserve">ching group had a significantly lower Teacher Stress Inventory score than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other groups.</w:t>
      </w:r>
    </w:p>
    <w:p w14:paraId="535A7575" w14:textId="77777777" w:rsidR="00341970" w:rsidRPr="00B46456" w:rsidRDefault="00341970" w:rsidP="00894E1F">
      <w:pPr>
        <w:autoSpaceDE w:val="0"/>
        <w:autoSpaceDN w:val="0"/>
        <w:adjustRightInd w:val="0"/>
        <w:jc w:val="both"/>
        <w:rPr>
          <w:rFonts w:ascii="Times New Roman" w:eastAsiaTheme="minorHAnsi" w:hAnsi="Times New Roman" w:cs="Times New Roman"/>
          <w:sz w:val="24"/>
          <w:szCs w:val="24"/>
          <w:lang w:val="en-GB" w:eastAsia="en-US"/>
        </w:rPr>
      </w:pPr>
    </w:p>
    <w:p w14:paraId="3E8C79A1" w14:textId="7FE47BE5" w:rsidR="00341970"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t>Table 20</w:t>
      </w:r>
      <w:r w:rsidR="00341970" w:rsidRPr="00574B6E">
        <w:rPr>
          <w:rFonts w:ascii="Times New Roman" w:hAnsi="Times New Roman" w:cs="Times New Roman"/>
          <w:b/>
          <w:sz w:val="24"/>
          <w:szCs w:val="24"/>
        </w:rPr>
        <w:t xml:space="preserve">. Results of the </w:t>
      </w:r>
      <w:r w:rsidR="00341970">
        <w:rPr>
          <w:rFonts w:ascii="Times New Roman" w:hAnsi="Times New Roman" w:cs="Times New Roman"/>
          <w:b/>
          <w:sz w:val="24"/>
          <w:szCs w:val="24"/>
        </w:rPr>
        <w:t xml:space="preserve">one-way </w:t>
      </w:r>
      <w:r w:rsidR="00341970" w:rsidRPr="00574B6E">
        <w:rPr>
          <w:rFonts w:ascii="Times New Roman" w:hAnsi="Times New Roman" w:cs="Times New Roman"/>
          <w:b/>
          <w:sz w:val="24"/>
          <w:szCs w:val="24"/>
        </w:rPr>
        <w:t xml:space="preserve">ANOVA test: </w:t>
      </w:r>
      <w:r w:rsidR="00341970">
        <w:rPr>
          <w:rFonts w:ascii="Times New Roman" w:hAnsi="Times New Roman" w:cs="Times New Roman"/>
          <w:b/>
          <w:sz w:val="24"/>
          <w:szCs w:val="24"/>
        </w:rPr>
        <w:t xml:space="preserve">Teacher Stress Inventory score across </w:t>
      </w:r>
      <w:r w:rsidR="00CC59E3">
        <w:rPr>
          <w:rFonts w:ascii="Times New Roman" w:hAnsi="Times New Roman" w:cs="Times New Roman"/>
          <w:b/>
          <w:sz w:val="24"/>
          <w:szCs w:val="24"/>
        </w:rPr>
        <w:t xml:space="preserve">the </w:t>
      </w:r>
      <w:r w:rsidR="00341970">
        <w:rPr>
          <w:rFonts w:ascii="Times New Roman" w:hAnsi="Times New Roman" w:cs="Times New Roman"/>
          <w:b/>
          <w:sz w:val="24"/>
          <w:szCs w:val="24"/>
        </w:rPr>
        <w:t>level of education</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341970" w:rsidRPr="00574B6E" w14:paraId="02689DC6" w14:textId="77777777" w:rsidTr="00341970">
        <w:trPr>
          <w:trHeight w:val="455"/>
        </w:trPr>
        <w:tc>
          <w:tcPr>
            <w:tcW w:w="2410" w:type="dxa"/>
          </w:tcPr>
          <w:p w14:paraId="2E22EAC2"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0C94E314"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46D83E7F"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70E26BDF"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39512CC5"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7A2F44A0"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341970" w:rsidRPr="00574B6E" w14:paraId="342D0918" w14:textId="77777777" w:rsidTr="00341970">
        <w:trPr>
          <w:trHeight w:val="473"/>
        </w:trPr>
        <w:tc>
          <w:tcPr>
            <w:tcW w:w="2410" w:type="dxa"/>
            <w:vMerge w:val="restart"/>
          </w:tcPr>
          <w:p w14:paraId="02795AEC" w14:textId="77777777"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04A1C6BD"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4D51F135" w14:textId="74A85D98"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4.45</w:t>
            </w:r>
          </w:p>
        </w:tc>
        <w:tc>
          <w:tcPr>
            <w:tcW w:w="1259" w:type="dxa"/>
          </w:tcPr>
          <w:p w14:paraId="5B9F6B70" w14:textId="77777777"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2</w:t>
            </w:r>
          </w:p>
        </w:tc>
        <w:tc>
          <w:tcPr>
            <w:tcW w:w="1300" w:type="dxa"/>
          </w:tcPr>
          <w:p w14:paraId="0DE98AF9" w14:textId="4590F802"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6.6</w:t>
            </w:r>
          </w:p>
        </w:tc>
        <w:tc>
          <w:tcPr>
            <w:tcW w:w="1462" w:type="dxa"/>
          </w:tcPr>
          <w:p w14:paraId="5385196B" w14:textId="0B2F3C18" w:rsidR="00341970" w:rsidRPr="00B46456" w:rsidRDefault="00341970" w:rsidP="00894E1F">
            <w:pPr>
              <w:spacing w:after="120"/>
              <w:jc w:val="both"/>
              <w:rPr>
                <w:rFonts w:ascii="Times New Roman" w:hAnsi="Times New Roman" w:cs="Times New Roman"/>
                <w:b/>
                <w:sz w:val="24"/>
                <w:szCs w:val="24"/>
              </w:rPr>
            </w:pPr>
            <w:r>
              <w:rPr>
                <w:rFonts w:ascii="Times New Roman" w:hAnsi="Times New Roman" w:cs="Times New Roman"/>
                <w:b/>
                <w:sz w:val="24"/>
                <w:szCs w:val="24"/>
              </w:rPr>
              <w:t>0.002</w:t>
            </w:r>
          </w:p>
        </w:tc>
      </w:tr>
      <w:tr w:rsidR="00341970" w:rsidRPr="00574B6E" w14:paraId="11D73CDB" w14:textId="77777777" w:rsidTr="00341970">
        <w:trPr>
          <w:trHeight w:val="455"/>
        </w:trPr>
        <w:tc>
          <w:tcPr>
            <w:tcW w:w="2410" w:type="dxa"/>
            <w:vMerge/>
          </w:tcPr>
          <w:p w14:paraId="3EC2B4C9"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4E9E5F68"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2CBEF133" w14:textId="2F5CB5C3"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43.5</w:t>
            </w:r>
          </w:p>
        </w:tc>
        <w:tc>
          <w:tcPr>
            <w:tcW w:w="1259" w:type="dxa"/>
          </w:tcPr>
          <w:p w14:paraId="3437F1E4" w14:textId="01B4CC69"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129</w:t>
            </w:r>
          </w:p>
        </w:tc>
        <w:tc>
          <w:tcPr>
            <w:tcW w:w="2763" w:type="dxa"/>
            <w:gridSpan w:val="2"/>
            <w:vMerge w:val="restart"/>
          </w:tcPr>
          <w:p w14:paraId="614792CA" w14:textId="77777777" w:rsidR="00341970" w:rsidRPr="00574B6E" w:rsidRDefault="00341970" w:rsidP="00894E1F">
            <w:pPr>
              <w:spacing w:after="120"/>
              <w:jc w:val="both"/>
              <w:rPr>
                <w:rFonts w:ascii="Times New Roman" w:hAnsi="Times New Roman" w:cs="Times New Roman"/>
                <w:b/>
                <w:sz w:val="24"/>
                <w:szCs w:val="24"/>
              </w:rPr>
            </w:pPr>
          </w:p>
        </w:tc>
      </w:tr>
      <w:tr w:rsidR="00341970" w:rsidRPr="00574B6E" w14:paraId="65BADB0F" w14:textId="77777777" w:rsidTr="00341970">
        <w:trPr>
          <w:trHeight w:val="455"/>
        </w:trPr>
        <w:tc>
          <w:tcPr>
            <w:tcW w:w="2410" w:type="dxa"/>
            <w:vMerge/>
          </w:tcPr>
          <w:p w14:paraId="09465F80"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6BCA5EFB"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4DAAA6D6" w14:textId="525E758D"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47.9</w:t>
            </w:r>
          </w:p>
        </w:tc>
        <w:tc>
          <w:tcPr>
            <w:tcW w:w="1259" w:type="dxa"/>
          </w:tcPr>
          <w:p w14:paraId="26CF5010" w14:textId="0EA56CA4"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131</w:t>
            </w:r>
          </w:p>
        </w:tc>
        <w:tc>
          <w:tcPr>
            <w:tcW w:w="2763" w:type="dxa"/>
            <w:gridSpan w:val="2"/>
            <w:vMerge/>
          </w:tcPr>
          <w:p w14:paraId="7A3F3400" w14:textId="77777777" w:rsidR="00341970" w:rsidRPr="00574B6E" w:rsidRDefault="00341970" w:rsidP="00894E1F">
            <w:pPr>
              <w:spacing w:after="120"/>
              <w:jc w:val="both"/>
              <w:rPr>
                <w:rFonts w:ascii="Times New Roman" w:hAnsi="Times New Roman" w:cs="Times New Roman"/>
                <w:b/>
                <w:sz w:val="24"/>
                <w:szCs w:val="24"/>
              </w:rPr>
            </w:pPr>
          </w:p>
        </w:tc>
      </w:tr>
    </w:tbl>
    <w:p w14:paraId="21595D70" w14:textId="46FD6416" w:rsidR="00341970" w:rsidRDefault="00341970" w:rsidP="00894E1F">
      <w:pPr>
        <w:pStyle w:val="StandardWeb"/>
        <w:shd w:val="clear" w:color="auto" w:fill="FFFFFF"/>
        <w:spacing w:before="0" w:beforeAutospacing="0" w:after="390" w:afterAutospacing="0" w:line="276" w:lineRule="auto"/>
        <w:jc w:val="both"/>
        <w:rPr>
          <w:rFonts w:eastAsiaTheme="minorHAnsi"/>
          <w:b/>
          <w:lang w:eastAsia="en-US"/>
        </w:rPr>
      </w:pPr>
    </w:p>
    <w:p w14:paraId="4094DA75" w14:textId="3D08E938" w:rsidR="00341970" w:rsidRDefault="00341970" w:rsidP="00894E1F">
      <w:pPr>
        <w:spacing w:after="120"/>
        <w:jc w:val="both"/>
        <w:rPr>
          <w:rFonts w:ascii="Times New Roman" w:hAnsi="Times New Roman" w:cs="Times New Roman"/>
          <w:sz w:val="24"/>
          <w:szCs w:val="24"/>
        </w:rPr>
      </w:pPr>
      <w:r w:rsidRPr="006E5C0A">
        <w:rPr>
          <w:rFonts w:ascii="Times New Roman" w:hAnsi="Times New Roman" w:cs="Times New Roman"/>
          <w:sz w:val="24"/>
          <w:szCs w:val="24"/>
        </w:rPr>
        <w:t xml:space="preserve">In the case of </w:t>
      </w:r>
      <w:r w:rsidR="00CC59E3">
        <w:rPr>
          <w:rFonts w:ascii="Times New Roman" w:hAnsi="Times New Roman" w:cs="Times New Roman"/>
          <w:sz w:val="24"/>
          <w:szCs w:val="24"/>
        </w:rPr>
        <w:t>education level</w:t>
      </w:r>
      <w:r w:rsidRPr="006E5C0A">
        <w:rPr>
          <w:rFonts w:ascii="Times New Roman" w:hAnsi="Times New Roman" w:cs="Times New Roman"/>
          <w:sz w:val="24"/>
          <w:szCs w:val="24"/>
        </w:rPr>
        <w:t>, analysis of variance was used to check the plausibility of the assumption of no significant difference in the</w:t>
      </w:r>
      <w:r>
        <w:rPr>
          <w:rFonts w:ascii="Times New Roman" w:hAnsi="Times New Roman" w:cs="Times New Roman"/>
          <w:sz w:val="24"/>
          <w:szCs w:val="24"/>
        </w:rPr>
        <w:t xml:space="preserve"> 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levels of education. </w:t>
      </w:r>
      <w:r w:rsidRPr="006E5C0A">
        <w:rPr>
          <w:rFonts w:ascii="Times New Roman" w:hAnsi="Times New Roman" w:cs="Times New Roman"/>
          <w:sz w:val="24"/>
          <w:szCs w:val="24"/>
        </w:rPr>
        <w:t xml:space="preserve">Since </w:t>
      </w:r>
      <w:r>
        <w:rPr>
          <w:rFonts w:ascii="Times New Roman" w:hAnsi="Times New Roman" w:cs="Times New Roman"/>
          <w:sz w:val="24"/>
          <w:szCs w:val="24"/>
        </w:rPr>
        <w:t xml:space="preserve">the p-value of </w:t>
      </w:r>
      <w:r w:rsidR="00CC59E3">
        <w:rPr>
          <w:rFonts w:ascii="Times New Roman" w:hAnsi="Times New Roman" w:cs="Times New Roman"/>
          <w:sz w:val="24"/>
          <w:szCs w:val="24"/>
        </w:rPr>
        <w:t xml:space="preserve">the </w:t>
      </w:r>
      <w:r>
        <w:rPr>
          <w:rFonts w:ascii="Times New Roman" w:hAnsi="Times New Roman" w:cs="Times New Roman"/>
          <w:sz w:val="24"/>
          <w:szCs w:val="24"/>
        </w:rPr>
        <w:t>ANOVA test was 0.002&lt;0.</w:t>
      </w:r>
      <w:r w:rsidR="00CC59E3">
        <w:rPr>
          <w:rFonts w:ascii="Times New Roman" w:hAnsi="Times New Roman" w:cs="Times New Roman"/>
          <w:sz w:val="24"/>
          <w:szCs w:val="24"/>
        </w:rPr>
        <w:t>05, we reject the null hypothesis</w:t>
      </w:r>
      <w:r w:rsidRPr="006E5C0A">
        <w:rPr>
          <w:rFonts w:ascii="Times New Roman" w:hAnsi="Times New Roman" w:cs="Times New Roman"/>
          <w:sz w:val="24"/>
          <w:szCs w:val="24"/>
        </w:rPr>
        <w:t xml:space="preserve"> and conclude that there is </w:t>
      </w:r>
      <w:r w:rsidR="00CC59E3">
        <w:rPr>
          <w:rFonts w:ascii="Times New Roman" w:hAnsi="Times New Roman" w:cs="Times New Roman"/>
          <w:sz w:val="24"/>
          <w:szCs w:val="24"/>
        </w:rPr>
        <w:t xml:space="preserve">a </w:t>
      </w:r>
      <w:r w:rsidRPr="006E5C0A">
        <w:rPr>
          <w:rFonts w:ascii="Times New Roman" w:hAnsi="Times New Roman" w:cs="Times New Roman"/>
          <w:sz w:val="24"/>
          <w:szCs w:val="24"/>
        </w:rPr>
        <w:t xml:space="preserve">statistically significant difference in the participant </w:t>
      </w:r>
      <w:r>
        <w:rPr>
          <w:rFonts w:ascii="Times New Roman" w:hAnsi="Times New Roman" w:cs="Times New Roman"/>
          <w:sz w:val="24"/>
          <w:szCs w:val="24"/>
        </w:rPr>
        <w:t>Teacher Stress Inventory score</w:t>
      </w:r>
      <w:r w:rsidRPr="006E5C0A">
        <w:rPr>
          <w:rFonts w:ascii="Times New Roman" w:hAnsi="Times New Roman" w:cs="Times New Roman"/>
          <w:sz w:val="24"/>
          <w:szCs w:val="24"/>
        </w:rPr>
        <w:t xml:space="preserve"> between participants </w:t>
      </w:r>
      <w:r>
        <w:rPr>
          <w:rFonts w:ascii="Times New Roman" w:hAnsi="Times New Roman" w:cs="Times New Roman"/>
          <w:sz w:val="24"/>
          <w:szCs w:val="24"/>
        </w:rPr>
        <w:t xml:space="preserve">of different levels of education </w:t>
      </w:r>
      <w:r w:rsidR="00310649">
        <w:rPr>
          <w:rFonts w:ascii="Times New Roman" w:hAnsi="Times New Roman" w:cs="Times New Roman"/>
          <w:sz w:val="24"/>
          <w:szCs w:val="24"/>
        </w:rPr>
        <w:t>(Table 20</w:t>
      </w:r>
      <w:r w:rsidRPr="006E5C0A">
        <w:rPr>
          <w:rFonts w:ascii="Times New Roman" w:hAnsi="Times New Roman" w:cs="Times New Roman"/>
          <w:sz w:val="24"/>
          <w:szCs w:val="24"/>
        </w:rPr>
        <w:t xml:space="preserve">). Furthermore, using </w:t>
      </w:r>
      <w:r w:rsidR="00CC59E3">
        <w:rPr>
          <w:rFonts w:ascii="Times New Roman" w:hAnsi="Times New Roman" w:cs="Times New Roman"/>
          <w:sz w:val="24"/>
          <w:szCs w:val="24"/>
        </w:rPr>
        <w:t xml:space="preserve">the </w:t>
      </w:r>
      <w:r w:rsidRPr="006E5C0A">
        <w:rPr>
          <w:rFonts w:ascii="Times New Roman" w:hAnsi="Times New Roman" w:cs="Times New Roman"/>
          <w:sz w:val="24"/>
          <w:szCs w:val="24"/>
        </w:rPr>
        <w:t>post-hoc Tukey test, we found that the</w:t>
      </w:r>
      <w:r>
        <w:rPr>
          <w:rFonts w:ascii="Times New Roman" w:hAnsi="Times New Roman" w:cs="Times New Roman"/>
          <w:sz w:val="24"/>
          <w:szCs w:val="24"/>
        </w:rPr>
        <w:t xml:space="preserve">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degree group had a significantly lower Teacher Stress Inventory score than all of the other groups.</w:t>
      </w:r>
    </w:p>
    <w:p w14:paraId="01F574F7" w14:textId="77777777" w:rsidR="00341970" w:rsidRDefault="00341970" w:rsidP="00894E1F">
      <w:pPr>
        <w:pStyle w:val="StandardWeb"/>
        <w:shd w:val="clear" w:color="auto" w:fill="FFFFFF"/>
        <w:spacing w:before="0" w:beforeAutospacing="0" w:after="390" w:afterAutospacing="0" w:line="276" w:lineRule="auto"/>
        <w:jc w:val="both"/>
        <w:rPr>
          <w:rFonts w:eastAsiaTheme="minorHAnsi"/>
          <w:b/>
          <w:lang w:eastAsia="en-US"/>
        </w:rPr>
      </w:pPr>
    </w:p>
    <w:p w14:paraId="23E50B17" w14:textId="3ECAD2F7" w:rsidR="00341970" w:rsidRPr="00574B6E" w:rsidRDefault="00310649" w:rsidP="00894E1F">
      <w:pPr>
        <w:spacing w:after="120"/>
        <w:jc w:val="both"/>
        <w:rPr>
          <w:rFonts w:ascii="Times New Roman" w:hAnsi="Times New Roman" w:cs="Times New Roman"/>
          <w:b/>
          <w:sz w:val="24"/>
          <w:szCs w:val="24"/>
        </w:rPr>
      </w:pPr>
      <w:r>
        <w:rPr>
          <w:rFonts w:ascii="Times New Roman" w:hAnsi="Times New Roman" w:cs="Times New Roman"/>
          <w:b/>
          <w:sz w:val="24"/>
          <w:szCs w:val="24"/>
        </w:rPr>
        <w:lastRenderedPageBreak/>
        <w:t>Table 21</w:t>
      </w:r>
      <w:r w:rsidR="00341970" w:rsidRPr="00574B6E">
        <w:rPr>
          <w:rFonts w:ascii="Times New Roman" w:hAnsi="Times New Roman" w:cs="Times New Roman"/>
          <w:b/>
          <w:sz w:val="24"/>
          <w:szCs w:val="24"/>
        </w:rPr>
        <w:t xml:space="preserve">. Results of the </w:t>
      </w:r>
      <w:r w:rsidR="00341970">
        <w:rPr>
          <w:rFonts w:ascii="Times New Roman" w:hAnsi="Times New Roman" w:cs="Times New Roman"/>
          <w:b/>
          <w:sz w:val="24"/>
          <w:szCs w:val="24"/>
        </w:rPr>
        <w:t xml:space="preserve">one-way </w:t>
      </w:r>
      <w:r w:rsidR="00341970" w:rsidRPr="00574B6E">
        <w:rPr>
          <w:rFonts w:ascii="Times New Roman" w:hAnsi="Times New Roman" w:cs="Times New Roman"/>
          <w:b/>
          <w:sz w:val="24"/>
          <w:szCs w:val="24"/>
        </w:rPr>
        <w:t xml:space="preserve">ANOVA test: </w:t>
      </w:r>
      <w:r w:rsidR="00341970">
        <w:rPr>
          <w:rFonts w:ascii="Times New Roman" w:hAnsi="Times New Roman" w:cs="Times New Roman"/>
          <w:b/>
          <w:sz w:val="24"/>
          <w:szCs w:val="24"/>
        </w:rPr>
        <w:t>Teacher Stress Inventory score across years of teaching experience</w:t>
      </w:r>
    </w:p>
    <w:tbl>
      <w:tblPr>
        <w:tblStyle w:val="Reetkatablice"/>
        <w:tblW w:w="9435" w:type="dxa"/>
        <w:tblLook w:val="04A0" w:firstRow="1" w:lastRow="0" w:firstColumn="1" w:lastColumn="0" w:noHBand="0" w:noVBand="1"/>
      </w:tblPr>
      <w:tblGrid>
        <w:gridCol w:w="2410"/>
        <w:gridCol w:w="1391"/>
        <w:gridCol w:w="1612"/>
        <w:gridCol w:w="1259"/>
        <w:gridCol w:w="1300"/>
        <w:gridCol w:w="1463"/>
      </w:tblGrid>
      <w:tr w:rsidR="00341970" w:rsidRPr="00574B6E" w14:paraId="7DAE50DC" w14:textId="77777777" w:rsidTr="00341970">
        <w:trPr>
          <w:trHeight w:val="455"/>
        </w:trPr>
        <w:tc>
          <w:tcPr>
            <w:tcW w:w="2410" w:type="dxa"/>
          </w:tcPr>
          <w:p w14:paraId="24E73445"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Variable</w:t>
            </w:r>
          </w:p>
        </w:tc>
        <w:tc>
          <w:tcPr>
            <w:tcW w:w="1391" w:type="dxa"/>
          </w:tcPr>
          <w:p w14:paraId="54CCF669"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 of deviation</w:t>
            </w:r>
          </w:p>
        </w:tc>
        <w:tc>
          <w:tcPr>
            <w:tcW w:w="1612" w:type="dxa"/>
          </w:tcPr>
          <w:p w14:paraId="5615EE96"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Sum of squares</w:t>
            </w:r>
          </w:p>
        </w:tc>
        <w:tc>
          <w:tcPr>
            <w:tcW w:w="1259" w:type="dxa"/>
          </w:tcPr>
          <w:p w14:paraId="226EE588"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Degrees of freedom</w:t>
            </w:r>
          </w:p>
        </w:tc>
        <w:tc>
          <w:tcPr>
            <w:tcW w:w="1300" w:type="dxa"/>
          </w:tcPr>
          <w:p w14:paraId="1368619C"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F-statistics</w:t>
            </w:r>
          </w:p>
        </w:tc>
        <w:tc>
          <w:tcPr>
            <w:tcW w:w="1462" w:type="dxa"/>
          </w:tcPr>
          <w:p w14:paraId="267550ED"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p-value</w:t>
            </w:r>
          </w:p>
        </w:tc>
      </w:tr>
      <w:tr w:rsidR="00341970" w:rsidRPr="00574B6E" w14:paraId="207FFB81" w14:textId="77777777" w:rsidTr="00341970">
        <w:trPr>
          <w:trHeight w:val="473"/>
        </w:trPr>
        <w:tc>
          <w:tcPr>
            <w:tcW w:w="2410" w:type="dxa"/>
            <w:vMerge w:val="restart"/>
          </w:tcPr>
          <w:p w14:paraId="2361140A" w14:textId="77777777"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Couples Satisfaction Index</w:t>
            </w:r>
          </w:p>
        </w:tc>
        <w:tc>
          <w:tcPr>
            <w:tcW w:w="1391" w:type="dxa"/>
          </w:tcPr>
          <w:p w14:paraId="5E4A90E2"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Between groups</w:t>
            </w:r>
          </w:p>
        </w:tc>
        <w:tc>
          <w:tcPr>
            <w:tcW w:w="1612" w:type="dxa"/>
          </w:tcPr>
          <w:p w14:paraId="6DA5125A" w14:textId="38D31A81"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3.19</w:t>
            </w:r>
          </w:p>
        </w:tc>
        <w:tc>
          <w:tcPr>
            <w:tcW w:w="1259" w:type="dxa"/>
          </w:tcPr>
          <w:p w14:paraId="70BE083E" w14:textId="14014848"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w:t>
            </w:r>
          </w:p>
        </w:tc>
        <w:tc>
          <w:tcPr>
            <w:tcW w:w="1300" w:type="dxa"/>
          </w:tcPr>
          <w:p w14:paraId="454F34F9" w14:textId="28591DF1"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1.25</w:t>
            </w:r>
          </w:p>
        </w:tc>
        <w:tc>
          <w:tcPr>
            <w:tcW w:w="1462" w:type="dxa"/>
          </w:tcPr>
          <w:p w14:paraId="0AB01771" w14:textId="3095844A" w:rsidR="00341970" w:rsidRPr="00341970" w:rsidRDefault="00341970" w:rsidP="00894E1F">
            <w:pPr>
              <w:spacing w:after="120"/>
              <w:jc w:val="both"/>
              <w:rPr>
                <w:rFonts w:ascii="Times New Roman" w:hAnsi="Times New Roman" w:cs="Times New Roman"/>
                <w:sz w:val="24"/>
                <w:szCs w:val="24"/>
              </w:rPr>
            </w:pPr>
            <w:r w:rsidRPr="00341970">
              <w:rPr>
                <w:rFonts w:ascii="Times New Roman" w:hAnsi="Times New Roman" w:cs="Times New Roman"/>
                <w:sz w:val="24"/>
                <w:szCs w:val="24"/>
              </w:rPr>
              <w:t>0.067</w:t>
            </w:r>
          </w:p>
        </w:tc>
      </w:tr>
      <w:tr w:rsidR="00341970" w:rsidRPr="00574B6E" w14:paraId="29B5AE8F" w14:textId="77777777" w:rsidTr="00341970">
        <w:trPr>
          <w:trHeight w:val="455"/>
        </w:trPr>
        <w:tc>
          <w:tcPr>
            <w:tcW w:w="2410" w:type="dxa"/>
            <w:vMerge/>
          </w:tcPr>
          <w:p w14:paraId="68E05934"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01CB1BD3"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Within groups</w:t>
            </w:r>
          </w:p>
        </w:tc>
        <w:tc>
          <w:tcPr>
            <w:tcW w:w="1612" w:type="dxa"/>
          </w:tcPr>
          <w:p w14:paraId="67F731C3" w14:textId="725029D3"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43.6</w:t>
            </w:r>
          </w:p>
        </w:tc>
        <w:tc>
          <w:tcPr>
            <w:tcW w:w="1259" w:type="dxa"/>
          </w:tcPr>
          <w:p w14:paraId="113CE3F5" w14:textId="3DD6970D"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123</w:t>
            </w:r>
          </w:p>
        </w:tc>
        <w:tc>
          <w:tcPr>
            <w:tcW w:w="2763" w:type="dxa"/>
            <w:gridSpan w:val="2"/>
            <w:vMerge w:val="restart"/>
          </w:tcPr>
          <w:p w14:paraId="6801D783" w14:textId="77777777" w:rsidR="00341970" w:rsidRPr="00574B6E" w:rsidRDefault="00341970" w:rsidP="00894E1F">
            <w:pPr>
              <w:spacing w:after="120"/>
              <w:jc w:val="both"/>
              <w:rPr>
                <w:rFonts w:ascii="Times New Roman" w:hAnsi="Times New Roman" w:cs="Times New Roman"/>
                <w:b/>
                <w:sz w:val="24"/>
                <w:szCs w:val="24"/>
              </w:rPr>
            </w:pPr>
          </w:p>
        </w:tc>
      </w:tr>
      <w:tr w:rsidR="00341970" w:rsidRPr="00574B6E" w14:paraId="6807CAB9" w14:textId="77777777" w:rsidTr="00341970">
        <w:trPr>
          <w:trHeight w:val="455"/>
        </w:trPr>
        <w:tc>
          <w:tcPr>
            <w:tcW w:w="2410" w:type="dxa"/>
            <w:vMerge/>
          </w:tcPr>
          <w:p w14:paraId="39F661FE" w14:textId="77777777" w:rsidR="00341970" w:rsidRPr="00574B6E" w:rsidRDefault="00341970" w:rsidP="00894E1F">
            <w:pPr>
              <w:spacing w:after="120"/>
              <w:jc w:val="both"/>
              <w:rPr>
                <w:rFonts w:ascii="Times New Roman" w:hAnsi="Times New Roman" w:cs="Times New Roman"/>
                <w:b/>
                <w:sz w:val="24"/>
                <w:szCs w:val="24"/>
              </w:rPr>
            </w:pPr>
          </w:p>
        </w:tc>
        <w:tc>
          <w:tcPr>
            <w:tcW w:w="1391" w:type="dxa"/>
          </w:tcPr>
          <w:p w14:paraId="3C1A1009" w14:textId="77777777" w:rsidR="00341970" w:rsidRPr="00574B6E" w:rsidRDefault="00341970" w:rsidP="00894E1F">
            <w:pPr>
              <w:spacing w:after="120"/>
              <w:jc w:val="both"/>
              <w:rPr>
                <w:rFonts w:ascii="Times New Roman" w:hAnsi="Times New Roman" w:cs="Times New Roman"/>
                <w:sz w:val="24"/>
                <w:szCs w:val="24"/>
              </w:rPr>
            </w:pPr>
            <w:r w:rsidRPr="00574B6E">
              <w:rPr>
                <w:rFonts w:ascii="Times New Roman" w:hAnsi="Times New Roman" w:cs="Times New Roman"/>
                <w:sz w:val="24"/>
                <w:szCs w:val="24"/>
              </w:rPr>
              <w:t>Total</w:t>
            </w:r>
          </w:p>
        </w:tc>
        <w:tc>
          <w:tcPr>
            <w:tcW w:w="1612" w:type="dxa"/>
          </w:tcPr>
          <w:p w14:paraId="4EE5FD0A" w14:textId="45C2C47B"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46.8</w:t>
            </w:r>
          </w:p>
        </w:tc>
        <w:tc>
          <w:tcPr>
            <w:tcW w:w="1259" w:type="dxa"/>
          </w:tcPr>
          <w:p w14:paraId="68294551" w14:textId="03629227" w:rsidR="00341970" w:rsidRPr="00574B6E" w:rsidRDefault="00341970" w:rsidP="00894E1F">
            <w:pPr>
              <w:spacing w:after="120"/>
              <w:jc w:val="both"/>
              <w:rPr>
                <w:rFonts w:ascii="Times New Roman" w:hAnsi="Times New Roman" w:cs="Times New Roman"/>
                <w:sz w:val="24"/>
                <w:szCs w:val="24"/>
              </w:rPr>
            </w:pPr>
            <w:r>
              <w:rPr>
                <w:rFonts w:ascii="Times New Roman" w:hAnsi="Times New Roman" w:cs="Times New Roman"/>
                <w:sz w:val="24"/>
                <w:szCs w:val="24"/>
              </w:rPr>
              <w:t>127</w:t>
            </w:r>
          </w:p>
        </w:tc>
        <w:tc>
          <w:tcPr>
            <w:tcW w:w="2763" w:type="dxa"/>
            <w:gridSpan w:val="2"/>
            <w:vMerge/>
          </w:tcPr>
          <w:p w14:paraId="125528B8" w14:textId="77777777" w:rsidR="00341970" w:rsidRPr="00574B6E" w:rsidRDefault="00341970" w:rsidP="00894E1F">
            <w:pPr>
              <w:spacing w:after="120"/>
              <w:jc w:val="both"/>
              <w:rPr>
                <w:rFonts w:ascii="Times New Roman" w:hAnsi="Times New Roman" w:cs="Times New Roman"/>
                <w:b/>
                <w:sz w:val="24"/>
                <w:szCs w:val="24"/>
              </w:rPr>
            </w:pPr>
          </w:p>
        </w:tc>
      </w:tr>
    </w:tbl>
    <w:p w14:paraId="22FBF687" w14:textId="703B096A" w:rsidR="00341970" w:rsidRPr="00341970" w:rsidRDefault="00341970" w:rsidP="00894E1F">
      <w:pPr>
        <w:autoSpaceDE w:val="0"/>
        <w:autoSpaceDN w:val="0"/>
        <w:adjustRightInd w:val="0"/>
        <w:jc w:val="both"/>
        <w:rPr>
          <w:rFonts w:ascii="Times New Roman" w:eastAsiaTheme="minorHAnsi" w:hAnsi="Times New Roman" w:cs="Times New Roman"/>
          <w:sz w:val="24"/>
          <w:szCs w:val="24"/>
          <w:lang w:val="en-GB" w:eastAsia="en-US"/>
        </w:rPr>
      </w:pPr>
    </w:p>
    <w:p w14:paraId="016520A3" w14:textId="5CABB54A" w:rsidR="00341970" w:rsidRDefault="00CC59E3" w:rsidP="00894E1F">
      <w:pPr>
        <w:jc w:val="both"/>
        <w:rPr>
          <w:rFonts w:ascii="Times New Roman" w:hAnsi="Times New Roman" w:cs="Times New Roman"/>
          <w:sz w:val="24"/>
          <w:szCs w:val="24"/>
        </w:rPr>
      </w:pPr>
      <w:r>
        <w:rPr>
          <w:rFonts w:ascii="Times New Roman" w:hAnsi="Times New Roman" w:cs="Times New Roman"/>
          <w:sz w:val="24"/>
          <w:szCs w:val="24"/>
        </w:rPr>
        <w:t>In the case of teaching experience</w:t>
      </w:r>
      <w:r w:rsidR="00341970" w:rsidRPr="006E5C0A">
        <w:rPr>
          <w:rFonts w:ascii="Times New Roman" w:hAnsi="Times New Roman" w:cs="Times New Roman"/>
          <w:sz w:val="24"/>
          <w:szCs w:val="24"/>
        </w:rPr>
        <w:t xml:space="preserve">, analysis of variance was used to check the plausibility of the assumption of no significant difference in the </w:t>
      </w:r>
      <w:r w:rsidR="00341970">
        <w:rPr>
          <w:rFonts w:ascii="Times New Roman" w:hAnsi="Times New Roman" w:cs="Times New Roman"/>
          <w:sz w:val="24"/>
          <w:szCs w:val="24"/>
        </w:rPr>
        <w:t xml:space="preserve">Teacher Stress Inventory score </w:t>
      </w:r>
      <w:r w:rsidR="00341970" w:rsidRPr="006E5C0A">
        <w:rPr>
          <w:rFonts w:ascii="Times New Roman" w:hAnsi="Times New Roman" w:cs="Times New Roman"/>
          <w:sz w:val="24"/>
          <w:szCs w:val="24"/>
        </w:rPr>
        <w:t xml:space="preserve">between participants </w:t>
      </w:r>
      <w:r w:rsidR="00341970">
        <w:rPr>
          <w:rFonts w:ascii="Times New Roman" w:hAnsi="Times New Roman" w:cs="Times New Roman"/>
          <w:sz w:val="24"/>
          <w:szCs w:val="24"/>
        </w:rPr>
        <w:t xml:space="preserve">of different </w:t>
      </w:r>
      <w:r w:rsidR="00C35493">
        <w:rPr>
          <w:rFonts w:ascii="Times New Roman" w:hAnsi="Times New Roman" w:cs="Times New Roman"/>
          <w:sz w:val="24"/>
          <w:szCs w:val="24"/>
        </w:rPr>
        <w:t>teaching experience</w:t>
      </w:r>
      <w:r w:rsidR="00341970" w:rsidRPr="006E5C0A">
        <w:rPr>
          <w:rFonts w:ascii="Times New Roman" w:hAnsi="Times New Roman" w:cs="Times New Roman"/>
          <w:sz w:val="24"/>
          <w:szCs w:val="24"/>
        </w:rPr>
        <w:t xml:space="preserve">. Since the p-value of </w:t>
      </w:r>
      <w:r>
        <w:rPr>
          <w:rFonts w:ascii="Times New Roman" w:hAnsi="Times New Roman" w:cs="Times New Roman"/>
          <w:sz w:val="24"/>
          <w:szCs w:val="24"/>
        </w:rPr>
        <w:t xml:space="preserve">the </w:t>
      </w:r>
      <w:r w:rsidR="00341970" w:rsidRPr="006E5C0A">
        <w:rPr>
          <w:rFonts w:ascii="Times New Roman" w:hAnsi="Times New Roman" w:cs="Times New Roman"/>
          <w:sz w:val="24"/>
          <w:szCs w:val="24"/>
        </w:rPr>
        <w:t xml:space="preserve">ANOVA test </w:t>
      </w:r>
      <w:r w:rsidR="00C35493">
        <w:rPr>
          <w:rFonts w:ascii="Times New Roman" w:hAnsi="Times New Roman" w:cs="Times New Roman"/>
          <w:sz w:val="24"/>
          <w:szCs w:val="24"/>
        </w:rPr>
        <w:t>was 0.067</w:t>
      </w:r>
      <w:r w:rsidR="00341970" w:rsidRPr="006E5C0A">
        <w:rPr>
          <w:rFonts w:ascii="Times New Roman" w:hAnsi="Times New Roman" w:cs="Times New Roman"/>
          <w:sz w:val="24"/>
          <w:szCs w:val="24"/>
        </w:rPr>
        <w:t>&gt;</w:t>
      </w:r>
      <w:r w:rsidR="00341970">
        <w:rPr>
          <w:rFonts w:ascii="Times New Roman" w:hAnsi="Times New Roman" w:cs="Times New Roman"/>
          <w:sz w:val="24"/>
          <w:szCs w:val="24"/>
        </w:rPr>
        <w:t>0.</w:t>
      </w:r>
      <w:r w:rsidR="00341970" w:rsidRPr="006E5C0A">
        <w:rPr>
          <w:rFonts w:ascii="Times New Roman" w:hAnsi="Times New Roman" w:cs="Times New Roman"/>
          <w:sz w:val="24"/>
          <w:szCs w:val="24"/>
        </w:rPr>
        <w:t>05, we fai</w:t>
      </w:r>
      <w:r>
        <w:rPr>
          <w:rFonts w:ascii="Times New Roman" w:hAnsi="Times New Roman" w:cs="Times New Roman"/>
          <w:sz w:val="24"/>
          <w:szCs w:val="24"/>
        </w:rPr>
        <w:t xml:space="preserve">led to reject the null hypothesis </w:t>
      </w:r>
      <w:r w:rsidR="00341970" w:rsidRPr="006E5C0A">
        <w:rPr>
          <w:rFonts w:ascii="Times New Roman" w:hAnsi="Times New Roman" w:cs="Times New Roman"/>
          <w:sz w:val="24"/>
          <w:szCs w:val="24"/>
        </w:rPr>
        <w:t>and conclude that there is no statistically significant difference in the</w:t>
      </w:r>
      <w:r w:rsidR="00341970">
        <w:rPr>
          <w:rFonts w:ascii="Times New Roman" w:hAnsi="Times New Roman" w:cs="Times New Roman"/>
          <w:sz w:val="24"/>
          <w:szCs w:val="24"/>
        </w:rPr>
        <w:t xml:space="preserve"> Teacher Stress Inventory score</w:t>
      </w:r>
      <w:r w:rsidR="00341970" w:rsidRPr="006E5C0A">
        <w:rPr>
          <w:rFonts w:ascii="Times New Roman" w:hAnsi="Times New Roman" w:cs="Times New Roman"/>
          <w:sz w:val="24"/>
          <w:szCs w:val="24"/>
        </w:rPr>
        <w:t xml:space="preserve"> between participants </w:t>
      </w:r>
      <w:r w:rsidR="00341970">
        <w:rPr>
          <w:rFonts w:ascii="Times New Roman" w:hAnsi="Times New Roman" w:cs="Times New Roman"/>
          <w:sz w:val="24"/>
          <w:szCs w:val="24"/>
        </w:rPr>
        <w:t xml:space="preserve">of different </w:t>
      </w:r>
      <w:r w:rsidR="00C35493">
        <w:rPr>
          <w:rFonts w:ascii="Times New Roman" w:hAnsi="Times New Roman" w:cs="Times New Roman"/>
          <w:sz w:val="24"/>
          <w:szCs w:val="24"/>
        </w:rPr>
        <w:t>teaching experience</w:t>
      </w:r>
      <w:r w:rsidR="007A706A">
        <w:rPr>
          <w:rFonts w:ascii="Times New Roman" w:hAnsi="Times New Roman" w:cs="Times New Roman"/>
          <w:sz w:val="24"/>
          <w:szCs w:val="24"/>
        </w:rPr>
        <w:t xml:space="preserve"> (Table 2</w:t>
      </w:r>
      <w:r w:rsidR="00310649">
        <w:rPr>
          <w:rFonts w:ascii="Times New Roman" w:hAnsi="Times New Roman" w:cs="Times New Roman"/>
          <w:sz w:val="24"/>
          <w:szCs w:val="24"/>
        </w:rPr>
        <w:t>1</w:t>
      </w:r>
      <w:r w:rsidR="00341970" w:rsidRPr="006E5C0A">
        <w:rPr>
          <w:rFonts w:ascii="Times New Roman" w:hAnsi="Times New Roman" w:cs="Times New Roman"/>
          <w:sz w:val="24"/>
          <w:szCs w:val="24"/>
        </w:rPr>
        <w:t>).</w:t>
      </w:r>
    </w:p>
    <w:p w14:paraId="4032A657" w14:textId="77777777" w:rsidR="008B3444" w:rsidRDefault="008B3444" w:rsidP="00894E1F">
      <w:pPr>
        <w:jc w:val="both"/>
      </w:pPr>
    </w:p>
    <w:p w14:paraId="4039C6C7" w14:textId="2A7BE7A8" w:rsidR="00B56452" w:rsidRDefault="00B56452" w:rsidP="00894E1F">
      <w:pPr>
        <w:autoSpaceDE w:val="0"/>
        <w:autoSpaceDN w:val="0"/>
        <w:adjustRightInd w:val="0"/>
        <w:jc w:val="both"/>
        <w:rPr>
          <w:rFonts w:ascii="Times New Roman" w:hAnsi="Times New Roman" w:cs="Times New Roman"/>
          <w:b/>
          <w:sz w:val="24"/>
          <w:szCs w:val="24"/>
          <w:lang w:val="en-GB"/>
        </w:rPr>
      </w:pPr>
    </w:p>
    <w:p w14:paraId="1CA227AA" w14:textId="13D8716A" w:rsidR="00B56452" w:rsidRDefault="00B56452" w:rsidP="00894E1F">
      <w:pPr>
        <w:autoSpaceDE w:val="0"/>
        <w:autoSpaceDN w:val="0"/>
        <w:adjustRightInd w:val="0"/>
        <w:jc w:val="both"/>
        <w:rPr>
          <w:rFonts w:ascii="Times New Roman" w:hAnsi="Times New Roman" w:cs="Times New Roman"/>
          <w:b/>
          <w:sz w:val="24"/>
          <w:szCs w:val="24"/>
          <w:lang w:val="en-GB"/>
        </w:rPr>
      </w:pPr>
    </w:p>
    <w:p w14:paraId="71839C03" w14:textId="61051B3F" w:rsidR="00B56452" w:rsidRDefault="00B56452" w:rsidP="00894E1F">
      <w:pPr>
        <w:autoSpaceDE w:val="0"/>
        <w:autoSpaceDN w:val="0"/>
        <w:adjustRightInd w:val="0"/>
        <w:jc w:val="both"/>
        <w:rPr>
          <w:rFonts w:ascii="Times New Roman" w:hAnsi="Times New Roman" w:cs="Times New Roman"/>
          <w:b/>
          <w:sz w:val="24"/>
          <w:szCs w:val="24"/>
          <w:lang w:val="en-GB"/>
        </w:rPr>
      </w:pPr>
    </w:p>
    <w:p w14:paraId="1BF318FB" w14:textId="58120789" w:rsidR="00B56452" w:rsidRDefault="00B56452" w:rsidP="00894E1F">
      <w:pPr>
        <w:autoSpaceDE w:val="0"/>
        <w:autoSpaceDN w:val="0"/>
        <w:adjustRightInd w:val="0"/>
        <w:jc w:val="both"/>
        <w:rPr>
          <w:rFonts w:ascii="Times New Roman" w:hAnsi="Times New Roman" w:cs="Times New Roman"/>
          <w:b/>
          <w:sz w:val="24"/>
          <w:szCs w:val="24"/>
          <w:lang w:val="en-GB"/>
        </w:rPr>
      </w:pPr>
    </w:p>
    <w:p w14:paraId="46B7EF02" w14:textId="1958EA35" w:rsidR="00B56452" w:rsidRDefault="00B56452" w:rsidP="00894E1F">
      <w:pPr>
        <w:autoSpaceDE w:val="0"/>
        <w:autoSpaceDN w:val="0"/>
        <w:adjustRightInd w:val="0"/>
        <w:jc w:val="both"/>
        <w:rPr>
          <w:rFonts w:ascii="Times New Roman" w:hAnsi="Times New Roman" w:cs="Times New Roman"/>
          <w:b/>
          <w:sz w:val="24"/>
          <w:szCs w:val="24"/>
          <w:lang w:val="en-GB"/>
        </w:rPr>
      </w:pPr>
    </w:p>
    <w:p w14:paraId="031DBBDD" w14:textId="26BCC123" w:rsidR="00B56452" w:rsidRDefault="00B56452" w:rsidP="00894E1F">
      <w:pPr>
        <w:autoSpaceDE w:val="0"/>
        <w:autoSpaceDN w:val="0"/>
        <w:adjustRightInd w:val="0"/>
        <w:jc w:val="both"/>
        <w:rPr>
          <w:rFonts w:ascii="Times New Roman" w:hAnsi="Times New Roman" w:cs="Times New Roman"/>
          <w:b/>
          <w:sz w:val="24"/>
          <w:szCs w:val="24"/>
          <w:lang w:val="en-GB"/>
        </w:rPr>
      </w:pPr>
    </w:p>
    <w:p w14:paraId="324A29DE" w14:textId="6235056F" w:rsidR="00B56452" w:rsidRDefault="00B56452" w:rsidP="00894E1F">
      <w:pPr>
        <w:autoSpaceDE w:val="0"/>
        <w:autoSpaceDN w:val="0"/>
        <w:adjustRightInd w:val="0"/>
        <w:jc w:val="both"/>
        <w:rPr>
          <w:rFonts w:ascii="Times New Roman" w:hAnsi="Times New Roman" w:cs="Times New Roman"/>
          <w:b/>
          <w:sz w:val="24"/>
          <w:szCs w:val="24"/>
          <w:lang w:val="en-GB"/>
        </w:rPr>
      </w:pPr>
    </w:p>
    <w:p w14:paraId="271E60B9" w14:textId="77777777" w:rsidR="00B56452" w:rsidRPr="00CC59E3" w:rsidRDefault="00B56452" w:rsidP="00894E1F">
      <w:pPr>
        <w:autoSpaceDE w:val="0"/>
        <w:autoSpaceDN w:val="0"/>
        <w:adjustRightInd w:val="0"/>
        <w:jc w:val="both"/>
        <w:rPr>
          <w:rFonts w:ascii="Times New Roman" w:hAnsi="Times New Roman" w:cs="Times New Roman"/>
          <w:b/>
          <w:sz w:val="24"/>
          <w:szCs w:val="24"/>
          <w:lang w:val="en-GB"/>
        </w:rPr>
      </w:pPr>
    </w:p>
    <w:p w14:paraId="51792AC2" w14:textId="05F38991" w:rsidR="00C35493" w:rsidRDefault="00C35493" w:rsidP="00894E1F">
      <w:pPr>
        <w:jc w:val="both"/>
        <w:rPr>
          <w:rFonts w:ascii="Times New Roman" w:hAnsi="Times New Roman" w:cs="Times New Roman"/>
          <w:sz w:val="24"/>
        </w:rPr>
      </w:pPr>
    </w:p>
    <w:p w14:paraId="38392185" w14:textId="4EF9ADCE" w:rsidR="003031A4" w:rsidRPr="003031A4" w:rsidRDefault="003031A4" w:rsidP="00894E1F">
      <w:pPr>
        <w:autoSpaceDE w:val="0"/>
        <w:autoSpaceDN w:val="0"/>
        <w:adjustRightInd w:val="0"/>
        <w:jc w:val="both"/>
        <w:rPr>
          <w:rFonts w:ascii="Times New Roman" w:eastAsiaTheme="minorHAnsi" w:hAnsi="Times New Roman" w:cs="Times New Roman"/>
          <w:sz w:val="24"/>
          <w:szCs w:val="24"/>
          <w:lang w:val="en-GB" w:eastAsia="en-US"/>
        </w:rPr>
      </w:pPr>
    </w:p>
    <w:p w14:paraId="78BCCF93" w14:textId="1595A7C8" w:rsidR="00C805C6" w:rsidRDefault="00C805C6" w:rsidP="00894E1F">
      <w:pPr>
        <w:spacing w:line="259" w:lineRule="auto"/>
        <w:jc w:val="both"/>
        <w:rPr>
          <w:rFonts w:ascii="Times New Roman" w:hAnsi="Times New Roman" w:cs="Times New Roman"/>
          <w:sz w:val="24"/>
        </w:rPr>
      </w:pPr>
      <w:r>
        <w:rPr>
          <w:rFonts w:ascii="Times New Roman" w:hAnsi="Times New Roman" w:cs="Times New Roman"/>
          <w:sz w:val="24"/>
        </w:rPr>
        <w:br w:type="page"/>
      </w:r>
    </w:p>
    <w:p w14:paraId="5E1179C7" w14:textId="57D11100" w:rsidR="003031A4" w:rsidRPr="00C805C6" w:rsidRDefault="00C805C6" w:rsidP="00894E1F">
      <w:pPr>
        <w:jc w:val="both"/>
        <w:rPr>
          <w:rFonts w:ascii="Times New Roman" w:hAnsi="Times New Roman" w:cs="Times New Roman"/>
          <w:b/>
          <w:sz w:val="24"/>
        </w:rPr>
      </w:pPr>
      <w:r w:rsidRPr="00C805C6">
        <w:rPr>
          <w:rFonts w:ascii="Times New Roman" w:hAnsi="Times New Roman" w:cs="Times New Roman"/>
          <w:b/>
          <w:sz w:val="24"/>
        </w:rPr>
        <w:lastRenderedPageBreak/>
        <w:t>Discussion</w:t>
      </w:r>
    </w:p>
    <w:p w14:paraId="0A8606B1" w14:textId="52BB7809" w:rsidR="00C805C6" w:rsidRDefault="00C805C6" w:rsidP="00894E1F">
      <w:pPr>
        <w:jc w:val="both"/>
        <w:rPr>
          <w:rFonts w:ascii="Times New Roman" w:hAnsi="Times New Roman" w:cs="Times New Roman"/>
          <w:sz w:val="24"/>
        </w:rPr>
      </w:pPr>
    </w:p>
    <w:p w14:paraId="7CF8D2E6" w14:textId="61EE12A3" w:rsidR="00C805C6" w:rsidRDefault="00C805C6" w:rsidP="00894E1F">
      <w:pPr>
        <w:jc w:val="both"/>
        <w:rPr>
          <w:rFonts w:ascii="Times New Roman" w:hAnsi="Times New Roman" w:cs="Times New Roman"/>
          <w:sz w:val="24"/>
        </w:rPr>
      </w:pPr>
      <w:r>
        <w:rPr>
          <w:rFonts w:ascii="Times New Roman" w:hAnsi="Times New Roman" w:cs="Times New Roman"/>
          <w:sz w:val="24"/>
        </w:rPr>
        <w:t>To the best of our knowledge, this is the first study to investigate the association between Teacher Stress and satisfaction with their personal relationship.</w:t>
      </w:r>
    </w:p>
    <w:p w14:paraId="78F631E4" w14:textId="17E4F1D0" w:rsidR="00C805C6" w:rsidRDefault="00C805C6" w:rsidP="00894E1F">
      <w:pPr>
        <w:jc w:val="both"/>
        <w:rPr>
          <w:rFonts w:ascii="Times New Roman" w:hAnsi="Times New Roman" w:cs="Times New Roman"/>
          <w:sz w:val="24"/>
        </w:rPr>
      </w:pPr>
    </w:p>
    <w:p w14:paraId="451D8750" w14:textId="1248BFBD" w:rsidR="00C805C6" w:rsidRDefault="00C805C6" w:rsidP="00894E1F">
      <w:pPr>
        <w:jc w:val="both"/>
        <w:rPr>
          <w:rFonts w:ascii="Times New Roman" w:hAnsi="Times New Roman" w:cs="Times New Roman"/>
          <w:sz w:val="24"/>
        </w:rPr>
      </w:pPr>
      <w:r>
        <w:rPr>
          <w:rFonts w:ascii="Times New Roman" w:hAnsi="Times New Roman" w:cs="Times New Roman"/>
          <w:sz w:val="24"/>
        </w:rPr>
        <w:t>Interpretation of Survey Findings</w:t>
      </w:r>
    </w:p>
    <w:p w14:paraId="0BF08204" w14:textId="24B88A74" w:rsidR="00C805C6" w:rsidRDefault="00C805C6" w:rsidP="00894E1F">
      <w:pPr>
        <w:jc w:val="both"/>
        <w:rPr>
          <w:rFonts w:ascii="Times New Roman" w:hAnsi="Times New Roman" w:cs="Times New Roman"/>
          <w:sz w:val="24"/>
        </w:rPr>
      </w:pPr>
    </w:p>
    <w:p w14:paraId="56A4440E" w14:textId="3281DC5F" w:rsidR="00C805C6" w:rsidRDefault="00C805C6" w:rsidP="00894E1F">
      <w:pPr>
        <w:jc w:val="both"/>
        <w:rPr>
          <w:rFonts w:ascii="Times New Roman" w:hAnsi="Times New Roman" w:cs="Times New Roman"/>
          <w:sz w:val="24"/>
        </w:rPr>
      </w:pPr>
      <w:r>
        <w:rPr>
          <w:rFonts w:ascii="Times New Roman" w:hAnsi="Times New Roman" w:cs="Times New Roman"/>
          <w:sz w:val="24"/>
        </w:rPr>
        <w:t>Limitations of Study</w:t>
      </w:r>
    </w:p>
    <w:p w14:paraId="3AEFF131" w14:textId="2204C5FC" w:rsidR="00C805C6" w:rsidRDefault="00C805C6" w:rsidP="00894E1F">
      <w:pPr>
        <w:jc w:val="both"/>
        <w:rPr>
          <w:rFonts w:ascii="Times New Roman" w:hAnsi="Times New Roman" w:cs="Times New Roman"/>
          <w:sz w:val="24"/>
        </w:rPr>
      </w:pPr>
    </w:p>
    <w:p w14:paraId="2C2C1E94" w14:textId="2B0825F3" w:rsidR="00C805C6" w:rsidRPr="00875088" w:rsidRDefault="00C805C6" w:rsidP="00894E1F">
      <w:pPr>
        <w:jc w:val="both"/>
        <w:rPr>
          <w:rFonts w:ascii="Times New Roman" w:hAnsi="Times New Roman" w:cs="Times New Roman"/>
          <w:sz w:val="24"/>
        </w:rPr>
      </w:pPr>
      <w:r>
        <w:rPr>
          <w:rFonts w:ascii="Times New Roman" w:hAnsi="Times New Roman" w:cs="Times New Roman"/>
          <w:sz w:val="24"/>
        </w:rPr>
        <w:t>Recommendations for future research</w:t>
      </w:r>
    </w:p>
    <w:sectPr w:rsidR="00C805C6" w:rsidRPr="008750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48D8" w14:textId="77777777" w:rsidR="00945C29" w:rsidRDefault="00945C29" w:rsidP="00894E1F">
      <w:pPr>
        <w:spacing w:line="240" w:lineRule="auto"/>
      </w:pPr>
      <w:r>
        <w:separator/>
      </w:r>
    </w:p>
  </w:endnote>
  <w:endnote w:type="continuationSeparator" w:id="0">
    <w:p w14:paraId="749A8D7C" w14:textId="77777777" w:rsidR="00945C29" w:rsidRDefault="00945C29" w:rsidP="00894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ECE8" w14:textId="77777777" w:rsidR="00945C29" w:rsidRDefault="00945C29" w:rsidP="00894E1F">
      <w:pPr>
        <w:spacing w:line="240" w:lineRule="auto"/>
      </w:pPr>
      <w:r>
        <w:separator/>
      </w:r>
    </w:p>
  </w:footnote>
  <w:footnote w:type="continuationSeparator" w:id="0">
    <w:p w14:paraId="5FDC8740" w14:textId="77777777" w:rsidR="00945C29" w:rsidRDefault="00945C29" w:rsidP="00894E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c1MzY3NDW3MDZT0lEKTi0uzszPAykwqwUArVBj3CwAAAA="/>
  </w:docVars>
  <w:rsids>
    <w:rsidRoot w:val="00875088"/>
    <w:rsid w:val="00105484"/>
    <w:rsid w:val="0015530C"/>
    <w:rsid w:val="002E1991"/>
    <w:rsid w:val="002F5410"/>
    <w:rsid w:val="003028F9"/>
    <w:rsid w:val="003031A4"/>
    <w:rsid w:val="00310649"/>
    <w:rsid w:val="00325D7B"/>
    <w:rsid w:val="00341970"/>
    <w:rsid w:val="003E7C49"/>
    <w:rsid w:val="003F0D7C"/>
    <w:rsid w:val="00413025"/>
    <w:rsid w:val="00520E56"/>
    <w:rsid w:val="00541908"/>
    <w:rsid w:val="00574B6E"/>
    <w:rsid w:val="005F30B0"/>
    <w:rsid w:val="00647B52"/>
    <w:rsid w:val="00683F47"/>
    <w:rsid w:val="006955D8"/>
    <w:rsid w:val="006D666E"/>
    <w:rsid w:val="006D7F7F"/>
    <w:rsid w:val="006E38FF"/>
    <w:rsid w:val="006E5C0A"/>
    <w:rsid w:val="006F3521"/>
    <w:rsid w:val="006F6780"/>
    <w:rsid w:val="00700077"/>
    <w:rsid w:val="00703278"/>
    <w:rsid w:val="00740B8F"/>
    <w:rsid w:val="00757266"/>
    <w:rsid w:val="007959D6"/>
    <w:rsid w:val="007A706A"/>
    <w:rsid w:val="0082112E"/>
    <w:rsid w:val="00875088"/>
    <w:rsid w:val="00877D77"/>
    <w:rsid w:val="00894E1F"/>
    <w:rsid w:val="0089525F"/>
    <w:rsid w:val="008A5A47"/>
    <w:rsid w:val="008B3444"/>
    <w:rsid w:val="008C4BBE"/>
    <w:rsid w:val="00945C29"/>
    <w:rsid w:val="009505C6"/>
    <w:rsid w:val="009D4D62"/>
    <w:rsid w:val="009D69E3"/>
    <w:rsid w:val="009F5FA1"/>
    <w:rsid w:val="00A11B92"/>
    <w:rsid w:val="00A33E8D"/>
    <w:rsid w:val="00A85607"/>
    <w:rsid w:val="00AA066C"/>
    <w:rsid w:val="00AB19FB"/>
    <w:rsid w:val="00AD65B2"/>
    <w:rsid w:val="00B46456"/>
    <w:rsid w:val="00B56452"/>
    <w:rsid w:val="00BC6884"/>
    <w:rsid w:val="00BD0FA4"/>
    <w:rsid w:val="00C35493"/>
    <w:rsid w:val="00C76BEE"/>
    <w:rsid w:val="00C805C6"/>
    <w:rsid w:val="00CC4757"/>
    <w:rsid w:val="00CC59E3"/>
    <w:rsid w:val="00D41000"/>
    <w:rsid w:val="00D50822"/>
    <w:rsid w:val="00D5478F"/>
    <w:rsid w:val="00D97576"/>
    <w:rsid w:val="00DB21AB"/>
    <w:rsid w:val="00DB6953"/>
    <w:rsid w:val="00DC556E"/>
    <w:rsid w:val="00DE0488"/>
    <w:rsid w:val="00E84241"/>
    <w:rsid w:val="00EE7896"/>
    <w:rsid w:val="00F7003C"/>
    <w:rsid w:val="00F86F51"/>
    <w:rsid w:val="00FB6702"/>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690A"/>
  <w15:chartTrackingRefBased/>
  <w15:docId w15:val="{B10D024E-070F-4286-BD41-1C16B06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088"/>
    <w:pPr>
      <w:spacing w:line="276" w:lineRule="auto"/>
    </w:pPr>
    <w:rPr>
      <w:rFonts w:ascii="Arial" w:eastAsia="Arial" w:hAnsi="Arial" w:cs="Arial"/>
      <w:sz w:val="22"/>
      <w:lang w:val="en" w:eastAsia="en-G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8750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uiPriority w:val="99"/>
    <w:semiHidden/>
    <w:unhideWhenUsed/>
    <w:rsid w:val="00CC4757"/>
    <w:rPr>
      <w:sz w:val="16"/>
      <w:szCs w:val="16"/>
    </w:rPr>
  </w:style>
  <w:style w:type="paragraph" w:styleId="Tekstkomentara">
    <w:name w:val="annotation text"/>
    <w:basedOn w:val="Normal"/>
    <w:link w:val="TekstkomentaraChar"/>
    <w:uiPriority w:val="99"/>
    <w:semiHidden/>
    <w:unhideWhenUsed/>
    <w:rsid w:val="00CC4757"/>
    <w:pPr>
      <w:spacing w:line="240" w:lineRule="auto"/>
    </w:pPr>
    <w:rPr>
      <w:sz w:val="20"/>
      <w:szCs w:val="20"/>
    </w:rPr>
  </w:style>
  <w:style w:type="character" w:customStyle="1" w:styleId="TekstkomentaraChar">
    <w:name w:val="Tekst komentara Char"/>
    <w:basedOn w:val="Zadanifontodlomka"/>
    <w:link w:val="Tekstkomentara"/>
    <w:uiPriority w:val="99"/>
    <w:semiHidden/>
    <w:rsid w:val="00CC4757"/>
    <w:rPr>
      <w:rFonts w:ascii="Arial" w:eastAsia="Arial" w:hAnsi="Arial" w:cs="Arial"/>
      <w:sz w:val="20"/>
      <w:szCs w:val="20"/>
      <w:lang w:val="en" w:eastAsia="en-GB"/>
    </w:rPr>
  </w:style>
  <w:style w:type="paragraph" w:styleId="Tekstbalonia">
    <w:name w:val="Balloon Text"/>
    <w:basedOn w:val="Normal"/>
    <w:link w:val="TekstbaloniaChar"/>
    <w:uiPriority w:val="99"/>
    <w:semiHidden/>
    <w:unhideWhenUsed/>
    <w:rsid w:val="00CC4757"/>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CC4757"/>
    <w:rPr>
      <w:rFonts w:ascii="Segoe UI" w:eastAsia="Arial" w:hAnsi="Segoe UI" w:cs="Segoe UI"/>
      <w:sz w:val="18"/>
      <w:szCs w:val="18"/>
      <w:lang w:val="en" w:eastAsia="en-GB"/>
    </w:rPr>
  </w:style>
  <w:style w:type="paragraph" w:styleId="Predmetkomentara">
    <w:name w:val="annotation subject"/>
    <w:basedOn w:val="Tekstkomentara"/>
    <w:next w:val="Tekstkomentara"/>
    <w:link w:val="PredmetkomentaraChar"/>
    <w:uiPriority w:val="99"/>
    <w:semiHidden/>
    <w:unhideWhenUsed/>
    <w:rsid w:val="00FB6702"/>
    <w:rPr>
      <w:b/>
      <w:bCs/>
    </w:rPr>
  </w:style>
  <w:style w:type="character" w:customStyle="1" w:styleId="PredmetkomentaraChar">
    <w:name w:val="Predmet komentara Char"/>
    <w:basedOn w:val="TekstkomentaraChar"/>
    <w:link w:val="Predmetkomentara"/>
    <w:uiPriority w:val="99"/>
    <w:semiHidden/>
    <w:rsid w:val="00FB6702"/>
    <w:rPr>
      <w:rFonts w:ascii="Arial" w:eastAsia="Arial" w:hAnsi="Arial" w:cs="Arial"/>
      <w:b/>
      <w:bCs/>
      <w:sz w:val="20"/>
      <w:szCs w:val="20"/>
      <w:lang w:val="en" w:eastAsia="en-GB"/>
    </w:rPr>
  </w:style>
  <w:style w:type="paragraph" w:styleId="StandardWeb">
    <w:name w:val="Normal (Web)"/>
    <w:basedOn w:val="Normal"/>
    <w:uiPriority w:val="99"/>
    <w:unhideWhenUsed/>
    <w:rsid w:val="006F3521"/>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Zaglavlje">
    <w:name w:val="header"/>
    <w:basedOn w:val="Normal"/>
    <w:link w:val="ZaglavljeChar"/>
    <w:uiPriority w:val="99"/>
    <w:unhideWhenUsed/>
    <w:rsid w:val="00894E1F"/>
    <w:pPr>
      <w:tabs>
        <w:tab w:val="center" w:pos="4513"/>
        <w:tab w:val="right" w:pos="9026"/>
      </w:tabs>
      <w:spacing w:line="240" w:lineRule="auto"/>
    </w:pPr>
  </w:style>
  <w:style w:type="character" w:customStyle="1" w:styleId="ZaglavljeChar">
    <w:name w:val="Zaglavlje Char"/>
    <w:basedOn w:val="Zadanifontodlomka"/>
    <w:link w:val="Zaglavlje"/>
    <w:uiPriority w:val="99"/>
    <w:rsid w:val="00894E1F"/>
    <w:rPr>
      <w:rFonts w:ascii="Arial" w:eastAsia="Arial" w:hAnsi="Arial" w:cs="Arial"/>
      <w:sz w:val="22"/>
      <w:lang w:val="en" w:eastAsia="en-GB"/>
    </w:rPr>
  </w:style>
  <w:style w:type="paragraph" w:styleId="Podnoje">
    <w:name w:val="footer"/>
    <w:basedOn w:val="Normal"/>
    <w:link w:val="PodnojeChar"/>
    <w:uiPriority w:val="99"/>
    <w:unhideWhenUsed/>
    <w:rsid w:val="00894E1F"/>
    <w:pPr>
      <w:tabs>
        <w:tab w:val="center" w:pos="4513"/>
        <w:tab w:val="right" w:pos="9026"/>
      </w:tabs>
      <w:spacing w:line="240" w:lineRule="auto"/>
    </w:pPr>
  </w:style>
  <w:style w:type="character" w:customStyle="1" w:styleId="PodnojeChar">
    <w:name w:val="Podnožje Char"/>
    <w:basedOn w:val="Zadanifontodlomka"/>
    <w:link w:val="Podnoje"/>
    <w:uiPriority w:val="99"/>
    <w:rsid w:val="00894E1F"/>
    <w:rPr>
      <w:rFonts w:ascii="Arial" w:eastAsia="Arial" w:hAnsi="Arial" w:cs="Arial"/>
      <w:sz w:val="22"/>
      <w:lang w:val="en" w:eastAsia="en-GB"/>
    </w:rPr>
  </w:style>
  <w:style w:type="character" w:styleId="Hiperveza">
    <w:name w:val="Hyperlink"/>
    <w:basedOn w:val="Zadanifontodlomka"/>
    <w:uiPriority w:val="99"/>
    <w:unhideWhenUsed/>
    <w:rsid w:val="009D69E3"/>
    <w:rPr>
      <w:color w:val="0563C1" w:themeColor="hyperlink"/>
      <w:u w:val="single"/>
    </w:rPr>
  </w:style>
  <w:style w:type="character" w:styleId="Nerijeenospominjanje">
    <w:name w:val="Unresolved Mention"/>
    <w:basedOn w:val="Zadanifontodlomka"/>
    <w:uiPriority w:val="99"/>
    <w:semiHidden/>
    <w:unhideWhenUsed/>
    <w:rsid w:val="009D6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58457">
      <w:bodyDiv w:val="1"/>
      <w:marLeft w:val="0"/>
      <w:marRight w:val="0"/>
      <w:marTop w:val="0"/>
      <w:marBottom w:val="0"/>
      <w:divBdr>
        <w:top w:val="none" w:sz="0" w:space="0" w:color="auto"/>
        <w:left w:val="none" w:sz="0" w:space="0" w:color="auto"/>
        <w:bottom w:val="none" w:sz="0" w:space="0" w:color="auto"/>
        <w:right w:val="none" w:sz="0" w:space="0" w:color="auto"/>
      </w:divBdr>
      <w:divsChild>
        <w:div w:id="743381613">
          <w:marLeft w:val="0"/>
          <w:marRight w:val="0"/>
          <w:marTop w:val="225"/>
          <w:marBottom w:val="0"/>
          <w:divBdr>
            <w:top w:val="none" w:sz="0" w:space="0" w:color="auto"/>
            <w:left w:val="none" w:sz="0" w:space="0" w:color="auto"/>
            <w:bottom w:val="none" w:sz="0" w:space="0" w:color="auto"/>
            <w:right w:val="none" w:sz="0" w:space="0" w:color="auto"/>
          </w:divBdr>
          <w:divsChild>
            <w:div w:id="802887803">
              <w:marLeft w:val="0"/>
              <w:marRight w:val="0"/>
              <w:marTop w:val="0"/>
              <w:marBottom w:val="0"/>
              <w:divBdr>
                <w:top w:val="none" w:sz="0" w:space="0" w:color="auto"/>
                <w:left w:val="none" w:sz="0" w:space="0" w:color="auto"/>
                <w:bottom w:val="none" w:sz="0" w:space="0" w:color="auto"/>
                <w:right w:val="none" w:sz="0" w:space="0" w:color="auto"/>
              </w:divBdr>
              <w:divsChild>
                <w:div w:id="1690715302">
                  <w:marLeft w:val="0"/>
                  <w:marRight w:val="0"/>
                  <w:marTop w:val="0"/>
                  <w:marBottom w:val="0"/>
                  <w:divBdr>
                    <w:top w:val="none" w:sz="0" w:space="0" w:color="auto"/>
                    <w:left w:val="none" w:sz="0" w:space="0" w:color="auto"/>
                    <w:bottom w:val="none" w:sz="0" w:space="0" w:color="auto"/>
                    <w:right w:val="none" w:sz="0" w:space="0" w:color="auto"/>
                  </w:divBdr>
                  <w:divsChild>
                    <w:div w:id="1964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023">
          <w:marLeft w:val="0"/>
          <w:marRight w:val="0"/>
          <w:marTop w:val="0"/>
          <w:marBottom w:val="0"/>
          <w:divBdr>
            <w:top w:val="none" w:sz="0" w:space="0" w:color="auto"/>
            <w:left w:val="none" w:sz="0" w:space="0" w:color="auto"/>
            <w:bottom w:val="none" w:sz="0" w:space="0" w:color="auto"/>
            <w:right w:val="none" w:sz="0" w:space="0" w:color="auto"/>
          </w:divBdr>
          <w:divsChild>
            <w:div w:id="5713196">
              <w:marLeft w:val="0"/>
              <w:marRight w:val="0"/>
              <w:marTop w:val="0"/>
              <w:marBottom w:val="0"/>
              <w:divBdr>
                <w:top w:val="none" w:sz="0" w:space="0" w:color="auto"/>
                <w:left w:val="none" w:sz="0" w:space="0" w:color="auto"/>
                <w:bottom w:val="none" w:sz="0" w:space="0" w:color="auto"/>
                <w:right w:val="none" w:sz="0" w:space="0" w:color="auto"/>
              </w:divBdr>
              <w:divsChild>
                <w:div w:id="1031109721">
                  <w:marLeft w:val="0"/>
                  <w:marRight w:val="0"/>
                  <w:marTop w:val="0"/>
                  <w:marBottom w:val="0"/>
                  <w:divBdr>
                    <w:top w:val="none" w:sz="0" w:space="0" w:color="auto"/>
                    <w:left w:val="none" w:sz="0" w:space="0" w:color="auto"/>
                    <w:bottom w:val="none" w:sz="0" w:space="0" w:color="auto"/>
                    <w:right w:val="none" w:sz="0" w:space="0" w:color="auto"/>
                  </w:divBdr>
                  <w:divsChild>
                    <w:div w:id="1212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49920">
          <w:marLeft w:val="0"/>
          <w:marRight w:val="0"/>
          <w:marTop w:val="0"/>
          <w:marBottom w:val="0"/>
          <w:divBdr>
            <w:top w:val="none" w:sz="0" w:space="0" w:color="auto"/>
            <w:left w:val="none" w:sz="0" w:space="0" w:color="auto"/>
            <w:bottom w:val="none" w:sz="0" w:space="0" w:color="auto"/>
            <w:right w:val="none" w:sz="0" w:space="0" w:color="auto"/>
          </w:divBdr>
          <w:divsChild>
            <w:div w:id="1742562020">
              <w:marLeft w:val="0"/>
              <w:marRight w:val="0"/>
              <w:marTop w:val="0"/>
              <w:marBottom w:val="0"/>
              <w:divBdr>
                <w:top w:val="none" w:sz="0" w:space="0" w:color="auto"/>
                <w:left w:val="none" w:sz="0" w:space="0" w:color="auto"/>
                <w:bottom w:val="none" w:sz="0" w:space="0" w:color="auto"/>
                <w:right w:val="none" w:sz="0" w:space="0" w:color="auto"/>
              </w:divBdr>
              <w:divsChild>
                <w:div w:id="871529370">
                  <w:marLeft w:val="0"/>
                  <w:marRight w:val="0"/>
                  <w:marTop w:val="0"/>
                  <w:marBottom w:val="0"/>
                  <w:divBdr>
                    <w:top w:val="none" w:sz="0" w:space="0" w:color="auto"/>
                    <w:left w:val="none" w:sz="0" w:space="0" w:color="auto"/>
                    <w:bottom w:val="none" w:sz="0" w:space="0" w:color="auto"/>
                    <w:right w:val="none" w:sz="0" w:space="0" w:color="auto"/>
                  </w:divBdr>
                  <w:divsChild>
                    <w:div w:id="177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6830">
          <w:marLeft w:val="0"/>
          <w:marRight w:val="0"/>
          <w:marTop w:val="0"/>
          <w:marBottom w:val="0"/>
          <w:divBdr>
            <w:top w:val="none" w:sz="0" w:space="0" w:color="auto"/>
            <w:left w:val="none" w:sz="0" w:space="0" w:color="auto"/>
            <w:bottom w:val="none" w:sz="0" w:space="0" w:color="auto"/>
            <w:right w:val="none" w:sz="0" w:space="0" w:color="auto"/>
          </w:divBdr>
          <w:divsChild>
            <w:div w:id="1081484934">
              <w:marLeft w:val="0"/>
              <w:marRight w:val="0"/>
              <w:marTop w:val="0"/>
              <w:marBottom w:val="0"/>
              <w:divBdr>
                <w:top w:val="none" w:sz="0" w:space="0" w:color="auto"/>
                <w:left w:val="none" w:sz="0" w:space="0" w:color="auto"/>
                <w:bottom w:val="none" w:sz="0" w:space="0" w:color="auto"/>
                <w:right w:val="none" w:sz="0" w:space="0" w:color="auto"/>
              </w:divBdr>
              <w:divsChild>
                <w:div w:id="1925868980">
                  <w:marLeft w:val="0"/>
                  <w:marRight w:val="0"/>
                  <w:marTop w:val="0"/>
                  <w:marBottom w:val="0"/>
                  <w:divBdr>
                    <w:top w:val="none" w:sz="0" w:space="0" w:color="auto"/>
                    <w:left w:val="none" w:sz="0" w:space="0" w:color="auto"/>
                    <w:bottom w:val="none" w:sz="0" w:space="0" w:color="auto"/>
                    <w:right w:val="none" w:sz="0" w:space="0" w:color="auto"/>
                  </w:divBdr>
                  <w:divsChild>
                    <w:div w:id="21327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6822">
          <w:marLeft w:val="0"/>
          <w:marRight w:val="0"/>
          <w:marTop w:val="0"/>
          <w:marBottom w:val="0"/>
          <w:divBdr>
            <w:top w:val="none" w:sz="0" w:space="0" w:color="auto"/>
            <w:left w:val="none" w:sz="0" w:space="0" w:color="auto"/>
            <w:bottom w:val="none" w:sz="0" w:space="0" w:color="auto"/>
            <w:right w:val="none" w:sz="0" w:space="0" w:color="auto"/>
          </w:divBdr>
          <w:divsChild>
            <w:div w:id="1429883079">
              <w:marLeft w:val="0"/>
              <w:marRight w:val="0"/>
              <w:marTop w:val="0"/>
              <w:marBottom w:val="0"/>
              <w:divBdr>
                <w:top w:val="none" w:sz="0" w:space="0" w:color="auto"/>
                <w:left w:val="none" w:sz="0" w:space="0" w:color="auto"/>
                <w:bottom w:val="none" w:sz="0" w:space="0" w:color="auto"/>
                <w:right w:val="none" w:sz="0" w:space="0" w:color="auto"/>
              </w:divBdr>
              <w:divsChild>
                <w:div w:id="1519081914">
                  <w:marLeft w:val="0"/>
                  <w:marRight w:val="0"/>
                  <w:marTop w:val="0"/>
                  <w:marBottom w:val="0"/>
                  <w:divBdr>
                    <w:top w:val="none" w:sz="0" w:space="0" w:color="auto"/>
                    <w:left w:val="none" w:sz="0" w:space="0" w:color="auto"/>
                    <w:bottom w:val="none" w:sz="0" w:space="0" w:color="auto"/>
                    <w:right w:val="none" w:sz="0" w:space="0" w:color="auto"/>
                  </w:divBdr>
                  <w:divsChild>
                    <w:div w:id="1305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7114">
          <w:marLeft w:val="0"/>
          <w:marRight w:val="0"/>
          <w:marTop w:val="0"/>
          <w:marBottom w:val="0"/>
          <w:divBdr>
            <w:top w:val="none" w:sz="0" w:space="0" w:color="auto"/>
            <w:left w:val="none" w:sz="0" w:space="0" w:color="auto"/>
            <w:bottom w:val="none" w:sz="0" w:space="0" w:color="auto"/>
            <w:right w:val="none" w:sz="0" w:space="0" w:color="auto"/>
          </w:divBdr>
          <w:divsChild>
            <w:div w:id="2119984361">
              <w:marLeft w:val="0"/>
              <w:marRight w:val="0"/>
              <w:marTop w:val="0"/>
              <w:marBottom w:val="0"/>
              <w:divBdr>
                <w:top w:val="none" w:sz="0" w:space="0" w:color="auto"/>
                <w:left w:val="none" w:sz="0" w:space="0" w:color="auto"/>
                <w:bottom w:val="none" w:sz="0" w:space="0" w:color="auto"/>
                <w:right w:val="none" w:sz="0" w:space="0" w:color="auto"/>
              </w:divBdr>
              <w:divsChild>
                <w:div w:id="187985727">
                  <w:marLeft w:val="0"/>
                  <w:marRight w:val="0"/>
                  <w:marTop w:val="0"/>
                  <w:marBottom w:val="0"/>
                  <w:divBdr>
                    <w:top w:val="none" w:sz="0" w:space="0" w:color="auto"/>
                    <w:left w:val="none" w:sz="0" w:space="0" w:color="auto"/>
                    <w:bottom w:val="none" w:sz="0" w:space="0" w:color="auto"/>
                    <w:right w:val="none" w:sz="0" w:space="0" w:color="auto"/>
                  </w:divBdr>
                  <w:divsChild>
                    <w:div w:id="17456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70865">
      <w:bodyDiv w:val="1"/>
      <w:marLeft w:val="0"/>
      <w:marRight w:val="0"/>
      <w:marTop w:val="0"/>
      <w:marBottom w:val="0"/>
      <w:divBdr>
        <w:top w:val="none" w:sz="0" w:space="0" w:color="auto"/>
        <w:left w:val="none" w:sz="0" w:space="0" w:color="auto"/>
        <w:bottom w:val="none" w:sz="0" w:space="0" w:color="auto"/>
        <w:right w:val="none" w:sz="0" w:space="0" w:color="auto"/>
      </w:divBdr>
    </w:div>
    <w:div w:id="200940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nc-nd/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Nikolina Pleić</dc:creator>
  <cp:keywords/>
  <dc:description/>
  <cp:lastModifiedBy>Nikolina Pleić</cp:lastModifiedBy>
  <cp:revision>2</cp:revision>
  <dcterms:created xsi:type="dcterms:W3CDTF">2022-10-31T11:59:00Z</dcterms:created>
  <dcterms:modified xsi:type="dcterms:W3CDTF">2022-10-31T11:59:00Z</dcterms:modified>
</cp:coreProperties>
</file>