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2ED" w:rsidRPr="00CD32ED" w:rsidRDefault="00CD32ED" w:rsidP="00CD32ED">
      <w:pPr>
        <w:shd w:val="clear" w:color="auto" w:fill="FEFEFE"/>
        <w:spacing w:after="67" w:line="240" w:lineRule="auto"/>
        <w:outlineLvl w:val="3"/>
        <w:rPr>
          <w:rFonts w:ascii="Arial" w:eastAsia="Times New Roman" w:hAnsi="Arial" w:cs="Arial"/>
          <w:color w:val="212529"/>
          <w:sz w:val="20"/>
          <w:szCs w:val="20"/>
        </w:rPr>
      </w:pPr>
      <w:r w:rsidRPr="00CD32ED">
        <w:rPr>
          <w:rFonts w:ascii="Arial" w:eastAsia="Times New Roman" w:hAnsi="Arial" w:cs="Arial"/>
          <w:b/>
          <w:bCs/>
          <w:color w:val="212529"/>
          <w:sz w:val="24"/>
          <w:szCs w:val="24"/>
        </w:rPr>
        <w:t>Политика в отношении обработки персональных данных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1. Общие положения</w:t>
      </w:r>
    </w:p>
    <w:p w:rsidR="00CD32ED" w:rsidRPr="00CD32ED" w:rsidRDefault="00CD32ED" w:rsidP="00CD32ED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обеспечению безопасности персональных данных, предпринимаемые </w:t>
      </w:r>
      <w:r>
        <w:rPr>
          <w:rFonts w:ascii="Arial" w:eastAsia="Times New Roman" w:hAnsi="Arial" w:cs="Arial"/>
          <w:color w:val="212529"/>
          <w:sz w:val="13"/>
        </w:rPr>
        <w:t>ООО «</w:t>
      </w:r>
      <w:proofErr w:type="spellStart"/>
      <w:r>
        <w:rPr>
          <w:rFonts w:ascii="Arial" w:eastAsia="Times New Roman" w:hAnsi="Arial" w:cs="Arial"/>
          <w:color w:val="212529"/>
          <w:sz w:val="13"/>
        </w:rPr>
        <w:t>МосАгро</w:t>
      </w:r>
      <w:proofErr w:type="spellEnd"/>
      <w:r>
        <w:rPr>
          <w:rFonts w:ascii="Arial" w:eastAsia="Times New Roman" w:hAnsi="Arial" w:cs="Arial"/>
          <w:color w:val="212529"/>
          <w:sz w:val="13"/>
        </w:rPr>
        <w:t>»</w:t>
      </w:r>
      <w:r w:rsidR="00744383">
        <w:rPr>
          <w:rFonts w:ascii="Arial" w:eastAsia="Times New Roman" w:hAnsi="Arial" w:cs="Arial"/>
          <w:color w:val="212529"/>
          <w:sz w:val="13"/>
        </w:rPr>
        <w:t xml:space="preserve"> (</w:t>
      </w:r>
      <w:r w:rsidR="00744383" w:rsidRPr="00050597">
        <w:rPr>
          <w:rFonts w:ascii="Manrope" w:eastAsia="Times New Roman" w:hAnsi="Manrope" w:cs="Times New Roman"/>
          <w:color w:val="2D2D2D"/>
          <w:sz w:val="13"/>
          <w:szCs w:val="13"/>
        </w:rPr>
        <w:t xml:space="preserve">ИНН </w:t>
      </w:r>
      <w:r w:rsidR="00744383">
        <w:rPr>
          <w:rFonts w:ascii="Manrope" w:eastAsia="Times New Roman" w:hAnsi="Manrope" w:cs="Times New Roman"/>
          <w:color w:val="2D2D2D"/>
          <w:sz w:val="13"/>
          <w:szCs w:val="13"/>
        </w:rPr>
        <w:t>7716531100</w:t>
      </w:r>
      <w:r w:rsidR="00744383" w:rsidRPr="00050597">
        <w:rPr>
          <w:rFonts w:ascii="Manrope" w:eastAsia="Times New Roman" w:hAnsi="Manrope" w:cs="Times New Roman"/>
          <w:color w:val="2D2D2D"/>
          <w:sz w:val="13"/>
          <w:szCs w:val="13"/>
        </w:rPr>
        <w:t>, ОГРН 1057747879342</w:t>
      </w:r>
      <w:r w:rsidR="00744383">
        <w:rPr>
          <w:rFonts w:ascii="Arial" w:eastAsia="Times New Roman" w:hAnsi="Arial" w:cs="Arial"/>
          <w:color w:val="212529"/>
          <w:sz w:val="13"/>
        </w:rPr>
        <w:t>)</w:t>
      </w:r>
      <w:r w:rsidRPr="00CD32ED">
        <w:rPr>
          <w:rFonts w:ascii="Arial" w:eastAsia="Times New Roman" w:hAnsi="Arial" w:cs="Arial"/>
          <w:color w:val="212529"/>
          <w:sz w:val="13"/>
          <w:szCs w:val="13"/>
        </w:rPr>
        <w:t> (далее — Оператор).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1.1. Оператор ставит своей важнейшей целью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веб-сайта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 </w:t>
      </w:r>
      <w:r w:rsidRPr="00CD32ED">
        <w:rPr>
          <w:rFonts w:ascii="Arial" w:eastAsia="Times New Roman" w:hAnsi="Arial" w:cs="Arial"/>
          <w:color w:val="212529"/>
          <w:sz w:val="13"/>
        </w:rPr>
        <w:t>httpsː//</w:t>
      </w:r>
      <w:proofErr w:type="spellStart"/>
      <w:r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Pr="00CD32ED">
        <w:rPr>
          <w:rFonts w:ascii="Arial" w:eastAsia="Times New Roman" w:hAnsi="Arial" w:cs="Arial"/>
          <w:color w:val="212529"/>
          <w:sz w:val="13"/>
        </w:rPr>
        <w:t>-</w:t>
      </w:r>
      <w:r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Pr="00CD32ED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2. Основные понятия, используемые в Политике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2.1. Автоматизированная обработка персональных данных — обработка персональных данных с помощью средств вычислительной техники.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2.3.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Веб-сайт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 </w:t>
      </w:r>
      <w:proofErr w:type="spellStart"/>
      <w:r w:rsidRPr="00CD32ED">
        <w:rPr>
          <w:rFonts w:ascii="Arial" w:eastAsia="Times New Roman" w:hAnsi="Arial" w:cs="Arial"/>
          <w:color w:val="212529"/>
          <w:sz w:val="13"/>
        </w:rPr>
        <w:t>httpsː</w:t>
      </w:r>
      <w:proofErr w:type="spellEnd"/>
      <w:r w:rsidRPr="00CD32ED">
        <w:rPr>
          <w:rFonts w:ascii="Arial" w:eastAsia="Times New Roman" w:hAnsi="Arial" w:cs="Arial"/>
          <w:color w:val="212529"/>
          <w:sz w:val="13"/>
        </w:rPr>
        <w:t>//</w:t>
      </w:r>
      <w:proofErr w:type="spellStart"/>
      <w:r w:rsidR="00870CEB"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="00870CEB" w:rsidRPr="00870CEB">
        <w:rPr>
          <w:rFonts w:ascii="Arial" w:eastAsia="Times New Roman" w:hAnsi="Arial" w:cs="Arial"/>
          <w:color w:val="212529"/>
          <w:sz w:val="13"/>
        </w:rPr>
        <w:t>-</w:t>
      </w:r>
      <w:r w:rsidR="00870CEB"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="00870CEB" w:rsidRPr="00870CEB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 w:rsidR="00870CEB"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2.6. </w:t>
      </w:r>
      <w:proofErr w:type="gram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2.8. Персональные данные — любая информация, относящаяся прямо или косвенно к определенному или определяемому Пользователю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веб-сайта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 </w:t>
      </w:r>
      <w:r w:rsidRPr="00CD32ED">
        <w:rPr>
          <w:rFonts w:ascii="Arial" w:eastAsia="Times New Roman" w:hAnsi="Arial" w:cs="Arial"/>
          <w:color w:val="212529"/>
          <w:sz w:val="13"/>
        </w:rPr>
        <w:t>httpsː//</w:t>
      </w:r>
      <w:proofErr w:type="spellStart"/>
      <w:r w:rsidR="00870CEB"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="00870CEB" w:rsidRPr="00870CEB">
        <w:rPr>
          <w:rFonts w:ascii="Arial" w:eastAsia="Times New Roman" w:hAnsi="Arial" w:cs="Arial"/>
          <w:color w:val="212529"/>
          <w:sz w:val="13"/>
        </w:rPr>
        <w:t>-</w:t>
      </w:r>
      <w:r w:rsidR="00870CEB"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="00870CEB" w:rsidRPr="00870CEB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 w:rsidR="00870CEB"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2.10. Пользователь — любой посетитель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веб-сайта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 </w:t>
      </w:r>
      <w:r w:rsidRPr="00CD32ED">
        <w:rPr>
          <w:rFonts w:ascii="Arial" w:eastAsia="Times New Roman" w:hAnsi="Arial" w:cs="Arial"/>
          <w:color w:val="212529"/>
          <w:sz w:val="13"/>
        </w:rPr>
        <w:t>httpsː//</w:t>
      </w:r>
      <w:r w:rsidR="00870CEB" w:rsidRPr="00870CEB">
        <w:rPr>
          <w:rFonts w:ascii="Arial" w:eastAsia="Times New Roman" w:hAnsi="Arial" w:cs="Arial"/>
          <w:color w:val="212529"/>
          <w:sz w:val="13"/>
        </w:rPr>
        <w:t xml:space="preserve"> </w:t>
      </w:r>
      <w:proofErr w:type="spellStart"/>
      <w:r w:rsidR="00870CEB"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="00870CEB" w:rsidRPr="00870CEB">
        <w:rPr>
          <w:rFonts w:ascii="Arial" w:eastAsia="Times New Roman" w:hAnsi="Arial" w:cs="Arial"/>
          <w:color w:val="212529"/>
          <w:sz w:val="13"/>
        </w:rPr>
        <w:t>-</w:t>
      </w:r>
      <w:r w:rsidR="00870CEB"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="00870CEB" w:rsidRPr="00870CEB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 w:rsidR="00870CEB"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2.11. Предоставление персональных данных — действия, направленные на раскрытие персональных данных определенному лицу или определенному кругу лиц.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3. Основные права и обязанности Оператора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3.1. Оператор имеет право: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получать от субъекта персональных данных достоверные информацию и/или документы, содержащие персональные данные;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 Законе о 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3.2. Оператор обязан: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предоставлять субъекту персональных данных по его просьбе информацию, касающуюся обработки его 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организовывать обработку персональных данных в порядке, установленном действующим законодательством РФ;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— сообщать в уполномоченный орган по защите прав субъектов персональных данных по запросу этого органа необходимую информацию в течение 10 дней </w:t>
      </w:r>
      <w:proofErr w:type="gram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с даты получения</w:t>
      </w:r>
      <w:proofErr w:type="gramEnd"/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 такого запроса;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публиковать или иным образом обеспечивать неограниченный доступ к настоящей Политике в отношении обработки 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исполнять иные обязанности, предусмотренные Законом о персональных данных.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4. Основные права и обязанности субъектов персональных данных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4.1. Субъекты персональных данных имеют право: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выдвигать условие предварительного согласия при обработке персональных данных в целях продвижения на рынке товаров, работ и услуг;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на отзыв согласия на обработку персональных данных, а также, на направление требования о прекращении обработки 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на осуществление иных прав, предусмотренных законодательством РФ.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4.2. Субъекты персональных данных обязаны: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предоставлять Оператору достоверные данные о себе;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— сообщать Оператору об уточнении (обновлении, изменении) своих персональных данных.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lastRenderedPageBreak/>
        <w:t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5. Принципы обработки персональных данных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5.1. Обработка персональных данных осуществляется на законной и справедливой основе.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5.3. Не допускается объединение баз данных, содержащих персональные данные, обработка которых осуществляется в целях, несовместимых между собой.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5.4. Обработке подлежат только персональные данные, которые отвечают целям их обработки.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обработки персональных данных. Оператор принимает необходимые меры и/или обеспечивает их принятие по удалению или уточнению неполных или неточных данных.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выгодоприобретателем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 или поручителем по которому является субъект персональных данных. Обрабатываемые персональные данные уничтожаются либо обезличиваются по достижении целей обработки или в случае утраты необходимости в достижении этих целей, если иное не предусмотрено федеральным законом.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6. Цели обработки персональных данных</w:t>
      </w:r>
    </w:p>
    <w:tbl>
      <w:tblPr>
        <w:tblW w:w="0" w:type="auto"/>
        <w:tblBorders>
          <w:top w:val="single" w:sz="2" w:space="0" w:color="D8D8D8"/>
          <w:left w:val="single" w:sz="2" w:space="0" w:color="D8D8D8"/>
          <w:bottom w:val="single" w:sz="2" w:space="0" w:color="D8D8D8"/>
          <w:right w:val="single" w:sz="2" w:space="0" w:color="D8D8D8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7"/>
        <w:gridCol w:w="7868"/>
      </w:tblGrid>
      <w:tr w:rsidR="00CD32ED" w:rsidRPr="00CD32ED" w:rsidTr="00CD32ED">
        <w:tc>
          <w:tcPr>
            <w:tcW w:w="166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CD32ED" w:rsidP="00CD32ED">
            <w:pPr>
              <w:spacing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D32ED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Цель обработки</w:t>
            </w:r>
          </w:p>
        </w:tc>
        <w:tc>
          <w:tcPr>
            <w:tcW w:w="0" w:type="auto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CD32ED" w:rsidP="00CD32ED">
            <w:pPr>
              <w:spacing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D32ED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информирование Пользователя посредством отправки электронных писем</w:t>
            </w:r>
            <w:r w:rsidR="00FE62E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r w:rsidR="00FE62E8" w:rsidRPr="00FE62E8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EFEFE"/>
              </w:rPr>
              <w:t>заключение, исполнение и прекращение гражданско-правовых договоров</w:t>
            </w:r>
          </w:p>
        </w:tc>
      </w:tr>
      <w:tr w:rsidR="00CD32ED" w:rsidRPr="00CD32ED" w:rsidTr="00CD32ED">
        <w:tc>
          <w:tcPr>
            <w:tcW w:w="166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CD32ED" w:rsidP="00CD32ED">
            <w:pPr>
              <w:spacing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D32ED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Персональные данные</w:t>
            </w:r>
          </w:p>
        </w:tc>
        <w:tc>
          <w:tcPr>
            <w:tcW w:w="0" w:type="auto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342D6B" w:rsidP="00CD32E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ФИО, </w:t>
            </w:r>
            <w:r w:rsidRPr="00342D6B">
              <w:rPr>
                <w:rFonts w:ascii="Times New Roman" w:eastAsia="Times New Roman" w:hAnsi="Times New Roman" w:cs="Times New Roman"/>
                <w:color w:val="2D2D2D"/>
                <w:sz w:val="24"/>
                <w:szCs w:val="24"/>
              </w:rPr>
              <w:t xml:space="preserve">телефонный номер (домашний, рабочий, мобильный), </w:t>
            </w:r>
            <w:proofErr w:type="spellStart"/>
            <w:r w:rsidRPr="00342D6B">
              <w:rPr>
                <w:rFonts w:ascii="Times New Roman" w:eastAsia="Times New Roman" w:hAnsi="Times New Roman" w:cs="Times New Roman"/>
                <w:color w:val="2D2D2D"/>
                <w:sz w:val="24"/>
                <w:szCs w:val="24"/>
              </w:rPr>
              <w:t>E-mail</w:t>
            </w:r>
            <w:proofErr w:type="spellEnd"/>
            <w:r w:rsidRPr="00342D6B">
              <w:rPr>
                <w:rFonts w:ascii="Times New Roman" w:eastAsia="Times New Roman" w:hAnsi="Times New Roman" w:cs="Times New Roman"/>
                <w:color w:val="2D2D2D"/>
                <w:sz w:val="24"/>
                <w:szCs w:val="24"/>
              </w:rPr>
              <w:t>, адрес (юридический, фактический), паспортные данные (серия, номер паспорта, кем и когда выдан, адрес по прописке, дата и место рождения, пол, гражданство), ИНН</w:t>
            </w:r>
            <w:proofErr w:type="gramEnd"/>
          </w:p>
        </w:tc>
      </w:tr>
      <w:tr w:rsidR="00CD32ED" w:rsidRPr="00CD32ED" w:rsidTr="00CD32ED">
        <w:tc>
          <w:tcPr>
            <w:tcW w:w="166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CD32ED" w:rsidP="00CD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D32ED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Правовые основания</w:t>
            </w:r>
          </w:p>
        </w:tc>
        <w:tc>
          <w:tcPr>
            <w:tcW w:w="0" w:type="auto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FE62E8" w:rsidP="00CD32E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62E8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EFEFE"/>
              </w:rPr>
              <w:t>договоры, заключаемые между оператором и субъектом персональных данных</w:t>
            </w:r>
          </w:p>
        </w:tc>
      </w:tr>
      <w:tr w:rsidR="00CD32ED" w:rsidRPr="00CD32ED" w:rsidTr="00CD32ED">
        <w:tc>
          <w:tcPr>
            <w:tcW w:w="166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CD32ED" w:rsidP="00CD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D32ED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Виды обработки персональных данных</w:t>
            </w:r>
          </w:p>
        </w:tc>
        <w:tc>
          <w:tcPr>
            <w:tcW w:w="0" w:type="auto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D32ED" w:rsidRPr="00CD32ED" w:rsidRDefault="00FE62E8" w:rsidP="00CD32E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62E8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EFEFE"/>
              </w:rPr>
              <w:t>Сбор, запись, систематизация, накопление, хранение, уничтожение и обезличивание персональных данных</w:t>
            </w:r>
            <w:r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EFEFE"/>
              </w:rPr>
              <w:t xml:space="preserve">, </w:t>
            </w:r>
            <w:r w:rsidRPr="00FE62E8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EFEFE"/>
              </w:rPr>
              <w:t>Отправка информационных писем на адрес электронной почты</w:t>
            </w:r>
          </w:p>
        </w:tc>
      </w:tr>
    </w:tbl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7. Условия обработки персональных данных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7.1. Обработка персональных данных осуществляется с согласия субъекта персональных данных на обработку его персональных данных.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7.4. </w:t>
      </w:r>
      <w:proofErr w:type="gramStart"/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Обработка персональных данных необходима для исполнения договора, стороной которого либо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выгодоприобретателем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 или поручителем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выгодоприобретателем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 или поручителем.</w:t>
      </w:r>
      <w:proofErr w:type="gramEnd"/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7.7. Осуществляется обработка персональных данных, подлежащих опубликованию или обязательному раскрытию в соответствии с федеральным законом.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8. Порядок сбора, хранения, передачи и других видов обработки персональных данных</w:t>
      </w:r>
    </w:p>
    <w:p w:rsidR="00CD32ED" w:rsidRPr="00CD32ED" w:rsidRDefault="00CD32ED" w:rsidP="00CD32ED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8.3. В случае выявления неточностей в персональных данных, Пользователь может актуализировать их самостоятельно, путем направления Оператору уведомление на адрес электронной почты Оператора </w:t>
      </w:r>
      <w:r w:rsidR="00CE2BC8">
        <w:rPr>
          <w:rFonts w:ascii="Arial" w:eastAsia="Times New Roman" w:hAnsi="Arial" w:cs="Arial"/>
          <w:color w:val="212529"/>
          <w:sz w:val="13"/>
          <w:lang w:val="en-US"/>
        </w:rPr>
        <w:t>sales</w:t>
      </w:r>
      <w:r w:rsidR="00CE2BC8" w:rsidRPr="00CE2BC8">
        <w:rPr>
          <w:rFonts w:ascii="Arial" w:eastAsia="Times New Roman" w:hAnsi="Arial" w:cs="Arial"/>
          <w:color w:val="212529"/>
          <w:sz w:val="13"/>
        </w:rPr>
        <w:t>@</w:t>
      </w:r>
      <w:proofErr w:type="spellStart"/>
      <w:r w:rsidR="00CE2BC8"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="00CE2BC8" w:rsidRPr="00CE2BC8">
        <w:rPr>
          <w:rFonts w:ascii="Arial" w:eastAsia="Times New Roman" w:hAnsi="Arial" w:cs="Arial"/>
          <w:color w:val="212529"/>
          <w:sz w:val="13"/>
        </w:rPr>
        <w:t>-</w:t>
      </w:r>
      <w:r w:rsidR="00CE2BC8"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="00CE2BC8" w:rsidRPr="00CE2BC8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 w:rsidR="00CE2BC8"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> с пометкой «Актуализация персональных данных».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8.4. Срок обработки персональных данных определяется достижением целей, для которых были собраны персональные данные, если иной срок не предусмотрен договором или действующим законодательством.</w:t>
      </w:r>
      <w:r w:rsidRPr="00CD32ED">
        <w:rPr>
          <w:rFonts w:ascii="Arial" w:eastAsia="Times New Roman" w:hAnsi="Arial" w:cs="Arial"/>
          <w:color w:val="212529"/>
          <w:sz w:val="13"/>
          <w:szCs w:val="13"/>
        </w:rPr>
        <w:br/>
        <w:t>Пользователь может в любой момент отозвать свое согласие на обработку персональных данных, направив Оператору уведомление посредством электронной почты на электронный адрес Оператора </w:t>
      </w:r>
      <w:r w:rsidR="00CE2BC8">
        <w:rPr>
          <w:rFonts w:ascii="Arial" w:eastAsia="Times New Roman" w:hAnsi="Arial" w:cs="Arial"/>
          <w:color w:val="212529"/>
          <w:sz w:val="13"/>
          <w:lang w:val="en-US"/>
        </w:rPr>
        <w:t>sales</w:t>
      </w:r>
      <w:r w:rsidR="00CE2BC8" w:rsidRPr="00CE2BC8">
        <w:rPr>
          <w:rFonts w:ascii="Arial" w:eastAsia="Times New Roman" w:hAnsi="Arial" w:cs="Arial"/>
          <w:color w:val="212529"/>
          <w:sz w:val="13"/>
        </w:rPr>
        <w:t>@</w:t>
      </w:r>
      <w:proofErr w:type="spellStart"/>
      <w:r w:rsidR="00CE2BC8"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="00CE2BC8" w:rsidRPr="00CE2BC8">
        <w:rPr>
          <w:rFonts w:ascii="Arial" w:eastAsia="Times New Roman" w:hAnsi="Arial" w:cs="Arial"/>
          <w:color w:val="212529"/>
          <w:sz w:val="13"/>
        </w:rPr>
        <w:t>-</w:t>
      </w:r>
      <w:r w:rsidR="00CE2BC8"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="00CE2BC8" w:rsidRPr="00CE2BC8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 w:rsidR="00CE2BC8"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="00CE2BC8"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  </w:t>
      </w:r>
      <w:r w:rsidRPr="00CD32ED">
        <w:rPr>
          <w:rFonts w:ascii="Arial" w:eastAsia="Times New Roman" w:hAnsi="Arial" w:cs="Arial"/>
          <w:color w:val="212529"/>
          <w:sz w:val="13"/>
          <w:szCs w:val="13"/>
        </w:rPr>
        <w:t>с пометкой «Отзыв согласия на обработку персональных данных».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lastRenderedPageBreak/>
        <w:t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документами. Оператор не несет ответственность за действия третьих лиц, в том числе указанных в настоящем пункте поставщиков услуг.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8.7. Оператор при обработке персональных данных обеспечивает конфиденциальность персональных данных.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</w:t>
      </w:r>
      <w:proofErr w:type="spell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выгодоприобретателем</w:t>
      </w:r>
      <w:proofErr w:type="spellEnd"/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 или поручителем по которому является субъект персональных данных.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9. Перечень действий, производимых Оператором с полученными персональными данными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 xml:space="preserve">9.1. </w:t>
      </w:r>
      <w:proofErr w:type="gramStart"/>
      <w:r w:rsidRPr="00CD32ED">
        <w:rPr>
          <w:rFonts w:ascii="Arial" w:eastAsia="Times New Roman" w:hAnsi="Arial" w:cs="Arial"/>
          <w:color w:val="212529"/>
          <w:sz w:val="13"/>
          <w:szCs w:val="13"/>
        </w:rPr>
        <w:t>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</w:t>
      </w:r>
      <w:proofErr w:type="gramEnd"/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10. Трансграничная передача персональных данных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</w:t>
      </w:r>
    </w:p>
    <w:p w:rsidR="00CD32ED" w:rsidRPr="00CD32ED" w:rsidRDefault="00CD32ED" w:rsidP="00CD32ED">
      <w:pPr>
        <w:shd w:val="clear" w:color="auto" w:fill="FEFEFE"/>
        <w:spacing w:after="133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11. Конфиденциальность персональных данных</w:t>
      </w:r>
    </w:p>
    <w:p w:rsidR="00CD32ED" w:rsidRPr="00CD32ED" w:rsidRDefault="00CD32ED" w:rsidP="00CD32ED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</w:t>
      </w:r>
    </w:p>
    <w:p w:rsidR="00CD32ED" w:rsidRPr="00CD32ED" w:rsidRDefault="00CD32ED" w:rsidP="00CD32ED">
      <w:pPr>
        <w:shd w:val="clear" w:color="auto" w:fill="FEFEFE"/>
        <w:spacing w:line="240" w:lineRule="auto"/>
        <w:outlineLvl w:val="4"/>
        <w:rPr>
          <w:rFonts w:ascii="Arial" w:eastAsia="Times New Roman" w:hAnsi="Arial" w:cs="Arial"/>
          <w:color w:val="212529"/>
          <w:sz w:val="17"/>
          <w:szCs w:val="17"/>
        </w:rPr>
      </w:pPr>
      <w:r w:rsidRPr="00CD32ED">
        <w:rPr>
          <w:rFonts w:ascii="Arial" w:eastAsia="Times New Roman" w:hAnsi="Arial" w:cs="Arial"/>
          <w:color w:val="212529"/>
          <w:sz w:val="17"/>
          <w:szCs w:val="17"/>
        </w:rPr>
        <w:t>12. Заключительные положения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 </w:t>
      </w:r>
      <w:r w:rsidR="00452E0F">
        <w:rPr>
          <w:rFonts w:ascii="Arial" w:eastAsia="Times New Roman" w:hAnsi="Arial" w:cs="Arial"/>
          <w:color w:val="212529"/>
          <w:sz w:val="13"/>
          <w:lang w:val="en-US"/>
        </w:rPr>
        <w:t>sales</w:t>
      </w:r>
      <w:r w:rsidR="00452E0F" w:rsidRPr="00CE2BC8">
        <w:rPr>
          <w:rFonts w:ascii="Arial" w:eastAsia="Times New Roman" w:hAnsi="Arial" w:cs="Arial"/>
          <w:color w:val="212529"/>
          <w:sz w:val="13"/>
        </w:rPr>
        <w:t>@</w:t>
      </w:r>
      <w:proofErr w:type="spellStart"/>
      <w:r w:rsidR="00452E0F">
        <w:rPr>
          <w:rFonts w:ascii="Arial" w:eastAsia="Times New Roman" w:hAnsi="Arial" w:cs="Arial"/>
          <w:color w:val="212529"/>
          <w:sz w:val="13"/>
          <w:lang w:val="en-US"/>
        </w:rPr>
        <w:t>mos</w:t>
      </w:r>
      <w:proofErr w:type="spellEnd"/>
      <w:r w:rsidR="00452E0F" w:rsidRPr="00CE2BC8">
        <w:rPr>
          <w:rFonts w:ascii="Arial" w:eastAsia="Times New Roman" w:hAnsi="Arial" w:cs="Arial"/>
          <w:color w:val="212529"/>
          <w:sz w:val="13"/>
        </w:rPr>
        <w:t>-</w:t>
      </w:r>
      <w:r w:rsidR="00452E0F">
        <w:rPr>
          <w:rFonts w:ascii="Arial" w:eastAsia="Times New Roman" w:hAnsi="Arial" w:cs="Arial"/>
          <w:color w:val="212529"/>
          <w:sz w:val="13"/>
          <w:lang w:val="en-US"/>
        </w:rPr>
        <w:t>agro</w:t>
      </w:r>
      <w:r w:rsidR="00452E0F" w:rsidRPr="00CE2BC8">
        <w:rPr>
          <w:rFonts w:ascii="Arial" w:eastAsia="Times New Roman" w:hAnsi="Arial" w:cs="Arial"/>
          <w:color w:val="212529"/>
          <w:sz w:val="13"/>
        </w:rPr>
        <w:t>.</w:t>
      </w:r>
      <w:proofErr w:type="spellStart"/>
      <w:r w:rsidR="00452E0F">
        <w:rPr>
          <w:rFonts w:ascii="Arial" w:eastAsia="Times New Roman" w:hAnsi="Arial" w:cs="Arial"/>
          <w:color w:val="212529"/>
          <w:sz w:val="13"/>
          <w:lang w:val="en-US"/>
        </w:rPr>
        <w:t>ru</w:t>
      </w:r>
      <w:proofErr w:type="spellEnd"/>
      <w:r w:rsidR="00452E0F" w:rsidRPr="00CD32ED">
        <w:rPr>
          <w:rFonts w:ascii="Arial" w:eastAsia="Times New Roman" w:hAnsi="Arial" w:cs="Arial"/>
          <w:color w:val="212529"/>
          <w:sz w:val="13"/>
          <w:szCs w:val="13"/>
        </w:rPr>
        <w:t> </w:t>
      </w:r>
      <w:r w:rsidRPr="00CD32ED">
        <w:rPr>
          <w:rFonts w:ascii="Arial" w:eastAsia="Times New Roman" w:hAnsi="Arial" w:cs="Arial"/>
          <w:color w:val="212529"/>
          <w:sz w:val="13"/>
          <w:szCs w:val="13"/>
        </w:rPr>
        <w:t>.</w:t>
      </w:r>
    </w:p>
    <w:p w:rsidR="00CD32ED" w:rsidRPr="00CD32ED" w:rsidRDefault="00CD32ED" w:rsidP="00CD32ED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13"/>
          <w:szCs w:val="13"/>
        </w:rPr>
      </w:pPr>
      <w:r w:rsidRPr="00CD32ED">
        <w:rPr>
          <w:rFonts w:ascii="Arial" w:eastAsia="Times New Roman" w:hAnsi="Arial" w:cs="Arial"/>
          <w:color w:val="212529"/>
          <w:sz w:val="13"/>
          <w:szCs w:val="13"/>
        </w:rPr>
        <w:t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</w:t>
      </w:r>
    </w:p>
    <w:p w:rsidR="004B16FE" w:rsidRDefault="004B16FE"/>
    <w:sectPr w:rsidR="004B16FE" w:rsidSect="005C2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rop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32F5D"/>
    <w:multiLevelType w:val="multilevel"/>
    <w:tmpl w:val="6E0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06A89"/>
    <w:multiLevelType w:val="multilevel"/>
    <w:tmpl w:val="B02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4B55DA"/>
    <w:multiLevelType w:val="multilevel"/>
    <w:tmpl w:val="1F4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CD32ED"/>
    <w:rsid w:val="00342D6B"/>
    <w:rsid w:val="00452E0F"/>
    <w:rsid w:val="004B16FE"/>
    <w:rsid w:val="004C7663"/>
    <w:rsid w:val="005C2E27"/>
    <w:rsid w:val="00744383"/>
    <w:rsid w:val="00870CEB"/>
    <w:rsid w:val="00CD32ED"/>
    <w:rsid w:val="00CE2BC8"/>
    <w:rsid w:val="00FE6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2E27"/>
  </w:style>
  <w:style w:type="paragraph" w:styleId="4">
    <w:name w:val="heading 4"/>
    <w:basedOn w:val="a"/>
    <w:link w:val="40"/>
    <w:uiPriority w:val="9"/>
    <w:qFormat/>
    <w:rsid w:val="00CD32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CD32E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32E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CD32E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3">
    <w:name w:val="Strong"/>
    <w:basedOn w:val="a0"/>
    <w:uiPriority w:val="22"/>
    <w:qFormat/>
    <w:rsid w:val="00CD32ED"/>
    <w:rPr>
      <w:b/>
      <w:bCs/>
    </w:rPr>
  </w:style>
  <w:style w:type="character" w:customStyle="1" w:styleId="link">
    <w:name w:val="link"/>
    <w:basedOn w:val="a0"/>
    <w:rsid w:val="00CD32ED"/>
  </w:style>
  <w:style w:type="character" w:customStyle="1" w:styleId="mark">
    <w:name w:val="mark"/>
    <w:basedOn w:val="a0"/>
    <w:rsid w:val="00CD32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2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649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6128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0355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69810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64482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5299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6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7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96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5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5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40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951241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3470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84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57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3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9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3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4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828694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6585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0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9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2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7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0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7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361314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5692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5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33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595402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3526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397086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232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5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36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24538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464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150269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83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0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5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6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8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4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67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339850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2123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998551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40549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7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530552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6618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779864">
          <w:marLeft w:val="-125"/>
          <w:marRight w:val="-1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60692">
                  <w:marLeft w:val="0"/>
                  <w:marRight w:val="0"/>
                  <w:marTop w:val="0"/>
                  <w:marBottom w:val="13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2630</Words>
  <Characters>14992</Characters>
  <Application>Microsoft Office Word</Application>
  <DocSecurity>0</DocSecurity>
  <Lines>124</Lines>
  <Paragraphs>35</Paragraphs>
  <ScaleCrop>false</ScaleCrop>
  <Company/>
  <LinksUpToDate>false</LinksUpToDate>
  <CharactersWithSpaces>17587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2026-10-22T07:38:00Z</dcterms:created>
  <dcterms:modified xsi:type="dcterms:W3CDTF">2026-10-22T08:55:00Z</dcterms:modified>
</cp:coreProperties>
</file>