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4E2D" w14:textId="3F7E60A7" w:rsidR="00343DBC" w:rsidRDefault="00B9438A" w:rsidP="00B9438A">
      <w:pPr>
        <w:spacing w:line="240" w:lineRule="auto"/>
      </w:pPr>
      <w:r w:rsidRPr="00B9438A">
        <w:rPr>
          <w:b/>
          <w:bCs/>
        </w:rPr>
        <w:t>Title:</w:t>
      </w:r>
      <w:r>
        <w:t xml:space="preserve"> </w:t>
      </w:r>
      <w:r w:rsidR="00C8231D">
        <w:t xml:space="preserve">Creation of </w:t>
      </w:r>
      <w:r>
        <w:t xml:space="preserve">Affordance Norms for 3000 </w:t>
      </w:r>
      <w:r w:rsidR="005A7F43">
        <w:t>Objects</w:t>
      </w:r>
    </w:p>
    <w:p w14:paraId="0744EDA8" w14:textId="6E4EAD19" w:rsidR="00B9438A" w:rsidRPr="00B9438A" w:rsidRDefault="00B9438A" w:rsidP="00B9438A">
      <w:pPr>
        <w:spacing w:line="240" w:lineRule="auto"/>
      </w:pPr>
      <w:r>
        <w:rPr>
          <w:b/>
          <w:bCs/>
        </w:rPr>
        <w:t xml:space="preserve">Authors: </w:t>
      </w:r>
      <w:r>
        <w:t>Nicholas P. Maxwell, Alen Hajnal, Mark J. Huff</w:t>
      </w:r>
      <w:r w:rsidR="005A7F43">
        <w:t>, &amp; Tyler Surber</w:t>
      </w:r>
    </w:p>
    <w:p w14:paraId="0ED8E077" w14:textId="21F67721" w:rsidR="00B9438A" w:rsidRPr="00B9438A" w:rsidRDefault="00B9438A" w:rsidP="00B9438A">
      <w:pPr>
        <w:spacing w:line="240" w:lineRule="auto"/>
        <w:rPr>
          <w:b/>
          <w:bCs/>
        </w:rPr>
      </w:pPr>
      <w:r w:rsidRPr="00B9438A">
        <w:rPr>
          <w:b/>
          <w:bCs/>
        </w:rPr>
        <w:t>Abstract</w:t>
      </w:r>
    </w:p>
    <w:p w14:paraId="17D16DF5" w14:textId="24FBB2AC" w:rsidR="00B9438A" w:rsidRDefault="0095395E" w:rsidP="00B9438A">
      <w:pPr>
        <w:spacing w:line="240" w:lineRule="auto"/>
      </w:pPr>
      <w:r w:rsidRPr="0095395E">
        <w:t xml:space="preserve">Objects can be described in several ways, </w:t>
      </w:r>
      <w:r w:rsidR="000B7ABA">
        <w:t xml:space="preserve">such </w:t>
      </w:r>
      <w:r w:rsidR="00D26903">
        <w:t xml:space="preserve">as </w:t>
      </w:r>
      <w:r w:rsidR="00C8231D">
        <w:t>their relations to</w:t>
      </w:r>
      <w:r w:rsidR="00D56B9B">
        <w:t xml:space="preserve"> other</w:t>
      </w:r>
      <w:r w:rsidRPr="0095395E">
        <w:t xml:space="preserve"> objects (</w:t>
      </w:r>
      <w:r w:rsidR="009F70B7">
        <w:t>e.g</w:t>
      </w:r>
      <w:r>
        <w:t>.</w:t>
      </w:r>
      <w:r w:rsidRPr="0095395E">
        <w:t>, associations</w:t>
      </w:r>
      <w:r w:rsidR="009F70B7">
        <w:t>, semantic similarity, etc.</w:t>
      </w:r>
      <w:r w:rsidRPr="0095395E">
        <w:t xml:space="preserve">) or </w:t>
      </w:r>
      <w:r w:rsidR="00C8231D">
        <w:t>based on</w:t>
      </w:r>
      <w:r w:rsidRPr="0095395E">
        <w:t xml:space="preserve"> </w:t>
      </w:r>
      <w:r>
        <w:t>their</w:t>
      </w:r>
      <w:r w:rsidRPr="0095395E">
        <w:t xml:space="preserve"> </w:t>
      </w:r>
      <w:r w:rsidR="00C8231D">
        <w:t xml:space="preserve">physical </w:t>
      </w:r>
      <w:r w:rsidRPr="0095395E">
        <w:t>features (e.g., birds have wings, feathers, etc.).</w:t>
      </w:r>
      <w:r w:rsidR="000B7ABA">
        <w:t xml:space="preserve"> </w:t>
      </w:r>
      <w:r w:rsidR="00701680">
        <w:t xml:space="preserve">Objects can also be described in terms of </w:t>
      </w:r>
      <w:r w:rsidR="00701680" w:rsidRPr="00701680">
        <w:rPr>
          <w:i/>
          <w:iCs/>
        </w:rPr>
        <w:t>affordances</w:t>
      </w:r>
      <w:r w:rsidR="00701680">
        <w:t xml:space="preserve"> </w:t>
      </w:r>
      <w:r w:rsidR="002166AD">
        <w:t>(i.e., actionable properties</w:t>
      </w:r>
      <w:r w:rsidR="00701680">
        <w:t xml:space="preserve">), which </w:t>
      </w:r>
      <w:r w:rsidR="00721915">
        <w:t>portray</w:t>
      </w:r>
      <w:r w:rsidR="004C15AF">
        <w:t xml:space="preserve"> interactive relationship</w:t>
      </w:r>
      <w:r w:rsidR="000B7ABA">
        <w:t>s</w:t>
      </w:r>
      <w:r w:rsidR="004C15AF">
        <w:t xml:space="preserve"> between actor</w:t>
      </w:r>
      <w:r w:rsidR="000B7ABA">
        <w:t>s</w:t>
      </w:r>
      <w:r w:rsidR="004C15AF">
        <w:t xml:space="preserve"> and object</w:t>
      </w:r>
      <w:r w:rsidR="000B7ABA">
        <w:t>s</w:t>
      </w:r>
      <w:r w:rsidR="004C15AF">
        <w:t xml:space="preserve"> </w:t>
      </w:r>
      <w:r w:rsidR="00C8231D">
        <w:t>versus physical</w:t>
      </w:r>
      <w:r w:rsidR="004C15AF">
        <w:t xml:space="preserve"> properties </w:t>
      </w:r>
      <w:r w:rsidR="00C8231D">
        <w:t>of an</w:t>
      </w:r>
      <w:r w:rsidR="004C15AF">
        <w:t xml:space="preserve"> object. </w:t>
      </w:r>
      <w:r w:rsidR="00721915">
        <w:t>While</w:t>
      </w:r>
      <w:r w:rsidR="00ED49A6">
        <w:t xml:space="preserve"> </w:t>
      </w:r>
      <w:r w:rsidR="00D26903">
        <w:t xml:space="preserve">several normed datasets have been </w:t>
      </w:r>
      <w:r w:rsidR="00270E4E">
        <w:t>created</w:t>
      </w:r>
      <w:r w:rsidR="00D26903">
        <w:t xml:space="preserve"> to categorize </w:t>
      </w:r>
      <w:r w:rsidR="00701680">
        <w:t xml:space="preserve">aspects of meaning (e.g., </w:t>
      </w:r>
      <w:r w:rsidR="00D26903">
        <w:t>semantic features</w:t>
      </w:r>
      <w:r w:rsidR="00701680">
        <w:t>,</w:t>
      </w:r>
      <w:r w:rsidR="00D26903">
        <w:t xml:space="preserve"> </w:t>
      </w:r>
      <w:r w:rsidR="00701680">
        <w:t>associations, etc.)</w:t>
      </w:r>
      <w:r w:rsidR="00D26903">
        <w:t xml:space="preserve">, </w:t>
      </w:r>
      <w:r w:rsidR="00701680">
        <w:t xml:space="preserve">affordance norms have not been generated. </w:t>
      </w:r>
      <w:r w:rsidR="00D26903">
        <w:t xml:space="preserve">This is surprising </w:t>
      </w:r>
      <w:r w:rsidR="00721915">
        <w:t>as</w:t>
      </w:r>
      <w:r w:rsidR="00701680">
        <w:t xml:space="preserve"> affordances have been shown to affect how individuals process objects</w:t>
      </w:r>
      <w:r w:rsidR="00C8231D">
        <w:t xml:space="preserve"> (e.g., body-object interactions</w:t>
      </w:r>
      <w:r w:rsidR="001B11CA">
        <w:t>; Pexman et al., 2019</w:t>
      </w:r>
      <w:r w:rsidR="00C8231D">
        <w:t>)</w:t>
      </w:r>
      <w:r w:rsidR="000574AF">
        <w:t xml:space="preserve">. </w:t>
      </w:r>
      <w:r w:rsidR="00857A97">
        <w:t xml:space="preserve">The present study </w:t>
      </w:r>
      <w:r w:rsidR="000574AF">
        <w:t>addresses this limitation</w:t>
      </w:r>
      <w:r w:rsidR="00CE4D2A">
        <w:t xml:space="preserve"> </w:t>
      </w:r>
      <w:r w:rsidR="00721915">
        <w:t>by developing</w:t>
      </w:r>
      <w:r w:rsidR="00857A97">
        <w:t xml:space="preserve"> a </w:t>
      </w:r>
      <w:r w:rsidR="00270E4E">
        <w:t xml:space="preserve">set </w:t>
      </w:r>
      <w:r w:rsidR="00857A97">
        <w:t>of affordance</w:t>
      </w:r>
      <w:r w:rsidR="000574AF">
        <w:t xml:space="preserve"> norms for 3000 </w:t>
      </w:r>
      <w:r w:rsidR="00C8231D">
        <w:t>objects</w:t>
      </w:r>
      <w:r w:rsidR="000574AF">
        <w:t>.</w:t>
      </w:r>
      <w:r w:rsidR="00913416">
        <w:t xml:space="preserve"> A searchable web-portal will also be </w:t>
      </w:r>
      <w:r w:rsidR="00721915">
        <w:t>included</w:t>
      </w:r>
      <w:r w:rsidR="00913416">
        <w:t xml:space="preserve">, </w:t>
      </w:r>
      <w:r w:rsidR="00270E4E">
        <w:t>providing access to</w:t>
      </w:r>
      <w:r w:rsidR="00C8231D">
        <w:t xml:space="preserve"> affordance </w:t>
      </w:r>
      <w:r w:rsidR="00913416">
        <w:t>data for</w:t>
      </w:r>
      <w:r w:rsidR="00016BB4">
        <w:t xml:space="preserve"> individual objects and the frequency of affordance use. </w:t>
      </w:r>
      <w:r w:rsidR="00913416">
        <w:t>Finally</w:t>
      </w:r>
      <w:r w:rsidR="00016BB4">
        <w:t>, b</w:t>
      </w:r>
      <w:r w:rsidR="000574AF">
        <w:t xml:space="preserve">ecause </w:t>
      </w:r>
      <w:r w:rsidR="00971BAC">
        <w:t>our</w:t>
      </w:r>
      <w:r w:rsidR="000574AF">
        <w:t xml:space="preserve"> stimuli </w:t>
      </w:r>
      <w:r w:rsidR="0021228E">
        <w:t xml:space="preserve">overlap with </w:t>
      </w:r>
      <w:r w:rsidR="006428C4">
        <w:t>other semantic and lexical norm</w:t>
      </w:r>
      <w:r w:rsidR="00270E4E">
        <w:t xml:space="preserve"> sets</w:t>
      </w:r>
      <w:r w:rsidR="006428C4">
        <w:t xml:space="preserve"> (e.g., </w:t>
      </w:r>
      <w:r w:rsidR="00E11DA6">
        <w:t>semantic feature norms</w:t>
      </w:r>
      <w:r w:rsidR="001B11CA">
        <w:t>, Buchanan et al., 2019</w:t>
      </w:r>
      <w:r w:rsidR="00D26903">
        <w:t>;</w:t>
      </w:r>
      <w:r w:rsidR="00E11DA6">
        <w:t xml:space="preserve"> </w:t>
      </w:r>
      <w:r w:rsidR="006E72D9">
        <w:t>MRC Psycholinguistic Database; Colthart, 1981</w:t>
      </w:r>
      <w:r w:rsidR="006428C4">
        <w:t>)</w:t>
      </w:r>
      <w:r w:rsidR="000574AF">
        <w:t xml:space="preserve">, researchers </w:t>
      </w:r>
      <w:r w:rsidR="00913416">
        <w:t>will be able to</w:t>
      </w:r>
      <w:r w:rsidR="000574AF">
        <w:t xml:space="preserve"> </w:t>
      </w:r>
      <w:r w:rsidR="001B11CA">
        <w:t xml:space="preserve">evaluate </w:t>
      </w:r>
      <w:r w:rsidR="000574AF">
        <w:t>semantic/lexical variables</w:t>
      </w:r>
      <w:r w:rsidR="001B11CA">
        <w:t xml:space="preserve"> when generating affordance properties.</w:t>
      </w:r>
    </w:p>
    <w:p w14:paraId="1990A81B" w14:textId="0BFDDEDA" w:rsidR="00B9438A" w:rsidRDefault="00721915" w:rsidP="00B9438A">
      <w:pPr>
        <w:spacing w:line="240" w:lineRule="auto"/>
      </w:pPr>
      <w:r>
        <w:rPr>
          <w:b/>
          <w:bCs/>
        </w:rPr>
        <w:t>Character Count (with spaces)</w:t>
      </w:r>
      <w:r w:rsidR="00B9438A" w:rsidRPr="00B9438A">
        <w:rPr>
          <w:b/>
          <w:bCs/>
        </w:rPr>
        <w:t>:</w:t>
      </w:r>
      <w:r w:rsidR="00B9438A">
        <w:t xml:space="preserve"> </w:t>
      </w:r>
      <w:r w:rsidR="00270E4E">
        <w:t>1247</w:t>
      </w:r>
      <w:r w:rsidR="00B9438A">
        <w:t>/</w:t>
      </w:r>
      <w:r>
        <w:t>1250</w:t>
      </w:r>
    </w:p>
    <w:p w14:paraId="7AA81895" w14:textId="79524721" w:rsidR="00260743" w:rsidRDefault="00260743" w:rsidP="00B9438A">
      <w:pPr>
        <w:spacing w:line="240" w:lineRule="auto"/>
      </w:pPr>
      <w:r w:rsidRPr="00260743">
        <w:rPr>
          <w:b/>
          <w:bCs/>
        </w:rPr>
        <w:t>Presentation Type:</w:t>
      </w:r>
      <w:r>
        <w:t xml:space="preserve"> </w:t>
      </w:r>
      <w:r w:rsidR="00270E4E">
        <w:t>Poster</w:t>
      </w:r>
    </w:p>
    <w:sectPr w:rsidR="00260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8A"/>
    <w:rsid w:val="00016BB4"/>
    <w:rsid w:val="000574AF"/>
    <w:rsid w:val="000B7ABA"/>
    <w:rsid w:val="001B11CA"/>
    <w:rsid w:val="0021228E"/>
    <w:rsid w:val="002166AD"/>
    <w:rsid w:val="00260743"/>
    <w:rsid w:val="00270E4E"/>
    <w:rsid w:val="002A7BE5"/>
    <w:rsid w:val="00420D72"/>
    <w:rsid w:val="00420F87"/>
    <w:rsid w:val="00450EF6"/>
    <w:rsid w:val="00460E6F"/>
    <w:rsid w:val="004C15AF"/>
    <w:rsid w:val="00540F9D"/>
    <w:rsid w:val="005A7F43"/>
    <w:rsid w:val="005F2E76"/>
    <w:rsid w:val="006428C4"/>
    <w:rsid w:val="006E72D9"/>
    <w:rsid w:val="00701680"/>
    <w:rsid w:val="00721915"/>
    <w:rsid w:val="00857A97"/>
    <w:rsid w:val="00913416"/>
    <w:rsid w:val="0095395E"/>
    <w:rsid w:val="00971BAC"/>
    <w:rsid w:val="009F70B7"/>
    <w:rsid w:val="00A40898"/>
    <w:rsid w:val="00B06B97"/>
    <w:rsid w:val="00B137B4"/>
    <w:rsid w:val="00B9438A"/>
    <w:rsid w:val="00C8231D"/>
    <w:rsid w:val="00CE4D2A"/>
    <w:rsid w:val="00D26903"/>
    <w:rsid w:val="00D56B9B"/>
    <w:rsid w:val="00E11DA6"/>
    <w:rsid w:val="00ED49A6"/>
    <w:rsid w:val="00F77DF9"/>
    <w:rsid w:val="00F9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FCF0"/>
  <w15:chartTrackingRefBased/>
  <w15:docId w15:val="{0A722102-C511-4966-92A6-541CF308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4A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0E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E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E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E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EF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A7F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Maxwell</dc:creator>
  <cp:keywords/>
  <dc:description/>
  <cp:lastModifiedBy>Nick Maxwell</cp:lastModifiedBy>
  <cp:revision>4</cp:revision>
  <dcterms:created xsi:type="dcterms:W3CDTF">2022-03-22T17:58:00Z</dcterms:created>
  <dcterms:modified xsi:type="dcterms:W3CDTF">2022-05-30T20:19:00Z</dcterms:modified>
</cp:coreProperties>
</file>