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0" w:name="page2"/>
      <w:bookmarkEnd w:id="0"/>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xml:space="preserve">; </w:t>
      </w:r>
      <w:proofErr w:type="spellStart"/>
      <w:r w:rsidR="00EA108E" w:rsidRPr="00CA359F">
        <w:rPr>
          <w:rFonts w:eastAsia="Arial"/>
          <w:sz w:val="24"/>
          <w:szCs w:val="24"/>
        </w:rPr>
        <w:t>Vincentile</w:t>
      </w:r>
      <w:proofErr w:type="spellEnd"/>
      <w:r w:rsidR="00EA108E" w:rsidRPr="00CA359F">
        <w:rPr>
          <w:rFonts w:eastAsia="Arial"/>
          <w:sz w:val="24"/>
          <w:szCs w:val="24"/>
        </w:rPr>
        <w:t xml:space="preserv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Rogers &amp; Monsell,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Jersild,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710FD376" w14:textId="02160FC0" w:rsidR="00D10DD3" w:rsidRPr="00CA359F" w:rsidRDefault="00D25F93" w:rsidP="002B5654">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r w:rsidR="002B5654" w:rsidRPr="00CA359F">
        <w:rPr>
          <w:sz w:val="24"/>
        </w:rPr>
        <w:t xml:space="preserve">. </w:t>
      </w:r>
      <w:r w:rsidR="00C62E0E" w:rsidRPr="00CA359F">
        <w:rPr>
          <w:sz w:val="24"/>
        </w:rPr>
        <w:t>More recently</w:t>
      </w:r>
      <w:r w:rsidR="000317EA" w:rsidRPr="00CA359F">
        <w:rPr>
          <w:sz w:val="24"/>
        </w:rPr>
        <w:t xml:space="preserve">, researchers have found that Stroop performance can be </w:t>
      </w:r>
      <w:r w:rsidR="00041CBE" w:rsidRPr="00CA359F">
        <w:rPr>
          <w:sz w:val="24"/>
        </w:rPr>
        <w:t>influenced by</w:t>
      </w:r>
      <w:r w:rsidR="000317EA" w:rsidRPr="00CA359F">
        <w:rPr>
          <w:sz w:val="24"/>
        </w:rPr>
        <w:t xml:space="preserve"> participants</w:t>
      </w:r>
      <w:r w:rsidR="00041CBE" w:rsidRPr="00CA359F">
        <w:rPr>
          <w:sz w:val="24"/>
        </w:rPr>
        <w:t>’</w:t>
      </w:r>
      <w:r w:rsidR="000317EA" w:rsidRPr="00CA359F">
        <w:rPr>
          <w:sz w:val="24"/>
        </w:rPr>
        <w:t xml:space="preserve"> expectancies of upcoming trial types</w:t>
      </w:r>
      <w:r w:rsidR="00991760" w:rsidRPr="00CA359F">
        <w:rPr>
          <w:sz w:val="24"/>
        </w:rPr>
        <w:t>, including trial sequenc</w:t>
      </w:r>
      <w:r w:rsidR="00660C2D" w:rsidRPr="00CA359F">
        <w:rPr>
          <w:sz w:val="24"/>
        </w:rPr>
        <w:t>ing</w:t>
      </w:r>
      <w:r w:rsidR="001F3EA7" w:rsidRPr="00CA359F">
        <w:rPr>
          <w:sz w:val="24"/>
        </w:rPr>
        <w:t xml:space="preserve"> (</w:t>
      </w:r>
      <w:r w:rsidR="00991760" w:rsidRPr="00CA359F">
        <w:rPr>
          <w:sz w:val="24"/>
        </w:rPr>
        <w:t>e.g</w:t>
      </w:r>
      <w:r w:rsidR="001F3EA7" w:rsidRPr="00CA359F">
        <w:rPr>
          <w:sz w:val="24"/>
        </w:rPr>
        <w:t xml:space="preserve">., </w:t>
      </w:r>
      <w:r w:rsidR="00991760" w:rsidRPr="00CA359F">
        <w:rPr>
          <w:sz w:val="24"/>
        </w:rPr>
        <w:t>congruency sequence effects</w:t>
      </w:r>
      <w:r w:rsidR="001F3EA7" w:rsidRPr="00CA359F">
        <w:rPr>
          <w:sz w:val="24"/>
        </w:rPr>
        <w:t xml:space="preserve">; </w:t>
      </w:r>
      <w:r w:rsidR="000317EA" w:rsidRPr="00CA359F">
        <w:rPr>
          <w:sz w:val="24"/>
        </w:rPr>
        <w:t xml:space="preserve">Aschenbrenner &amp; </w:t>
      </w:r>
      <w:proofErr w:type="spellStart"/>
      <w:r w:rsidR="000317EA" w:rsidRPr="00CA359F">
        <w:rPr>
          <w:sz w:val="24"/>
        </w:rPr>
        <w:t>Balota</w:t>
      </w:r>
      <w:proofErr w:type="spellEnd"/>
      <w:r w:rsidR="000317EA" w:rsidRPr="00CA359F">
        <w:rPr>
          <w:sz w:val="24"/>
        </w:rPr>
        <w:t>, 2019, Egner, 2007)</w:t>
      </w:r>
      <w:r w:rsidR="00991760" w:rsidRPr="00CA359F">
        <w:rPr>
          <w:sz w:val="24"/>
        </w:rPr>
        <w:t xml:space="preserve"> </w:t>
      </w:r>
      <w:r w:rsidR="00D00B13" w:rsidRPr="00CA359F">
        <w:rPr>
          <w:sz w:val="24"/>
        </w:rPr>
        <w:t xml:space="preserve">or when </w:t>
      </w:r>
      <w:r w:rsidR="00991760" w:rsidRPr="00CA359F">
        <w:rPr>
          <w:sz w:val="24"/>
        </w:rPr>
        <w:t xml:space="preserve">items </w:t>
      </w:r>
      <w:r w:rsidR="00D00B13" w:rsidRPr="00CA359F">
        <w:rPr>
          <w:sz w:val="24"/>
        </w:rPr>
        <w:t xml:space="preserve">are </w:t>
      </w:r>
      <w:r w:rsidR="000317EA" w:rsidRPr="00CA359F">
        <w:rPr>
          <w:sz w:val="24"/>
        </w:rPr>
        <w:t xml:space="preserve">consistently presented using an incongruent format (e.g., the word “blue” is mostly presented in yellow ink; Bugg, 2012; Jacoby, Lindsey, &amp; Hessels, 2003). </w:t>
      </w:r>
      <w:r w:rsidR="007C275D" w:rsidRPr="00CA359F">
        <w:rPr>
          <w:sz w:val="24"/>
        </w:rPr>
        <w:t>Thus</w:t>
      </w:r>
      <w:r w:rsidR="000317EA" w:rsidRPr="00CA359F">
        <w:rPr>
          <w:sz w:val="24"/>
        </w:rPr>
        <w:t>, participants are slower and less accurate to respond whenever they must suppress task irrelevant information, or are affected by previous trial responses and patterns</w:t>
      </w:r>
    </w:p>
    <w:p w14:paraId="0B017BBB" w14:textId="3DA11E54" w:rsidR="00B61899" w:rsidRPr="00CA359F" w:rsidRDefault="00437B00" w:rsidP="00B33D60">
      <w:pPr>
        <w:spacing w:line="480" w:lineRule="auto"/>
        <w:ind w:firstLine="720"/>
        <w:rPr>
          <w:sz w:val="24"/>
        </w:rPr>
      </w:pPr>
      <w:r w:rsidRPr="00CA359F">
        <w:rPr>
          <w:sz w:val="24"/>
        </w:rPr>
        <w:lastRenderedPageBreak/>
        <w:t xml:space="preserve">The Stroop </w:t>
      </w:r>
      <w:r w:rsidR="00716F4B" w:rsidRPr="00CA359F">
        <w:rPr>
          <w:sz w:val="24"/>
        </w:rPr>
        <w:t>t</w:t>
      </w:r>
      <w:r w:rsidRPr="00CA359F">
        <w:rPr>
          <w:sz w:val="24"/>
        </w:rPr>
        <w:t>ask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For 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r w:rsidR="00483949" w:rsidRPr="00CA359F">
        <w:rPr>
          <w:sz w:val="24"/>
        </w:rPr>
        <w:t xml:space="preserve">Spieler, </w:t>
      </w:r>
      <w:proofErr w:type="spellStart"/>
      <w:r w:rsidR="00483949" w:rsidRPr="00CA359F">
        <w:rPr>
          <w:sz w:val="24"/>
        </w:rPr>
        <w:t>Balota</w:t>
      </w:r>
      <w:proofErr w:type="spellEnd"/>
      <w:r w:rsidR="00483949" w:rsidRPr="00CA359F">
        <w:rPr>
          <w:sz w:val="24"/>
        </w:rPr>
        <w:t xml:space="preserve">,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73EB76D" w14:textId="69154FFC" w:rsidR="00920834" w:rsidRPr="00CA359F" w:rsidRDefault="00373864" w:rsidP="002F6FFB">
      <w:pPr>
        <w:spacing w:line="480" w:lineRule="auto"/>
        <w:ind w:firstLine="720"/>
        <w:rPr>
          <w:sz w:val="24"/>
        </w:rPr>
      </w:pPr>
      <w:r w:rsidRPr="00CA359F">
        <w:rPr>
          <w:sz w:val="24"/>
        </w:rPr>
        <w:t>In addition to the Stroop task</w:t>
      </w:r>
      <w:r w:rsidR="00966BA1" w:rsidRPr="00CA359F">
        <w:rPr>
          <w:sz w:val="24"/>
        </w:rPr>
        <w:t>,</w:t>
      </w:r>
      <w:r w:rsidR="00D10DD3" w:rsidRPr="00CA359F">
        <w:rPr>
          <w:sz w:val="24"/>
        </w:rPr>
        <w:t xml:space="preserve"> </w:t>
      </w:r>
      <w:r w:rsidR="0078448B" w:rsidRPr="00CA359F">
        <w:rPr>
          <w:sz w:val="24"/>
        </w:rPr>
        <w:t xml:space="preserve">there has been an increased focus </w:t>
      </w:r>
      <w:r w:rsidR="00E84072" w:rsidRPr="00CA359F">
        <w:rPr>
          <w:sz w:val="24"/>
        </w:rPr>
        <w:t xml:space="preserve">on using </w:t>
      </w:r>
      <w:r w:rsidR="00966BA1" w:rsidRPr="00CA359F">
        <w:rPr>
          <w:sz w:val="24"/>
        </w:rPr>
        <w:t>t</w:t>
      </w:r>
      <w:r w:rsidR="0051068F" w:rsidRPr="00CA359F">
        <w:rPr>
          <w:sz w:val="24"/>
        </w:rPr>
        <w:t xml:space="preserve">ask-switching </w:t>
      </w:r>
      <w:r w:rsidR="00BF60F4" w:rsidRPr="00CA359F">
        <w:rPr>
          <w:sz w:val="24"/>
        </w:rPr>
        <w:t>to</w:t>
      </w:r>
      <w:r w:rsidR="00BD758E" w:rsidRPr="00CA359F">
        <w:rPr>
          <w:sz w:val="24"/>
        </w:rPr>
        <w:t xml:space="preserve"> investigat</w:t>
      </w:r>
      <w:r w:rsidR="00BF60F4" w:rsidRPr="00CA359F">
        <w:rPr>
          <w:sz w:val="24"/>
        </w:rPr>
        <w:t>e</w:t>
      </w:r>
      <w:r w:rsidR="00BD758E" w:rsidRPr="00CA359F">
        <w:rPr>
          <w:sz w:val="24"/>
        </w:rPr>
        <w:t xml:space="preserve"> questions </w:t>
      </w:r>
      <w:r w:rsidR="00BF60F4" w:rsidRPr="00CA359F">
        <w:rPr>
          <w:sz w:val="24"/>
        </w:rPr>
        <w:t>related to</w:t>
      </w:r>
      <w:r w:rsidR="00BD758E" w:rsidRPr="00CA359F">
        <w:rPr>
          <w:sz w:val="24"/>
        </w:rPr>
        <w:t xml:space="preserve"> attentional </w:t>
      </w:r>
      <w:r w:rsidR="006E5D4F" w:rsidRPr="00CA359F">
        <w:rPr>
          <w:sz w:val="24"/>
        </w:rPr>
        <w:t>control</w:t>
      </w:r>
      <w:r w:rsidR="00FD10E2" w:rsidRPr="00CA359F">
        <w:rPr>
          <w:sz w:val="24"/>
        </w:rPr>
        <w:t xml:space="preserve"> and working memory</w:t>
      </w:r>
      <w:r w:rsidR="00BD758E" w:rsidRPr="00CA359F">
        <w:rPr>
          <w:sz w:val="24"/>
        </w:rPr>
        <w:t>. In</w:t>
      </w:r>
      <w:r w:rsidR="006E5D4F" w:rsidRPr="00CA359F">
        <w:rPr>
          <w:sz w:val="24"/>
        </w:rPr>
        <w:t xml:space="preserve"> a</w:t>
      </w:r>
      <w:r w:rsidR="00BD758E" w:rsidRPr="00CA359F">
        <w:rPr>
          <w:sz w:val="24"/>
        </w:rPr>
        <w:t xml:space="preserve"> standard task-switching </w:t>
      </w:r>
      <w:r w:rsidR="004F23AB" w:rsidRPr="00CA359F">
        <w:rPr>
          <w:sz w:val="24"/>
        </w:rPr>
        <w:t>experiment</w:t>
      </w:r>
      <w:r w:rsidR="00BD758E" w:rsidRPr="00CA359F">
        <w:rPr>
          <w:sz w:val="24"/>
        </w:rPr>
        <w:t xml:space="preserve">, </w:t>
      </w:r>
      <w:r w:rsidR="00613563" w:rsidRPr="00CA359F">
        <w:rPr>
          <w:sz w:val="24"/>
        </w:rPr>
        <w:t xml:space="preserve">participants </w:t>
      </w:r>
      <w:r w:rsidR="004F23AB" w:rsidRPr="00CA359F">
        <w:rPr>
          <w:sz w:val="24"/>
        </w:rPr>
        <w:t xml:space="preserve">must </w:t>
      </w:r>
      <w:r w:rsidR="00613563" w:rsidRPr="00CA359F">
        <w:rPr>
          <w:sz w:val="24"/>
        </w:rPr>
        <w:t xml:space="preserve">alternate between completing </w:t>
      </w:r>
      <w:r w:rsidR="00920834" w:rsidRPr="00CA359F">
        <w:rPr>
          <w:sz w:val="24"/>
        </w:rPr>
        <w:t xml:space="preserve">a </w:t>
      </w:r>
      <w:r w:rsidR="004F23AB" w:rsidRPr="00CA359F">
        <w:rPr>
          <w:sz w:val="24"/>
        </w:rPr>
        <w:t>set</w:t>
      </w:r>
      <w:r w:rsidR="00920834" w:rsidRPr="00CA359F">
        <w:rPr>
          <w:sz w:val="24"/>
        </w:rPr>
        <w:t xml:space="preserve"> of contrasting tasks (</w:t>
      </w:r>
      <w:r w:rsidR="008B3802" w:rsidRPr="00CA359F">
        <w:rPr>
          <w:sz w:val="24"/>
        </w:rPr>
        <w:t xml:space="preserve">e.g., </w:t>
      </w:r>
      <w:r w:rsidR="00920834" w:rsidRPr="00CA359F">
        <w:rPr>
          <w:sz w:val="24"/>
        </w:rPr>
        <w:t>Jersild, 1927;</w:t>
      </w:r>
      <w:r w:rsidR="008B3802" w:rsidRPr="00CA359F">
        <w:rPr>
          <w:sz w:val="24"/>
        </w:rPr>
        <w:t xml:space="preserve"> Rogers &amp; Monsell, 1995</w:t>
      </w:r>
      <w:r w:rsidR="00A9397F" w:rsidRPr="00CA359F">
        <w:rPr>
          <w:sz w:val="24"/>
        </w:rPr>
        <w:t xml:space="preserve">, see </w:t>
      </w:r>
      <w:r w:rsidR="00974715" w:rsidRPr="00CA359F">
        <w:rPr>
          <w:sz w:val="24"/>
        </w:rPr>
        <w:t>D</w:t>
      </w:r>
      <w:r w:rsidR="00A9397F" w:rsidRPr="00CA359F">
        <w:rPr>
          <w:sz w:val="24"/>
        </w:rPr>
        <w:t>e Jong, 2000</w:t>
      </w:r>
      <w:r w:rsidR="00C71341" w:rsidRPr="00CA359F">
        <w:rPr>
          <w:sz w:val="24"/>
        </w:rPr>
        <w:t>; Kies</w:t>
      </w:r>
      <w:r w:rsidR="0070388A" w:rsidRPr="00CA359F">
        <w:rPr>
          <w:sz w:val="24"/>
        </w:rPr>
        <w:t>e</w:t>
      </w:r>
      <w:r w:rsidR="00C71341" w:rsidRPr="00CA359F">
        <w:rPr>
          <w:sz w:val="24"/>
        </w:rPr>
        <w:t>l</w:t>
      </w:r>
      <w:r w:rsidR="0070388A" w:rsidRPr="00CA359F">
        <w:rPr>
          <w:sz w:val="24"/>
        </w:rPr>
        <w:t xml:space="preserve"> et al.,</w:t>
      </w:r>
      <w:r w:rsidR="00C71341" w:rsidRPr="00CA359F">
        <w:rPr>
          <w:sz w:val="24"/>
        </w:rPr>
        <w:t xml:space="preserve"> </w:t>
      </w:r>
      <w:r w:rsidR="0070388A" w:rsidRPr="00CA359F">
        <w:rPr>
          <w:sz w:val="24"/>
        </w:rPr>
        <w:t>2010</w:t>
      </w:r>
      <w:r w:rsidR="00A9397F" w:rsidRPr="00CA359F">
        <w:rPr>
          <w:sz w:val="24"/>
        </w:rPr>
        <w:t xml:space="preserve"> for review</w:t>
      </w:r>
      <w:r w:rsidR="0070388A" w:rsidRPr="00CA359F">
        <w:rPr>
          <w:sz w:val="24"/>
        </w:rPr>
        <w:t>s</w:t>
      </w:r>
      <w:r w:rsidR="00920834" w:rsidRPr="00CA359F">
        <w:rPr>
          <w:sz w:val="24"/>
        </w:rPr>
        <w:t>)</w:t>
      </w:r>
      <w:r w:rsidR="0078448B" w:rsidRPr="00CA359F">
        <w:rPr>
          <w:sz w:val="24"/>
        </w:rPr>
        <w:t xml:space="preserve">. </w:t>
      </w:r>
      <w:r w:rsidR="000168B8" w:rsidRPr="00CA359F">
        <w:rPr>
          <w:sz w:val="24"/>
        </w:rPr>
        <w:t>Often, t</w:t>
      </w:r>
      <w:r w:rsidR="006E1254" w:rsidRPr="00CA359F">
        <w:rPr>
          <w:sz w:val="24"/>
        </w:rPr>
        <w:t>hese</w:t>
      </w:r>
      <w:r w:rsidR="0078448B" w:rsidRPr="00CA359F">
        <w:rPr>
          <w:sz w:val="24"/>
        </w:rPr>
        <w:t xml:space="preserve"> </w:t>
      </w:r>
      <w:r w:rsidR="00FE768C" w:rsidRPr="00CA359F">
        <w:rPr>
          <w:sz w:val="24"/>
        </w:rPr>
        <w:t>studies</w:t>
      </w:r>
      <w:r w:rsidR="0078448B" w:rsidRPr="00CA359F">
        <w:rPr>
          <w:sz w:val="24"/>
        </w:rPr>
        <w:t xml:space="preserve"> present participants with at least two </w:t>
      </w:r>
      <w:r w:rsidR="00BD758E" w:rsidRPr="00CA359F">
        <w:rPr>
          <w:sz w:val="24"/>
        </w:rPr>
        <w:t>types of experimental</w:t>
      </w:r>
      <w:r w:rsidR="0051068F" w:rsidRPr="00CA359F">
        <w:rPr>
          <w:sz w:val="24"/>
        </w:rPr>
        <w:t xml:space="preserve"> conditions</w:t>
      </w:r>
      <w:r w:rsidR="00371634" w:rsidRPr="00CA359F">
        <w:rPr>
          <w:sz w:val="24"/>
        </w:rPr>
        <w:t>.</w:t>
      </w:r>
      <w:r w:rsidR="0051068F" w:rsidRPr="00CA359F">
        <w:rPr>
          <w:sz w:val="24"/>
        </w:rPr>
        <w:t xml:space="preserve"> </w:t>
      </w:r>
      <w:r w:rsidR="00371634" w:rsidRPr="00CA359F">
        <w:rPr>
          <w:sz w:val="24"/>
        </w:rPr>
        <w:t xml:space="preserve">First, participants complete </w:t>
      </w:r>
      <w:r w:rsidR="00371634" w:rsidRPr="00CA359F">
        <w:rPr>
          <w:i/>
          <w:iCs/>
          <w:sz w:val="24"/>
        </w:rPr>
        <w:t xml:space="preserve">pure blocks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Pr="00CA359F">
        <w:rPr>
          <w:sz w:val="24"/>
        </w:rPr>
        <w:t>set</w:t>
      </w:r>
      <w:r w:rsidR="00371634" w:rsidRPr="00CA359F">
        <w:rPr>
          <w:sz w:val="24"/>
        </w:rPr>
        <w:t xml:space="preserve"> (i.e., </w:t>
      </w:r>
      <w:r w:rsidRPr="00CA359F">
        <w:rPr>
          <w:sz w:val="24"/>
        </w:rPr>
        <w:t xml:space="preserve">making a </w:t>
      </w:r>
      <w:r w:rsidRPr="00CA359F">
        <w:rPr>
          <w:sz w:val="24"/>
        </w:rPr>
        <w:lastRenderedPageBreak/>
        <w:t>stimulus decision based on a single rule</w:t>
      </w:r>
      <w:r w:rsidR="00371634" w:rsidRPr="00CA359F">
        <w:rPr>
          <w:sz w:val="24"/>
        </w:rPr>
        <w:t xml:space="preserve">). </w:t>
      </w:r>
      <w:r w:rsidR="006E1254" w:rsidRPr="00CA359F">
        <w:rPr>
          <w:sz w:val="24"/>
        </w:rPr>
        <w:t>P</w:t>
      </w:r>
      <w:r w:rsidR="00371634" w:rsidRPr="00CA359F">
        <w:rPr>
          <w:sz w:val="24"/>
        </w:rPr>
        <w:t xml:space="preserve">articipants </w:t>
      </w:r>
      <w:r w:rsidR="006E1254" w:rsidRPr="00CA359F">
        <w:rPr>
          <w:sz w:val="24"/>
        </w:rPr>
        <w:t xml:space="preserve">then </w:t>
      </w:r>
      <w:r w:rsidR="00371634" w:rsidRPr="00CA359F">
        <w:rPr>
          <w:sz w:val="24"/>
        </w:rPr>
        <w:t xml:space="preserve">complete </w:t>
      </w:r>
      <w:r w:rsidR="00371634" w:rsidRPr="00CA359F">
        <w:rPr>
          <w:i/>
          <w:iCs/>
          <w:sz w:val="24"/>
        </w:rPr>
        <w:t>s</w:t>
      </w:r>
      <w:r w:rsidR="0051068F" w:rsidRPr="00CA359F">
        <w:rPr>
          <w:i/>
          <w:iCs/>
          <w:sz w:val="24"/>
        </w:rPr>
        <w:t>witch blocks</w:t>
      </w:r>
      <w:r w:rsidR="00371634" w:rsidRPr="00CA359F">
        <w:rPr>
          <w:sz w:val="24"/>
        </w:rPr>
        <w:t xml:space="preserve"> in which they </w:t>
      </w:r>
      <w:r w:rsidR="0051068F" w:rsidRPr="00CA359F">
        <w:rPr>
          <w:sz w:val="24"/>
        </w:rPr>
        <w:t xml:space="preserve">alternate between two </w:t>
      </w:r>
      <w:r w:rsidRPr="00CA359F">
        <w:rPr>
          <w:sz w:val="24"/>
        </w:rPr>
        <w:t xml:space="preserve">competing </w:t>
      </w:r>
      <w:r w:rsidR="0051068F" w:rsidRPr="00CA359F">
        <w:rPr>
          <w:sz w:val="24"/>
        </w:rPr>
        <w:t xml:space="preserve">tasks </w:t>
      </w:r>
      <w:r w:rsidR="00371634" w:rsidRPr="00CA359F">
        <w:rPr>
          <w:sz w:val="24"/>
        </w:rPr>
        <w:t xml:space="preserve">(i.e., </w:t>
      </w:r>
      <w:r w:rsidRPr="00CA359F">
        <w:rPr>
          <w:sz w:val="24"/>
        </w:rPr>
        <w:t>using a rule on one subset of stimuli, but then switching to a different rule when cued</w:t>
      </w:r>
      <w:r w:rsidR="00371634" w:rsidRPr="00CA359F">
        <w:rPr>
          <w:sz w:val="24"/>
        </w:rPr>
        <w:t>).</w:t>
      </w:r>
      <w:r w:rsidR="00CA4ABA" w:rsidRPr="00CA359F">
        <w:rPr>
          <w:sz w:val="24"/>
        </w:rPr>
        <w:t xml:space="preserve"> Like</w:t>
      </w:r>
      <w:r w:rsidR="00BF60F4" w:rsidRPr="00CA359F">
        <w:rPr>
          <w:sz w:val="24"/>
        </w:rPr>
        <w:t xml:space="preserve"> the Stroop </w:t>
      </w:r>
      <w:r w:rsidRPr="00CA359F">
        <w:rPr>
          <w:sz w:val="24"/>
        </w:rPr>
        <w:t>task</w:t>
      </w:r>
      <w:r w:rsidR="00BF60F4" w:rsidRPr="00CA359F">
        <w:rPr>
          <w:sz w:val="24"/>
        </w:rPr>
        <w:t>, switch blocks require participants to</w:t>
      </w:r>
      <w:r w:rsidR="000168B8" w:rsidRPr="00CA359F">
        <w:rPr>
          <w:sz w:val="24"/>
        </w:rPr>
        <w:t xml:space="preserve"> keep</w:t>
      </w:r>
      <w:r w:rsidR="00BF60F4" w:rsidRPr="00CA359F">
        <w:rPr>
          <w:sz w:val="24"/>
        </w:rPr>
        <w:t xml:space="preserve"> a relevant task-set</w:t>
      </w:r>
      <w:r w:rsidR="000168B8" w:rsidRPr="00CA359F">
        <w:rPr>
          <w:sz w:val="24"/>
        </w:rPr>
        <w:t xml:space="preserve"> active in working memory</w:t>
      </w:r>
      <w:r w:rsidR="00BF60F4" w:rsidRPr="00CA359F">
        <w:rPr>
          <w:sz w:val="24"/>
        </w:rPr>
        <w:t xml:space="preserve"> (i.e., the current task instructions) while suppressing irrelevant but salient information from the inactive task-set.</w:t>
      </w:r>
      <w:r w:rsidR="00816640" w:rsidRPr="00CA359F">
        <w:rPr>
          <w:sz w:val="24"/>
        </w:rPr>
        <w:t xml:space="preserve"> </w:t>
      </w:r>
      <w:r w:rsidR="00871324" w:rsidRPr="00CA359F">
        <w:rPr>
          <w:sz w:val="24"/>
        </w:rPr>
        <w:t xml:space="preserve">Thus, </w:t>
      </w:r>
      <w:r w:rsidR="000168B8" w:rsidRPr="00CA359F">
        <w:rPr>
          <w:sz w:val="24"/>
        </w:rPr>
        <w:t xml:space="preserve">switch blocks provide a situation in which both attentional control and working memory systems are taxed. </w:t>
      </w:r>
      <w:r w:rsidR="002F6FFB" w:rsidRPr="00CA359F">
        <w:rPr>
          <w:sz w:val="24"/>
        </w:rPr>
        <w:t xml:space="preserve">To assess </w:t>
      </w:r>
      <w:r w:rsidR="004F23AB" w:rsidRPr="00CA359F">
        <w:rPr>
          <w:sz w:val="24"/>
        </w:rPr>
        <w:t xml:space="preserve">the </w:t>
      </w:r>
      <w:r w:rsidR="000168B8" w:rsidRPr="00CA359F">
        <w:rPr>
          <w:sz w:val="24"/>
        </w:rPr>
        <w:t xml:space="preserve">impact of stressing these </w:t>
      </w:r>
      <w:r w:rsidR="004F23AB" w:rsidRPr="00CA359F">
        <w:rPr>
          <w:sz w:val="24"/>
        </w:rPr>
        <w:t>systems</w:t>
      </w:r>
      <w:r w:rsidR="002F6FFB" w:rsidRPr="00CA359F">
        <w:rPr>
          <w:sz w:val="24"/>
        </w:rPr>
        <w:t>, r</w:t>
      </w:r>
      <w:r w:rsidR="00371634" w:rsidRPr="00CA359F">
        <w:rPr>
          <w:sz w:val="24"/>
        </w:rPr>
        <w:t>esponse t</w:t>
      </w:r>
      <w:r w:rsidR="00BF60F4" w:rsidRPr="00CA359F">
        <w:rPr>
          <w:sz w:val="24"/>
        </w:rPr>
        <w:t>i</w:t>
      </w:r>
      <w:r w:rsidR="00371634" w:rsidRPr="00CA359F">
        <w:rPr>
          <w:sz w:val="24"/>
        </w:rPr>
        <w:t>mes</w:t>
      </w:r>
      <w:r w:rsidR="0051068F" w:rsidRPr="00CA359F">
        <w:rPr>
          <w:sz w:val="24"/>
        </w:rPr>
        <w:t xml:space="preserve"> (RTs) and error rates are </w:t>
      </w:r>
      <w:r w:rsidR="00371634" w:rsidRPr="00CA359F">
        <w:rPr>
          <w:sz w:val="24"/>
        </w:rPr>
        <w:t>compared</w:t>
      </w:r>
      <w:r w:rsidR="0051068F" w:rsidRPr="00CA359F">
        <w:rPr>
          <w:sz w:val="24"/>
        </w:rPr>
        <w:t xml:space="preserve"> between the two block</w:t>
      </w:r>
      <w:r w:rsidR="00CA4ABA" w:rsidRPr="00CA359F">
        <w:rPr>
          <w:sz w:val="24"/>
        </w:rPr>
        <w:t xml:space="preserve"> types</w:t>
      </w:r>
      <w:r w:rsidR="0051068F" w:rsidRPr="00CA359F">
        <w:rPr>
          <w:sz w:val="24"/>
        </w:rPr>
        <w:t>.</w:t>
      </w:r>
      <w:r w:rsidR="00BF60F4" w:rsidRPr="00CA359F">
        <w:rPr>
          <w:sz w:val="24"/>
        </w:rPr>
        <w:t xml:space="preserve"> </w:t>
      </w:r>
      <w:r w:rsidR="00CA701E" w:rsidRPr="00CA359F">
        <w:rPr>
          <w:sz w:val="24"/>
        </w:rPr>
        <w:t>Overal</w:t>
      </w:r>
      <w:r w:rsidR="00845ED9" w:rsidRPr="00CA359F">
        <w:rPr>
          <w:sz w:val="24"/>
        </w:rPr>
        <w:t>l</w:t>
      </w:r>
      <w:r w:rsidR="00CA701E" w:rsidRPr="00CA359F">
        <w:rPr>
          <w:sz w:val="24"/>
        </w:rPr>
        <w:t xml:space="preserve">, </w:t>
      </w:r>
      <w:r w:rsidR="00845ED9" w:rsidRPr="00CA359F">
        <w:rPr>
          <w:sz w:val="24"/>
        </w:rPr>
        <w:t xml:space="preserve">studies investigating task-switching have </w:t>
      </w:r>
      <w:r w:rsidRPr="00CA359F">
        <w:rPr>
          <w:sz w:val="24"/>
        </w:rPr>
        <w:t xml:space="preserve">consistently found that both errors and RTs increase </w:t>
      </w:r>
      <w:r w:rsidR="00CA701E" w:rsidRPr="00CA359F">
        <w:rPr>
          <w:sz w:val="24"/>
        </w:rPr>
        <w:t xml:space="preserve">for switch trials </w:t>
      </w:r>
      <w:r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w:t>
      </w:r>
      <w:proofErr w:type="spellStart"/>
      <w:r w:rsidR="002F6FFB" w:rsidRPr="00CA359F">
        <w:rPr>
          <w:sz w:val="24"/>
        </w:rPr>
        <w:t>Balota</w:t>
      </w:r>
      <w:proofErr w:type="spellEnd"/>
      <w:r w:rsidR="002F6FFB" w:rsidRPr="00CA359F">
        <w:rPr>
          <w:sz w:val="24"/>
        </w:rPr>
        <w:t xml:space="preserve">, Minear, </w:t>
      </w:r>
      <w:r w:rsidR="00F569BD" w:rsidRPr="00CA359F">
        <w:rPr>
          <w:sz w:val="24"/>
        </w:rPr>
        <w:t>Aschenbrenner</w:t>
      </w:r>
      <w:r w:rsidR="002F6FFB" w:rsidRPr="00CA359F">
        <w:rPr>
          <w:sz w:val="24"/>
        </w:rPr>
        <w:t>, &amp; Duchek, 2015</w:t>
      </w:r>
      <w:r w:rsidR="00733817" w:rsidRPr="00CA359F">
        <w:rPr>
          <w:sz w:val="24"/>
        </w:rPr>
        <w:t>)</w:t>
      </w:r>
    </w:p>
    <w:p w14:paraId="4E6B645C" w14:textId="71AA5DB8"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xml:space="preserve">, </w:t>
      </w:r>
      <w:proofErr w:type="spellStart"/>
      <w:r w:rsidR="00DB707E" w:rsidRPr="00CA359F">
        <w:rPr>
          <w:sz w:val="24"/>
        </w:rPr>
        <w:t>Balota</w:t>
      </w:r>
      <w:proofErr w:type="spellEnd"/>
      <w:r w:rsidR="00DB707E" w:rsidRPr="00CA359F">
        <w:rPr>
          <w:sz w:val="24"/>
        </w:rPr>
        <w:t>, &amp; Duchek</w:t>
      </w:r>
      <w:r w:rsidR="00DC2F1F" w:rsidRPr="00CA359F">
        <w:rPr>
          <w:sz w:val="24"/>
        </w:rPr>
        <w:t>, 2010;</w:t>
      </w:r>
      <w:r w:rsidR="00D01120" w:rsidRPr="00CA359F">
        <w:rPr>
          <w:sz w:val="24"/>
        </w:rPr>
        <w:t xml:space="preserve"> Mayr, 2001; </w:t>
      </w:r>
      <w:r w:rsidR="00674B27" w:rsidRPr="00CA359F">
        <w:rPr>
          <w:sz w:val="24"/>
        </w:rPr>
        <w:t>Minear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r w:rsidR="00311E87" w:rsidRPr="00CA359F">
        <w:rPr>
          <w:sz w:val="24"/>
        </w:rPr>
        <w:t>In most task-switching studies, p</w:t>
      </w:r>
      <w:r w:rsidRPr="00CA359F">
        <w:rPr>
          <w:sz w:val="24"/>
        </w:rPr>
        <w:t>articipants first 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162763" w:rsidRPr="00CA359F">
        <w:rPr>
          <w:sz w:val="24"/>
        </w:rPr>
        <w:t>, which are</w:t>
      </w:r>
      <w:r w:rsidR="006462CC" w:rsidRPr="00CA359F">
        <w:rPr>
          <w:sz w:val="24"/>
        </w:rPr>
        <w:t xml:space="preserve"> 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7A461A" w:rsidRPr="00CA359F">
        <w:rPr>
          <w:sz w:val="24"/>
        </w:rPr>
        <w:t xml:space="preserve"> </w:t>
      </w:r>
      <w:r w:rsidRPr="00CA359F">
        <w:rPr>
          <w:sz w:val="24"/>
        </w:rPr>
        <w:t>containing</w:t>
      </w:r>
      <w:r w:rsidR="002A5AD8" w:rsidRPr="00CA359F">
        <w:rPr>
          <w:sz w:val="24"/>
        </w:rPr>
        <w:t xml:space="preserve"> a series of 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(Minear &amp; Shah, 2008; Wylie &amp; Allport, 2000</w:t>
      </w:r>
      <w:r w:rsidR="000A5922" w:rsidRPr="00CA359F">
        <w:rPr>
          <w:sz w:val="24"/>
        </w:rPr>
        <w:t>)</w:t>
      </w:r>
      <w:r w:rsidR="00DC1886" w:rsidRPr="00CA359F">
        <w:rPr>
          <w:sz w:val="24"/>
        </w:rPr>
        <w:t xml:space="preserve">. </w:t>
      </w:r>
      <w:r w:rsidR="00A013EE" w:rsidRPr="00CA359F">
        <w:rPr>
          <w:sz w:val="24"/>
        </w:rPr>
        <w:t xml:space="preserve">Thus, </w:t>
      </w:r>
      <w:r w:rsidR="00A013EE" w:rsidRPr="00CA359F">
        <w:rPr>
          <w:sz w:val="24"/>
        </w:rPr>
        <w:lastRenderedPageBreak/>
        <w:t>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 xml:space="preserve">(Kiesel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represent task-set reconfiguration processes</w:t>
      </w:r>
      <w:r w:rsidR="004F3C9F" w:rsidRPr="00CA359F">
        <w:rPr>
          <w:sz w:val="24"/>
        </w:rPr>
        <w:t xml:space="preserve">, which are thought to reflect retrieval of the correct task set from memory (Monsell,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Monsell, 1995; see Huff </w:t>
      </w:r>
      <w:r w:rsidR="00D01120" w:rsidRPr="00CA359F">
        <w:rPr>
          <w:sz w:val="24"/>
        </w:rPr>
        <w:t>et al.</w:t>
      </w:r>
      <w:r w:rsidR="006A1A31" w:rsidRPr="00CA359F">
        <w:rPr>
          <w:sz w:val="24"/>
        </w:rPr>
        <w:t>, 2015).</w:t>
      </w:r>
    </w:p>
    <w:p w14:paraId="614EA97B" w14:textId="6ADE8B60"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be performed (</w:t>
      </w:r>
      <w:proofErr w:type="spellStart"/>
      <w:r w:rsidR="00823A97" w:rsidRPr="00CA359F">
        <w:rPr>
          <w:sz w:val="24"/>
          <w:szCs w:val="24"/>
        </w:rPr>
        <w:t>Luwel</w:t>
      </w:r>
      <w:proofErr w:type="spellEnd"/>
      <w:r w:rsidR="00823A97" w:rsidRPr="00CA359F">
        <w:rPr>
          <w:sz w:val="24"/>
          <w:szCs w:val="24"/>
        </w:rPr>
        <w:t xml:space="preserve">, </w:t>
      </w:r>
      <w:proofErr w:type="spellStart"/>
      <w:r w:rsidR="00265889" w:rsidRPr="00CA359F">
        <w:rPr>
          <w:sz w:val="24"/>
          <w:szCs w:val="24"/>
        </w:rPr>
        <w:t>S</w:t>
      </w:r>
      <w:r w:rsidR="00823A97" w:rsidRPr="00CA359F">
        <w:rPr>
          <w:sz w:val="24"/>
          <w:szCs w:val="24"/>
        </w:rPr>
        <w:t>chillemans</w:t>
      </w:r>
      <w:proofErr w:type="spellEnd"/>
      <w:r w:rsidR="00823A97" w:rsidRPr="00CA359F">
        <w:rPr>
          <w:sz w:val="24"/>
          <w:szCs w:val="24"/>
        </w:rPr>
        <w:t xml:space="preserve">, </w:t>
      </w:r>
      <w:proofErr w:type="spellStart"/>
      <w:r w:rsidR="00823A97" w:rsidRPr="00CA359F">
        <w:rPr>
          <w:sz w:val="24"/>
          <w:szCs w:val="24"/>
        </w:rPr>
        <w:t>Ongehan</w:t>
      </w:r>
      <w:proofErr w:type="spellEnd"/>
      <w:r w:rsidR="00823A97" w:rsidRPr="00CA359F">
        <w:rPr>
          <w:sz w:val="24"/>
          <w:szCs w:val="24"/>
        </w:rPr>
        <w:t xml:space="preserve">, </w:t>
      </w:r>
      <w:r w:rsidR="00265889" w:rsidRPr="00CA359F">
        <w:rPr>
          <w:sz w:val="24"/>
          <w:szCs w:val="24"/>
        </w:rPr>
        <w:t>&amp;</w:t>
      </w:r>
      <w:r w:rsidR="00823A97" w:rsidRPr="00CA359F">
        <w:rPr>
          <w:sz w:val="24"/>
          <w:szCs w:val="24"/>
        </w:rPr>
        <w:t xml:space="preserve"> </w:t>
      </w:r>
      <w:proofErr w:type="spellStart"/>
      <w:r w:rsidR="00823A97" w:rsidRPr="00CA359F">
        <w:rPr>
          <w:sz w:val="24"/>
          <w:szCs w:val="24"/>
        </w:rPr>
        <w:t>Vershaffel</w:t>
      </w:r>
      <w:proofErr w:type="spellEnd"/>
      <w:r w:rsidR="00823A97" w:rsidRPr="00CA359F">
        <w:rPr>
          <w:sz w:val="24"/>
          <w:szCs w:val="24"/>
        </w:rPr>
        <w:t>;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must quickly</w:t>
      </w:r>
      <w:r w:rsidR="00A262F2" w:rsidRPr="00CA359F">
        <w:rPr>
          <w:sz w:val="24"/>
          <w:szCs w:val="24"/>
        </w:rPr>
        <w:t xml:space="preserve"> </w:t>
      </w:r>
      <w:r w:rsidR="004612B1" w:rsidRPr="00CA359F">
        <w:rPr>
          <w:sz w:val="24"/>
          <w:szCs w:val="24"/>
        </w:rPr>
        <w:t>consider</w:t>
      </w:r>
      <w:r w:rsidR="008E3895" w:rsidRPr="00CA359F">
        <w:rPr>
          <w:sz w:val="24"/>
          <w:szCs w:val="24"/>
        </w:rPr>
        <w:t xml:space="preserve"> </w:t>
      </w:r>
      <w:r w:rsidR="007426C1" w:rsidRPr="00CA359F">
        <w:rPr>
          <w:sz w:val="24"/>
          <w:szCs w:val="24"/>
        </w:rPr>
        <w:t xml:space="preserve">which </w:t>
      </w:r>
      <w:r w:rsidR="008E3895" w:rsidRPr="00CA359F">
        <w:rPr>
          <w:sz w:val="24"/>
          <w:szCs w:val="24"/>
        </w:rPr>
        <w:t>task-set</w:t>
      </w:r>
      <w:r w:rsidR="007426C1" w:rsidRPr="00CA359F">
        <w:rPr>
          <w:sz w:val="24"/>
          <w:szCs w:val="24"/>
        </w:rPr>
        <w:t xml:space="preserve"> c</w:t>
      </w:r>
      <w:r w:rsidR="008E3895" w:rsidRPr="00CA359F">
        <w:rPr>
          <w:sz w:val="24"/>
          <w:szCs w:val="24"/>
        </w:rPr>
        <w:t>orresponds to</w:t>
      </w:r>
      <w:r w:rsidR="007426C1" w:rsidRPr="00CA359F">
        <w:rPr>
          <w:sz w:val="24"/>
          <w:szCs w:val="24"/>
        </w:rPr>
        <w:t xml:space="preserve"> the correct response</w:t>
      </w:r>
      <w:r w:rsidR="00DE483C" w:rsidRPr="00CA359F">
        <w:rPr>
          <w:sz w:val="24"/>
          <w:szCs w:val="24"/>
        </w:rPr>
        <w:t xml:space="preserve"> on a given 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Minear &amp; Shah, </w:t>
      </w:r>
      <w:r w:rsidR="009D6A87" w:rsidRPr="00CA359F">
        <w:rPr>
          <w:sz w:val="24"/>
          <w:szCs w:val="24"/>
        </w:rPr>
        <w:lastRenderedPageBreak/>
        <w:t xml:space="preserve">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this task presents participants with pure and switch blocks, 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proofErr w:type="spellStart"/>
      <w:r w:rsidR="00BC201C" w:rsidRPr="00CA359F">
        <w:rPr>
          <w:sz w:val="24"/>
        </w:rPr>
        <w:t>Tse</w:t>
      </w:r>
      <w:proofErr w:type="spellEnd"/>
      <w:r w:rsidR="00BC201C" w:rsidRPr="00CA359F">
        <w:rPr>
          <w:sz w:val="24"/>
        </w:rPr>
        <w:t xml:space="preserve">, </w:t>
      </w:r>
      <w:proofErr w:type="spellStart"/>
      <w:r w:rsidR="00BC201C" w:rsidRPr="00CA359F">
        <w:rPr>
          <w:sz w:val="24"/>
        </w:rPr>
        <w:t>Balota</w:t>
      </w:r>
      <w:proofErr w:type="spellEnd"/>
      <w:r w:rsidR="00BC201C" w:rsidRPr="00CA359F">
        <w:rPr>
          <w:sz w:val="24"/>
        </w:rPr>
        <w:t xml:space="preserve">, Yap, Duchek,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older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w:t>
      </w:r>
      <w:proofErr w:type="spellStart"/>
      <w:r w:rsidR="00142BE6" w:rsidRPr="00CA359F">
        <w:rPr>
          <w:sz w:val="24"/>
        </w:rPr>
        <w:t>Tse</w:t>
      </w:r>
      <w:proofErr w:type="spellEnd"/>
      <w:r w:rsidR="00142BE6" w:rsidRPr="00CA359F">
        <w:rPr>
          <w:sz w:val="24"/>
        </w:rPr>
        <w:t xml:space="preserv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52219E57"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lastRenderedPageBreak/>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and </w:t>
      </w:r>
      <w:r w:rsidR="001C61D1" w:rsidRPr="00CA359F">
        <w:rPr>
          <w:sz w:val="24"/>
        </w:rPr>
        <w:t>AD</w:t>
      </w:r>
      <w:r w:rsidR="00FB21BF" w:rsidRPr="00CA359F">
        <w:rPr>
          <w:sz w:val="24"/>
        </w:rPr>
        <w:t xml:space="preserve"> status</w:t>
      </w:r>
      <w:r w:rsidR="00D43F9A" w:rsidRPr="00CA359F">
        <w:rPr>
          <w:sz w:val="24"/>
        </w:rPr>
        <w:t xml:space="preserve">. </w:t>
      </w:r>
      <w:r w:rsidR="00971B69" w:rsidRPr="00CA359F">
        <w:rPr>
          <w:sz w:val="24"/>
        </w:rPr>
        <w:t>This pattern subsequently extended to global costs of RTs</w:t>
      </w:r>
      <w:r w:rsidR="00D43F9A" w:rsidRPr="00CA359F">
        <w:rPr>
          <w:sz w:val="24"/>
        </w:rPr>
        <w:t>, suggesting that requirement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322F7CCE"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9D4ABD" w:rsidRPr="00CA359F">
        <w:rPr>
          <w:sz w:val="24"/>
        </w:rPr>
        <w:t xml:space="preserve">on the </w:t>
      </w:r>
      <w:r w:rsidR="00D83DD4" w:rsidRPr="00CA359F">
        <w:rPr>
          <w:sz w:val="24"/>
        </w:rPr>
        <w:t>sequencing</w:t>
      </w:r>
      <w:r w:rsidR="009D4ABD" w:rsidRPr="00CA359F">
        <w:rPr>
          <w:sz w:val="24"/>
        </w:rPr>
        <w:t xml:space="preserve"> in which switches occur</w:t>
      </w:r>
      <w:r w:rsidRPr="00CA359F">
        <w:rPr>
          <w:sz w:val="24"/>
        </w:rPr>
        <w:t xml:space="preserve">. </w:t>
      </w:r>
      <w:r w:rsidR="009D4ABD" w:rsidRPr="00CA359F">
        <w:rPr>
          <w:sz w:val="24"/>
        </w:rPr>
        <w:t xml:space="preserve">First, switches can occur in a predictable </w:t>
      </w:r>
      <w:r w:rsidR="00D83DD4" w:rsidRPr="00CA359F">
        <w:rPr>
          <w:sz w:val="24"/>
        </w:rPr>
        <w:t>pattern</w:t>
      </w:r>
      <w:r w:rsidR="009D4ABD" w:rsidRPr="00CA359F">
        <w:rPr>
          <w:sz w:val="24"/>
        </w:rPr>
        <w:t xml:space="preserve">, such as an </w:t>
      </w:r>
      <w:r w:rsidRPr="00CA359F">
        <w:rPr>
          <w:i/>
          <w:iCs/>
          <w:sz w:val="24"/>
        </w:rPr>
        <w:t xml:space="preserve">alternating </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Monsell,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Because of the 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w:t>
      </w:r>
      <w:r w:rsidR="009F4FEC" w:rsidRPr="00CA359F">
        <w:rPr>
          <w:sz w:val="24"/>
        </w:rPr>
        <w:lastRenderedPageBreak/>
        <w:t xml:space="preserve">divided </w:t>
      </w:r>
      <w:r w:rsidR="00EB5993" w:rsidRPr="00CA359F">
        <w:rPr>
          <w:sz w:val="24"/>
        </w:rPr>
        <w:t>based on when participants receive change cues. In</w:t>
      </w:r>
      <w:r w:rsidR="009F4FEC" w:rsidRPr="00CA359F">
        <w:rPr>
          <w:sz w:val="24"/>
        </w:rPr>
        <w:t xml:space="preserve"> task-cueing paradigms (e.g., Meiran,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Armony, &amp; </w:t>
      </w:r>
      <w:proofErr w:type="spellStart"/>
      <w:r w:rsidR="009F4FEC" w:rsidRPr="00CA359F">
        <w:rPr>
          <w:sz w:val="24"/>
        </w:rPr>
        <w:t>Greenshpan</w:t>
      </w:r>
      <w:proofErr w:type="spellEnd"/>
      <w:r w:rsidR="00EB5993" w:rsidRPr="00CA359F">
        <w:rPr>
          <w:sz w:val="24"/>
        </w:rPr>
        <w:t>, 2000) randomly interrupt task sequences with instructions to change (</w:t>
      </w:r>
      <w:r w:rsidR="00D031C2" w:rsidRPr="00CA359F">
        <w:rPr>
          <w:sz w:val="24"/>
        </w:rPr>
        <w:t>see Monsell,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r w:rsidRPr="00CA359F">
        <w:rPr>
          <w:sz w:val="24"/>
        </w:rPr>
        <w:t>Monsell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r w:rsidRPr="00CA359F">
        <w:rPr>
          <w:sz w:val="24"/>
        </w:rPr>
        <w:t xml:space="preserve">Minear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While Minear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 xml:space="preserve">increased </w:t>
      </w:r>
      <w:r w:rsidR="00D854D9" w:rsidRPr="00CA359F">
        <w:rPr>
          <w:sz w:val="24"/>
        </w:rPr>
        <w:lastRenderedPageBreak/>
        <w:t>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w:t>
      </w:r>
      <w:proofErr w:type="spellStart"/>
      <w:r w:rsidR="0026067B" w:rsidRPr="00CA359F">
        <w:rPr>
          <w:sz w:val="24"/>
        </w:rPr>
        <w:t>Balota</w:t>
      </w:r>
      <w:proofErr w:type="spellEnd"/>
      <w:r w:rsidR="0026067B" w:rsidRPr="00CA359F">
        <w:rPr>
          <w:sz w:val="24"/>
        </w:rPr>
        <w:t xml:space="preserve">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proofErr w:type="spellStart"/>
      <w:r w:rsidR="00541114" w:rsidRPr="00CA359F">
        <w:rPr>
          <w:sz w:val="24"/>
        </w:rPr>
        <w:t>Balota</w:t>
      </w:r>
      <w:proofErr w:type="spellEnd"/>
      <w:r w:rsidR="00541114" w:rsidRPr="00CA359F">
        <w:rPr>
          <w:sz w:val="24"/>
        </w:rPr>
        <w:t xml:space="preserve"> &amp; Spieler, 1999</w:t>
      </w:r>
      <w:r w:rsidR="00EB2704" w:rsidRPr="00CA359F">
        <w:rPr>
          <w:sz w:val="24"/>
        </w:rPr>
        <w:t xml:space="preserve">), semantic priming (e.g., </w:t>
      </w:r>
      <w:proofErr w:type="spellStart"/>
      <w:r w:rsidR="00EB2704" w:rsidRPr="00CA359F">
        <w:rPr>
          <w:sz w:val="24"/>
        </w:rPr>
        <w:t>Balota</w:t>
      </w:r>
      <w:proofErr w:type="spellEnd"/>
      <w:r w:rsidR="00EB2704" w:rsidRPr="00CA359F">
        <w:rPr>
          <w:sz w:val="24"/>
        </w:rPr>
        <w:t xml:space="preserve">,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r w:rsidR="00E20980" w:rsidRPr="00CA359F">
        <w:rPr>
          <w:sz w:val="24"/>
        </w:rPr>
        <w:t xml:space="preserve">Lamers, Roelofs, &amp; </w:t>
      </w:r>
      <w:proofErr w:type="spellStart"/>
      <w:r w:rsidR="00E20980" w:rsidRPr="00CA359F">
        <w:rPr>
          <w:sz w:val="24"/>
        </w:rPr>
        <w:t>Rabeling-Keus</w:t>
      </w:r>
      <w:proofErr w:type="spellEnd"/>
      <w:r w:rsidR="00E20980" w:rsidRPr="00CA359F">
        <w:rPr>
          <w:sz w:val="24"/>
        </w:rPr>
        <w:t xml:space="preserve">, 2010; </w:t>
      </w:r>
      <w:r w:rsidR="00F52D42" w:rsidRPr="00CA359F">
        <w:rPr>
          <w:sz w:val="24"/>
        </w:rPr>
        <w:t xml:space="preserve">Spieler, </w:t>
      </w:r>
      <w:proofErr w:type="spellStart"/>
      <w:r w:rsidR="00F52D42" w:rsidRPr="00CA359F">
        <w:rPr>
          <w:sz w:val="24"/>
        </w:rPr>
        <w:t>Balota</w:t>
      </w:r>
      <w:proofErr w:type="spellEnd"/>
      <w:r w:rsidR="00F52D42" w:rsidRPr="00CA359F">
        <w:rPr>
          <w:sz w:val="24"/>
        </w:rPr>
        <w:t>,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 xml:space="preserve">(Huff et al., 2015; </w:t>
      </w:r>
      <w:proofErr w:type="spellStart"/>
      <w:r w:rsidR="009069FB" w:rsidRPr="00CA359F">
        <w:rPr>
          <w:sz w:val="24"/>
        </w:rPr>
        <w:t>Tse</w:t>
      </w:r>
      <w:proofErr w:type="spellEnd"/>
      <w:r w:rsidR="009069FB" w:rsidRPr="00CA359F">
        <w:rPr>
          <w:sz w:val="24"/>
        </w:rPr>
        <w:t xml:space="preserve"> et al., 2010)</w:t>
      </w:r>
      <w:r w:rsidR="00E475A1" w:rsidRPr="00CA359F">
        <w:rPr>
          <w:sz w:val="24"/>
        </w:rPr>
        <w:t>.</w:t>
      </w:r>
      <w:r w:rsidR="007134C1" w:rsidRPr="00CA359F">
        <w:rPr>
          <w:sz w:val="24"/>
        </w:rPr>
        <w:t xml:space="preserve"> </w:t>
      </w:r>
    </w:p>
    <w:p w14:paraId="3C582889" w14:textId="6CA81BD6"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w:t>
      </w:r>
      <w:proofErr w:type="spellStart"/>
      <w:r w:rsidR="00C43F7C" w:rsidRPr="00CA359F">
        <w:rPr>
          <w:sz w:val="24"/>
        </w:rPr>
        <w:t>Vincentile</w:t>
      </w:r>
      <w:proofErr w:type="spellEnd"/>
      <w:r w:rsidR="00C43F7C" w:rsidRPr="00CA359F">
        <w:rPr>
          <w:sz w:val="24"/>
        </w:rPr>
        <w:t xml:space="preserv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w:t>
      </w:r>
      <w:proofErr w:type="spellStart"/>
      <w:r w:rsidR="00692C50" w:rsidRPr="00CA359F">
        <w:rPr>
          <w:sz w:val="24"/>
        </w:rPr>
        <w:t>Vincentile</w:t>
      </w:r>
      <w:proofErr w:type="spellEnd"/>
      <w:r w:rsidR="00692C50" w:rsidRPr="00CA359F">
        <w:rPr>
          <w:sz w:val="24"/>
        </w:rPr>
        <w:t xml:space="preserve"> </w:t>
      </w:r>
      <w:r w:rsidR="00F008DA" w:rsidRPr="00CA359F">
        <w:rPr>
          <w:sz w:val="24"/>
        </w:rPr>
        <w:t xml:space="preserve">plots </w:t>
      </w:r>
      <w:r w:rsidR="00692C50" w:rsidRPr="00CA359F">
        <w:rPr>
          <w:sz w:val="24"/>
        </w:rPr>
        <w:t>orders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For example, a </w:t>
      </w:r>
      <w:proofErr w:type="spellStart"/>
      <w:r w:rsidR="00441D7D" w:rsidRPr="00CA359F">
        <w:rPr>
          <w:sz w:val="24"/>
        </w:rPr>
        <w:t>V</w:t>
      </w:r>
      <w:r w:rsidR="00692C50" w:rsidRPr="00CA359F">
        <w:rPr>
          <w:sz w:val="24"/>
        </w:rPr>
        <w:t>incentile</w:t>
      </w:r>
      <w:proofErr w:type="spellEnd"/>
      <w:r w:rsidR="00692C50" w:rsidRPr="00CA359F">
        <w:rPr>
          <w:sz w:val="24"/>
        </w:rPr>
        <w:t xml:space="preserv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 xml:space="preserve">the fastest 25% of the RTs would be binned and averaged, followed by the second fastest 25%, the third fastest 25% of RTs, and then the </w:t>
      </w:r>
      <w:r w:rsidR="006F4F05" w:rsidRPr="00CA359F">
        <w:rPr>
          <w:sz w:val="24"/>
        </w:rPr>
        <w:lastRenderedPageBreak/>
        <w:t>final 25% of RTs. These fo</w:t>
      </w:r>
      <w:r w:rsidR="002326B8" w:rsidRPr="00CA359F">
        <w:rPr>
          <w:sz w:val="24"/>
        </w:rPr>
        <w:t>u</w:t>
      </w:r>
      <w:r w:rsidR="006F4F05" w:rsidRPr="00CA359F">
        <w:rPr>
          <w:sz w:val="24"/>
        </w:rPr>
        <w:t>r bins (termed</w:t>
      </w:r>
      <w:r w:rsidR="00ED5062" w:rsidRPr="00CA359F">
        <w:rPr>
          <w:sz w:val="24"/>
        </w:rPr>
        <w:t xml:space="preserve"> </w:t>
      </w:r>
      <w:proofErr w:type="spellStart"/>
      <w:r w:rsidR="00441D7D" w:rsidRPr="00CA359F">
        <w:rPr>
          <w:sz w:val="24"/>
        </w:rPr>
        <w:t>V</w:t>
      </w:r>
      <w:r w:rsidR="00834A60" w:rsidRPr="00CA359F">
        <w:rPr>
          <w:sz w:val="24"/>
        </w:rPr>
        <w:t>incentiles</w:t>
      </w:r>
      <w:proofErr w:type="spellEnd"/>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34DA9254" w:rsidR="00692C50" w:rsidRPr="00CA359F" w:rsidRDefault="002D6985" w:rsidP="00776E7E">
      <w:pPr>
        <w:spacing w:line="480" w:lineRule="auto"/>
        <w:ind w:firstLine="720"/>
        <w:rPr>
          <w:sz w:val="24"/>
        </w:rPr>
      </w:pPr>
      <w:r w:rsidRPr="00CA359F">
        <w:rPr>
          <w:sz w:val="24"/>
        </w:rPr>
        <w:t>Finally, a</w:t>
      </w:r>
      <w:r w:rsidR="00C76B3F" w:rsidRPr="00CA359F">
        <w:rPr>
          <w:sz w:val="24"/>
        </w:rPr>
        <w:t xml:space="preserve">s noted by </w:t>
      </w:r>
      <w:proofErr w:type="spellStart"/>
      <w:r w:rsidR="00C76B3F" w:rsidRPr="00CA359F">
        <w:rPr>
          <w:sz w:val="24"/>
        </w:rPr>
        <w:t>Tse</w:t>
      </w:r>
      <w:proofErr w:type="spellEnd"/>
      <w:r w:rsidR="00C76B3F" w:rsidRPr="00CA359F">
        <w:rPr>
          <w:sz w:val="24"/>
        </w:rPr>
        <w:t xml:space="preserv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970C33" w:rsidRPr="00CA359F">
        <w:rPr>
          <w:sz w:val="24"/>
        </w:rPr>
        <w:t xml:space="preserve">relying on </w:t>
      </w:r>
      <w:r w:rsidR="004F4882" w:rsidRPr="00CA359F">
        <w:rPr>
          <w:sz w:val="24"/>
        </w:rPr>
        <w:t>mean</w:t>
      </w:r>
      <w:r w:rsidR="00970C33" w:rsidRPr="00CA359F">
        <w:rPr>
          <w:sz w:val="24"/>
        </w:rPr>
        <w:t>s</w:t>
      </w:r>
      <w:r w:rsidR="00F008DA" w:rsidRPr="00CA359F">
        <w:rPr>
          <w:sz w:val="24"/>
        </w:rPr>
        <w:t xml:space="preserve"> alone</w:t>
      </w:r>
      <w:r w:rsidR="00970C33" w:rsidRPr="00CA359F">
        <w:rPr>
          <w:sz w:val="24"/>
        </w:rPr>
        <w:t xml:space="preserve"> </w:t>
      </w:r>
      <w:r w:rsidR="0043356D" w:rsidRPr="00CA359F">
        <w:rPr>
          <w:sz w:val="24"/>
        </w:rPr>
        <w:t xml:space="preserve">(see </w:t>
      </w:r>
      <w:proofErr w:type="spellStart"/>
      <w:r w:rsidR="0043356D" w:rsidRPr="00CA359F">
        <w:rPr>
          <w:sz w:val="24"/>
        </w:rPr>
        <w:t>Balota</w:t>
      </w:r>
      <w:proofErr w:type="spellEnd"/>
      <w:r w:rsidR="0043356D" w:rsidRPr="00CA359F">
        <w:rPr>
          <w:sz w:val="24"/>
        </w:rPr>
        <w:t xml:space="preserve"> et al., 2008).</w:t>
      </w:r>
      <w:r w:rsidR="0099769C" w:rsidRPr="00CA359F">
        <w:rPr>
          <w:sz w:val="24"/>
        </w:rPr>
        <w:t xml:space="preserve"> Given the benefits 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4855947D" w:rsidR="003120BE" w:rsidRPr="00CA359F" w:rsidRDefault="00055BC3" w:rsidP="003120BE">
      <w:pPr>
        <w:spacing w:line="480" w:lineRule="auto"/>
        <w:ind w:firstLine="720"/>
        <w:rPr>
          <w:sz w:val="24"/>
        </w:rPr>
      </w:pPr>
      <w:r w:rsidRPr="00CA359F">
        <w:rPr>
          <w:sz w:val="24"/>
        </w:rPr>
        <w:lastRenderedPageBreak/>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given that pure blocks only require participants to engage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E81583" w:rsidRPr="00CA359F">
        <w:rPr>
          <w:sz w:val="24"/>
        </w:rPr>
        <w:t>than</w:t>
      </w:r>
      <w:r w:rsidR="00092E75" w:rsidRPr="00CA359F">
        <w:rPr>
          <w:sz w:val="24"/>
        </w:rPr>
        <w:t xml:space="preserve"> predictive</w:t>
      </w:r>
      <w:r w:rsidR="00C3221C" w:rsidRPr="00CA359F">
        <w:rPr>
          <w:sz w:val="24"/>
        </w:rPr>
        <w:t xml:space="preserve">. </w:t>
      </w:r>
    </w:p>
    <w:p w14:paraId="5CB523CA" w14:textId="343952CA" w:rsidR="00F02CC9" w:rsidRPr="00CA359F" w:rsidRDefault="00502345" w:rsidP="003120BE">
      <w:pPr>
        <w:spacing w:line="480" w:lineRule="auto"/>
        <w:ind w:firstLine="720"/>
        <w:rPr>
          <w:sz w:val="24"/>
        </w:rPr>
      </w:pPr>
      <w:r w:rsidRPr="00CA359F">
        <w:rPr>
          <w:sz w:val="24"/>
        </w:rPr>
        <w:t>Regarding switch costs</w:t>
      </w:r>
      <w:r w:rsidR="00391FF8" w:rsidRPr="00CA359F">
        <w:rPr>
          <w:sz w:val="24"/>
        </w:rPr>
        <w:t xml:space="preserve">, </w:t>
      </w:r>
      <w:r w:rsidR="003120BE" w:rsidRPr="00CA359F">
        <w:rPr>
          <w:sz w:val="24"/>
        </w:rPr>
        <w:t xml:space="preserve">Minear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However, given that local switch costs reflect reconfiguration process,</w:t>
      </w:r>
      <w:r w:rsidR="002C5AA5" w:rsidRPr="00CA359F">
        <w:rPr>
          <w:sz w:val="24"/>
        </w:rPr>
        <w:t xml:space="preserve"> we suggest</w:t>
      </w:r>
      <w:r w:rsidR="003120BE" w:rsidRPr="00CA359F">
        <w:rPr>
          <w:sz w:val="24"/>
        </w:rPr>
        <w:t xml:space="preserve"> that </w:t>
      </w:r>
      <w:r w:rsidRPr="00CA359F">
        <w:rPr>
          <w:sz w:val="24"/>
        </w:rPr>
        <w:t xml:space="preserve">random switching </w:t>
      </w:r>
      <w:r w:rsidR="003120BE" w:rsidRPr="00CA359F">
        <w:rPr>
          <w:sz w:val="24"/>
        </w:rPr>
        <w:t xml:space="preserve">would </w:t>
      </w:r>
      <w:r w:rsidR="002C5AA5" w:rsidRPr="00CA359F">
        <w:rPr>
          <w:sz w:val="24"/>
        </w:rPr>
        <w:t xml:space="preserve">instead produce an </w:t>
      </w:r>
      <w:r w:rsidR="003120BE" w:rsidRPr="00CA359F">
        <w:rPr>
          <w:sz w:val="24"/>
        </w:rPr>
        <w:t xml:space="preserve">increase </w:t>
      </w:r>
      <w:r w:rsidR="002C5AA5" w:rsidRPr="00CA359F">
        <w:rPr>
          <w:sz w:val="24"/>
        </w:rPr>
        <w:t xml:space="preserve">in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r w:rsidR="003120BE" w:rsidRPr="00CA359F">
        <w:rPr>
          <w:sz w:val="24"/>
        </w:rPr>
        <w:t>F</w:t>
      </w:r>
      <w:r w:rsidRPr="00CA359F">
        <w:rPr>
          <w:sz w:val="24"/>
        </w:rPr>
        <w:t xml:space="preserve">or global switch costs, </w:t>
      </w:r>
      <w:r w:rsidR="003120BE" w:rsidRPr="00CA359F">
        <w:rPr>
          <w:sz w:val="24"/>
        </w:rPr>
        <w:t xml:space="preserve">however,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w:t>
      </w:r>
      <w:r w:rsidR="0086274E" w:rsidRPr="00CA359F">
        <w:rPr>
          <w:sz w:val="24"/>
        </w:rPr>
        <w:lastRenderedPageBreak/>
        <w:t>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attentional lapses. Therefore, random switching was expected to produce exaggerated responses in the slowest bins in the </w:t>
      </w:r>
      <w:proofErr w:type="spellStart"/>
      <w:r w:rsidR="0086274E" w:rsidRPr="00CA359F">
        <w:rPr>
          <w:sz w:val="24"/>
        </w:rPr>
        <w:t>Vincentile</w:t>
      </w:r>
      <w:proofErr w:type="spellEnd"/>
      <w:r w:rsidR="0086274E" w:rsidRPr="00CA359F">
        <w:rPr>
          <w:sz w:val="24"/>
        </w:rPr>
        <w:t xml:space="preserv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5B016784" w:rsidR="00F02CC9" w:rsidRPr="00CA359F" w:rsidRDefault="00877DA3" w:rsidP="00877DA3">
      <w:pPr>
        <w:spacing w:line="480" w:lineRule="auto"/>
        <w:ind w:firstLine="720"/>
        <w:rPr>
          <w:sz w:val="24"/>
        </w:rPr>
      </w:pPr>
      <w:r w:rsidRPr="00CA359F">
        <w:rPr>
          <w:sz w:val="24"/>
        </w:rPr>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Additionally, data for two participants were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 xml:space="preserve">(Faul, </w:t>
      </w:r>
      <w:proofErr w:type="spellStart"/>
      <w:r w:rsidR="002E0110" w:rsidRPr="00CA359F">
        <w:rPr>
          <w:sz w:val="24"/>
        </w:rPr>
        <w:t>Erdfelder</w:t>
      </w:r>
      <w:proofErr w:type="spellEnd"/>
      <w:r w:rsidR="002E0110" w:rsidRPr="00CA359F">
        <w:rPr>
          <w:sz w:val="24"/>
        </w:rPr>
        <w:t>,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t>Materials</w:t>
      </w:r>
    </w:p>
    <w:p w14:paraId="6D518D97" w14:textId="59C78B16"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r w:rsidR="00D67620" w:rsidRPr="00CA359F">
        <w:rPr>
          <w:sz w:val="24"/>
        </w:rPr>
        <w:t>First</w:t>
      </w:r>
      <w:r w:rsidR="00186E33" w:rsidRPr="00CA359F">
        <w:rPr>
          <w:sz w:val="24"/>
        </w:rPr>
        <w:t>,</w:t>
      </w:r>
      <w:r w:rsidR="00D67620" w:rsidRPr="00CA359F">
        <w:rPr>
          <w:sz w:val="24"/>
        </w:rPr>
        <w:t xml:space="preserve"> an even number of consonants and vowels were </w:t>
      </w:r>
      <w:r w:rsidR="00F34652" w:rsidRPr="00CA359F">
        <w:rPr>
          <w:sz w:val="24"/>
        </w:rPr>
        <w:t>created</w:t>
      </w:r>
      <w:r w:rsidR="00D67620" w:rsidRPr="00CA359F">
        <w:rPr>
          <w:sz w:val="24"/>
        </w:rPr>
        <w:t xml:space="preserve">. </w:t>
      </w:r>
      <w:r w:rsidR="00787255" w:rsidRPr="00CA359F">
        <w:rPr>
          <w:sz w:val="24"/>
        </w:rPr>
        <w:t xml:space="preserve">These letters were always </w:t>
      </w:r>
      <w:r w:rsidR="002702BD" w:rsidRPr="00CA359F">
        <w:rPr>
          <w:sz w:val="24"/>
        </w:rPr>
        <w:t xml:space="preserve">selected from </w:t>
      </w:r>
      <w:r w:rsidR="00787255" w:rsidRPr="00CA359F">
        <w:rPr>
          <w:sz w:val="24"/>
        </w:rPr>
        <w:t xml:space="preserve">A, D, E, H, I, J, O, P, S, or U. </w:t>
      </w:r>
      <w:r w:rsidR="00D67620" w:rsidRPr="00CA359F">
        <w:rPr>
          <w:sz w:val="24"/>
        </w:rPr>
        <w:t xml:space="preserve">Next, </w:t>
      </w:r>
      <w:r w:rsidR="00F44499" w:rsidRPr="00CA359F">
        <w:rPr>
          <w:sz w:val="24"/>
        </w:rPr>
        <w:t xml:space="preserve">a series of </w:t>
      </w:r>
      <w:r w:rsidR="00787255" w:rsidRPr="00CA359F">
        <w:rPr>
          <w:sz w:val="24"/>
        </w:rPr>
        <w:t>numbers were randomly selected between 1</w:t>
      </w:r>
      <w:r w:rsidR="00D93521" w:rsidRPr="00CA359F">
        <w:rPr>
          <w:sz w:val="24"/>
        </w:rPr>
        <w:t xml:space="preserve"> and </w:t>
      </w:r>
      <w:r w:rsidR="00787255" w:rsidRPr="00CA359F">
        <w:rPr>
          <w:sz w:val="24"/>
        </w:rPr>
        <w:t>99, with the constraint that half of the numbers selected were even</w:t>
      </w:r>
      <w:r w:rsidR="00D67620" w:rsidRPr="00CA359F">
        <w:rPr>
          <w:sz w:val="24"/>
        </w:rPr>
        <w:t xml:space="preserve">. To create the pairs, half of the consonants were paired with an odd number, while the remaining half were paired with even numbers. This </w:t>
      </w:r>
      <w:r w:rsidR="00D67620" w:rsidRPr="00CA359F">
        <w:rPr>
          <w:sz w:val="24"/>
        </w:rPr>
        <w:lastRenderedPageBreak/>
        <w:t xml:space="preserve">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within each block. Letters and numbers repeated within blocks, however, pairs were arranged within each block such that repeats did not occur on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74AE4B95" w:rsidR="00AE0291" w:rsidRPr="00CA359F" w:rsidRDefault="00094E7B" w:rsidP="00094E7B">
      <w:pPr>
        <w:spacing w:line="480" w:lineRule="auto"/>
        <w:ind w:firstLine="720"/>
        <w:rPr>
          <w:sz w:val="24"/>
        </w:rPr>
      </w:pPr>
      <w:r w:rsidRPr="00CA359F">
        <w:rPr>
          <w:sz w:val="24"/>
        </w:rPr>
        <w:t>The CVOE task presented participants with two sets of instructions</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varied across</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and 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D6443E" w:rsidRPr="00CA359F">
        <w:rPr>
          <w:sz w:val="24"/>
        </w:rPr>
        <w:t xml:space="preserve">Participants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w:t>
      </w:r>
      <w:proofErr w:type="spellStart"/>
      <w:r w:rsidR="00046446" w:rsidRPr="00CA359F">
        <w:rPr>
          <w:sz w:val="23"/>
          <w:szCs w:val="23"/>
        </w:rPr>
        <w:t>ms</w:t>
      </w:r>
      <w:proofErr w:type="spellEnd"/>
      <w:r w:rsidR="00046446" w:rsidRPr="00CA359F">
        <w:rPr>
          <w:sz w:val="23"/>
          <w:szCs w:val="23"/>
        </w:rPr>
        <w:t xml:space="preserve">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w:t>
      </w:r>
      <w:r w:rsidRPr="00CA359F">
        <w:rPr>
          <w:sz w:val="24"/>
        </w:rPr>
        <w:lastRenderedPageBreak/>
        <w:t xml:space="preserve">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runs pattern (e.g., CV, CV,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Minear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t>
      </w:r>
      <w:r w:rsidR="00ED44FE" w:rsidRPr="00CA359F">
        <w:rPr>
          <w:sz w:val="24"/>
        </w:rPr>
        <w:lastRenderedPageBreak/>
        <w:t xml:space="preserve">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participants were tested 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t>
      </w:r>
      <w:proofErr w:type="spellStart"/>
      <w:r w:rsidR="006709FD" w:rsidRPr="00CA359F">
        <w:rPr>
          <w:sz w:val="24"/>
        </w:rPr>
        <w:t>Wagenmakers</w:t>
      </w:r>
      <w:proofErr w:type="spellEnd"/>
      <w:r w:rsidR="006709FD" w:rsidRPr="00CA359F">
        <w:rPr>
          <w:sz w:val="24"/>
        </w:rPr>
        <w:t>,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estimate termed </w:t>
      </w:r>
      <w:proofErr w:type="spellStart"/>
      <w:r w:rsidR="00BD30B1" w:rsidRPr="00CA359F">
        <w:rPr>
          <w:i/>
          <w:iCs/>
          <w:sz w:val="24"/>
        </w:rPr>
        <w:t>p</w:t>
      </w:r>
      <w:r w:rsidR="00BD30B1" w:rsidRPr="00CA359F">
        <w:rPr>
          <w:sz w:val="24"/>
          <w:vertAlign w:val="subscript"/>
        </w:rPr>
        <w:t>BIC</w:t>
      </w:r>
      <w:proofErr w:type="spellEnd"/>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r w:rsidR="00084871" w:rsidRPr="00CA359F">
        <w:rPr>
          <w:sz w:val="24"/>
        </w:rPr>
        <w:t xml:space="preserve">Kass &amp; </w:t>
      </w:r>
      <w:r w:rsidR="00562E31" w:rsidRPr="00CA359F">
        <w:rPr>
          <w:sz w:val="24"/>
        </w:rPr>
        <w:t xml:space="preserve">Rafferty, 1995), </w:t>
      </w:r>
      <w:proofErr w:type="spellStart"/>
      <w:r w:rsidR="00562E31" w:rsidRPr="00CA359F">
        <w:rPr>
          <w:i/>
          <w:iCs/>
          <w:sz w:val="24"/>
        </w:rPr>
        <w:t>p</w:t>
      </w:r>
      <w:r w:rsidR="00562E31" w:rsidRPr="00CA359F">
        <w:rPr>
          <w:caps/>
          <w:sz w:val="24"/>
          <w:vertAlign w:val="subscript"/>
        </w:rPr>
        <w:t>bic</w:t>
      </w:r>
      <w:proofErr w:type="spellEnd"/>
      <w:r w:rsidR="00562E31" w:rsidRPr="00CA359F">
        <w:rPr>
          <w:caps/>
          <w:sz w:val="24"/>
          <w:vertAlign w:val="subscript"/>
        </w:rPr>
        <w:t xml:space="preserve">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proofErr w:type="spellStart"/>
      <w:r w:rsidR="00BD30B1" w:rsidRPr="00CA359F">
        <w:rPr>
          <w:i/>
          <w:iCs/>
          <w:sz w:val="24"/>
        </w:rPr>
        <w:t>p</w:t>
      </w:r>
      <w:r w:rsidR="00BD30B1" w:rsidRPr="00CA359F">
        <w:rPr>
          <w:sz w:val="24"/>
          <w:vertAlign w:val="subscript"/>
        </w:rPr>
        <w:t>BIC</w:t>
      </w:r>
      <w:proofErr w:type="spellEnd"/>
      <w:r w:rsidR="00BD30B1" w:rsidRPr="00CA359F">
        <w:rPr>
          <w:sz w:val="24"/>
          <w:vertAlign w:val="subscript"/>
        </w:rPr>
        <w:t xml:space="preserve">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w:t>
      </w:r>
      <w:r w:rsidR="009C0A59" w:rsidRPr="00CA359F">
        <w:rPr>
          <w:sz w:val="24"/>
          <w:szCs w:val="24"/>
        </w:rPr>
        <w:lastRenderedPageBreak/>
        <w:t>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w:t>
      </w:r>
      <w:proofErr w:type="spellStart"/>
      <w:r w:rsidR="00441D7D" w:rsidRPr="00CA359F">
        <w:rPr>
          <w:sz w:val="24"/>
          <w:szCs w:val="24"/>
        </w:rPr>
        <w:t>Vincentiles</w:t>
      </w:r>
      <w:proofErr w:type="spellEnd"/>
      <w:r w:rsidR="00441D7D" w:rsidRPr="00CA359F">
        <w:rPr>
          <w:sz w:val="24"/>
          <w:szCs w:val="24"/>
        </w:rPr>
        <w:t xml:space="preserve">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3"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3"/>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-tests</w:t>
      </w:r>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trials, </w:t>
      </w:r>
      <w:proofErr w:type="spellStart"/>
      <w:r w:rsidRPr="00CA359F">
        <w:rPr>
          <w:i/>
          <w:iCs/>
          <w:sz w:val="24"/>
        </w:rPr>
        <w:t>t</w:t>
      </w:r>
      <w:r w:rsidRPr="00CA359F">
        <w:rPr>
          <w:sz w:val="24"/>
        </w:rPr>
        <w:t>s</w:t>
      </w:r>
      <w:proofErr w:type="spellEnd"/>
      <w:r w:rsidRPr="00CA359F">
        <w:rPr>
          <w:sz w:val="24"/>
        </w:rPr>
        <w:t xml:space="preserve">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proofErr w:type="spellStart"/>
      <w:r w:rsidRPr="00CA359F">
        <w:rPr>
          <w:i/>
          <w:iCs/>
          <w:sz w:val="24"/>
        </w:rPr>
        <w:t>p</w:t>
      </w:r>
      <w:r w:rsidRPr="00CA359F">
        <w:rPr>
          <w:sz w:val="24"/>
          <w:vertAlign w:val="subscript"/>
        </w:rPr>
        <w:t>BIC</w:t>
      </w:r>
      <w:proofErr w:type="spellEnd"/>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proofErr w:type="spellStart"/>
      <w:r w:rsidRPr="00CA359F">
        <w:rPr>
          <w:i/>
          <w:iCs/>
          <w:sz w:val="24"/>
        </w:rPr>
        <w:t>t</w:t>
      </w:r>
      <w:r w:rsidRPr="00CA359F">
        <w:rPr>
          <w:sz w:val="24"/>
        </w:rPr>
        <w:t>s</w:t>
      </w:r>
      <w:proofErr w:type="spellEnd"/>
      <w:r w:rsidRPr="00CA359F">
        <w:rPr>
          <w:sz w:val="24"/>
        </w:rPr>
        <w:t xml:space="preserve"> &lt; </w:t>
      </w:r>
      <w:r w:rsidR="00B269E9" w:rsidRPr="00CA359F">
        <w:rPr>
          <w:sz w:val="24"/>
        </w:rPr>
        <w:t>1</w:t>
      </w:r>
      <w:r w:rsidRPr="00CA359F">
        <w:rPr>
          <w:sz w:val="24"/>
        </w:rPr>
        <w:t xml:space="preserve">, </w:t>
      </w:r>
      <w:proofErr w:type="spellStart"/>
      <w:r w:rsidRPr="00CA359F">
        <w:rPr>
          <w:i/>
          <w:iCs/>
          <w:sz w:val="24"/>
        </w:rPr>
        <w:t>p</w:t>
      </w:r>
      <w:r w:rsidRPr="00CA359F">
        <w:rPr>
          <w:sz w:val="24"/>
        </w:rPr>
        <w:t>s</w:t>
      </w:r>
      <w:proofErr w:type="spellEnd"/>
      <w:r w:rsidRPr="00CA359F">
        <w:rPr>
          <w:sz w:val="24"/>
        </w:rPr>
        <w:t xml:space="preserve"> ≥ </w:t>
      </w:r>
      <w:r w:rsidR="00B269E9" w:rsidRPr="00CA359F">
        <w:rPr>
          <w:sz w:val="24"/>
        </w:rPr>
        <w:t>.48</w:t>
      </w:r>
      <w:r w:rsidRPr="00CA359F">
        <w:rPr>
          <w:sz w:val="24"/>
        </w:rPr>
        <w:t xml:space="preserve">, </w:t>
      </w:r>
      <w:bookmarkStart w:id="4" w:name="_Hlk90631982"/>
      <w:proofErr w:type="spellStart"/>
      <w:r w:rsidRPr="00CA359F">
        <w:rPr>
          <w:i/>
          <w:iCs/>
          <w:sz w:val="24"/>
        </w:rPr>
        <w:t>p</w:t>
      </w:r>
      <w:r w:rsidRPr="00CA359F">
        <w:rPr>
          <w:sz w:val="24"/>
          <w:vertAlign w:val="subscript"/>
        </w:rPr>
        <w:t>BIC</w:t>
      </w:r>
      <w:bookmarkEnd w:id="4"/>
      <w:r w:rsidRPr="00CA359F">
        <w:rPr>
          <w:sz w:val="24"/>
        </w:rPr>
        <w:t>s</w:t>
      </w:r>
      <w:proofErr w:type="spellEnd"/>
      <w:r w:rsidRPr="00CA359F">
        <w:rPr>
          <w:sz w:val="24"/>
        </w:rPr>
        <w:t xml:space="preserve">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5"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5"/>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 xml:space="preserve">s </w:t>
      </w:r>
      <w:r w:rsidR="00241AD3" w:rsidRPr="00CA359F">
        <w:rPr>
          <w:sz w:val="24"/>
        </w:rPr>
        <w:lastRenderedPageBreak/>
        <w:t>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proofErr w:type="spellStart"/>
      <w:r w:rsidR="002850F6" w:rsidRPr="00CA359F">
        <w:rPr>
          <w:i/>
          <w:iCs/>
          <w:sz w:val="24"/>
          <w:szCs w:val="24"/>
        </w:rPr>
        <w:t>p</w:t>
      </w:r>
      <w:r w:rsidR="002850F6" w:rsidRPr="00CA359F">
        <w:rPr>
          <w:sz w:val="24"/>
          <w:szCs w:val="24"/>
          <w:vertAlign w:val="subscript"/>
        </w:rPr>
        <w:t>BIC</w:t>
      </w:r>
      <w:proofErr w:type="spellEnd"/>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proofErr w:type="spellStart"/>
      <w:r w:rsidR="00085717" w:rsidRPr="00CA359F">
        <w:rPr>
          <w:i/>
          <w:iCs/>
          <w:sz w:val="24"/>
          <w:szCs w:val="24"/>
        </w:rPr>
        <w:t>p</w:t>
      </w:r>
      <w:r w:rsidR="00085717" w:rsidRPr="00CA359F">
        <w:rPr>
          <w:sz w:val="24"/>
          <w:szCs w:val="24"/>
          <w:vertAlign w:val="subscript"/>
        </w:rPr>
        <w:t>BIC</w:t>
      </w:r>
      <w:proofErr w:type="spellEnd"/>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w:t>
      </w:r>
      <w:proofErr w:type="spellStart"/>
      <w:r w:rsidR="003011BB" w:rsidRPr="00CA359F">
        <w:rPr>
          <w:sz w:val="24"/>
        </w:rPr>
        <w:t>ms</w:t>
      </w:r>
      <w:proofErr w:type="spellEnd"/>
      <w:r w:rsidR="00201D0F" w:rsidRPr="00CA359F">
        <w:rPr>
          <w:sz w:val="24"/>
        </w:rPr>
        <w:t xml:space="preserve">) followed by </w:t>
      </w:r>
      <w:r w:rsidR="003011BB" w:rsidRPr="00CA359F">
        <w:rPr>
          <w:sz w:val="24"/>
        </w:rPr>
        <w:t>random non-switch trials (12</w:t>
      </w:r>
      <w:r w:rsidR="00FD445F" w:rsidRPr="00CA359F">
        <w:rPr>
          <w:sz w:val="24"/>
        </w:rPr>
        <w:t xml:space="preserve">60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non-switch trials (1328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switch trials (1414 </w:t>
      </w:r>
      <w:proofErr w:type="spellStart"/>
      <w:r w:rsidR="003011BB" w:rsidRPr="00CA359F">
        <w:rPr>
          <w:sz w:val="24"/>
        </w:rPr>
        <w:t>ms</w:t>
      </w:r>
      <w:proofErr w:type="spellEnd"/>
      <w:r w:rsidR="003011BB" w:rsidRPr="00CA359F">
        <w:rPr>
          <w:sz w:val="24"/>
        </w:rPr>
        <w:t>), and random switch trials (145</w:t>
      </w:r>
      <w:r w:rsidR="00FD445F" w:rsidRPr="00CA359F">
        <w:rPr>
          <w:sz w:val="24"/>
        </w:rPr>
        <w:t>1</w:t>
      </w:r>
      <w:r w:rsidR="003011BB" w:rsidRPr="00CA359F">
        <w:rPr>
          <w:sz w:val="24"/>
        </w:rPr>
        <w:t xml:space="preserve"> </w:t>
      </w:r>
      <w:proofErr w:type="spellStart"/>
      <w:r w:rsidR="003011BB" w:rsidRPr="00CA359F">
        <w:rPr>
          <w:sz w:val="24"/>
        </w:rPr>
        <w:t>ms</w:t>
      </w:r>
      <w:proofErr w:type="spellEnd"/>
      <w:r w:rsidR="003011BB" w:rsidRPr="00CA359F">
        <w:rPr>
          <w:sz w:val="24"/>
        </w:rPr>
        <w:t xml:space="preserve">).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proofErr w:type="spellStart"/>
      <w:r w:rsidR="001F07DA" w:rsidRPr="00CA359F">
        <w:rPr>
          <w:i/>
          <w:iCs/>
          <w:sz w:val="24"/>
        </w:rPr>
        <w:t>p</w:t>
      </w:r>
      <w:r w:rsidR="001F07DA" w:rsidRPr="00CA359F">
        <w:rPr>
          <w:caps/>
          <w:sz w:val="24"/>
          <w:vertAlign w:val="subscript"/>
        </w:rPr>
        <w:t>bic</w:t>
      </w:r>
      <w:proofErr w:type="spellEnd"/>
      <w:r w:rsidR="001F07DA" w:rsidRPr="00CA359F">
        <w:rPr>
          <w:caps/>
          <w:sz w:val="24"/>
          <w:vertAlign w:val="subscript"/>
        </w:rPr>
        <w:t xml:space="preserve"> </w:t>
      </w:r>
      <w:r w:rsidR="001F07DA" w:rsidRPr="00CA359F">
        <w:rPr>
          <w:sz w:val="24"/>
        </w:rPr>
        <w:t xml:space="preserve">= .69. </w:t>
      </w:r>
      <w:r w:rsidR="00C078F2" w:rsidRPr="00CA359F">
        <w:rPr>
          <w:sz w:val="24"/>
        </w:rPr>
        <w:t>All other comparisons were significant</w:t>
      </w:r>
      <w:r w:rsidR="001F07DA" w:rsidRPr="00CA359F">
        <w:rPr>
          <w:sz w:val="24"/>
        </w:rPr>
        <w:t xml:space="preserve">, </w:t>
      </w:r>
      <w:proofErr w:type="spellStart"/>
      <w:r w:rsidR="001F07DA" w:rsidRPr="00CA359F">
        <w:rPr>
          <w:i/>
          <w:iCs/>
          <w:sz w:val="24"/>
        </w:rPr>
        <w:t>t</w:t>
      </w:r>
      <w:r w:rsidR="001F07DA" w:rsidRPr="00CA359F">
        <w:rPr>
          <w:sz w:val="24"/>
        </w:rPr>
        <w:t>s</w:t>
      </w:r>
      <w:proofErr w:type="spellEnd"/>
      <w:r w:rsidR="001F07DA" w:rsidRPr="00CA359F">
        <w:rPr>
          <w:sz w:val="24"/>
        </w:rPr>
        <w:t xml:space="preserve">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6" w:name="_Hlk98771117"/>
      <w:r w:rsidR="00200FCC" w:rsidRPr="00CA359F">
        <w:rPr>
          <w:sz w:val="24"/>
        </w:rPr>
        <w:t>2 (Switch Cost: Local vs. Global) × 2 (Presentation: Alternating Runs vs. Random) repeated measures ANOVA</w:t>
      </w:r>
      <w:bookmarkEnd w:id="6"/>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 xml:space="preserve">7 </w:t>
      </w:r>
      <w:proofErr w:type="spellStart"/>
      <w:r w:rsidR="00FD445F" w:rsidRPr="00CA359F">
        <w:rPr>
          <w:sz w:val="24"/>
        </w:rPr>
        <w:t>ms</w:t>
      </w:r>
      <w:proofErr w:type="spellEnd"/>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w:t>
      </w:r>
      <w:proofErr w:type="spellStart"/>
      <w:r w:rsidR="00FD445F" w:rsidRPr="00CA359F">
        <w:rPr>
          <w:sz w:val="24"/>
        </w:rPr>
        <w:t>ms</w:t>
      </w:r>
      <w:proofErr w:type="spellEnd"/>
      <w:r w:rsidR="00036FBA" w:rsidRPr="00CA359F">
        <w:rPr>
          <w:sz w:val="24"/>
        </w:rPr>
        <w:t>)</w:t>
      </w:r>
      <w:r w:rsidR="00341248" w:rsidRPr="00CA359F">
        <w:rPr>
          <w:sz w:val="24"/>
        </w:rPr>
        <w:t>,</w:t>
      </w:r>
      <w:r w:rsidR="00036FBA" w:rsidRPr="00CA359F">
        <w:rPr>
          <w:sz w:val="24"/>
        </w:rPr>
        <w:t xml:space="preserve"> </w:t>
      </w:r>
      <w:bookmarkStart w:id="7"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7"/>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proofErr w:type="spellStart"/>
      <w:r w:rsidR="00036FBA" w:rsidRPr="00CA359F">
        <w:rPr>
          <w:i/>
          <w:iCs/>
          <w:sz w:val="24"/>
        </w:rPr>
        <w:t>p</w:t>
      </w:r>
      <w:r w:rsidR="00036FBA" w:rsidRPr="00CA359F">
        <w:rPr>
          <w:caps/>
          <w:sz w:val="24"/>
          <w:vertAlign w:val="subscript"/>
        </w:rPr>
        <w:t>bic</w:t>
      </w:r>
      <w:proofErr w:type="spellEnd"/>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proofErr w:type="spellStart"/>
      <w:r w:rsidR="00FD445F" w:rsidRPr="00CA359F">
        <w:rPr>
          <w:rFonts w:eastAsia="Arial"/>
          <w:sz w:val="24"/>
          <w:szCs w:val="24"/>
        </w:rPr>
        <w:t>ms</w:t>
      </w:r>
      <w:proofErr w:type="spellEnd"/>
      <w:r w:rsidR="00FD445F" w:rsidRPr="00CA359F">
        <w:rPr>
          <w:rFonts w:eastAsia="Arial"/>
          <w:sz w:val="24"/>
          <w:szCs w:val="24"/>
        </w:rPr>
        <w:t xml:space="preserve"> </w:t>
      </w:r>
      <w:r w:rsidR="00DB768E" w:rsidRPr="00CA359F">
        <w:rPr>
          <w:rFonts w:eastAsia="Arial"/>
          <w:sz w:val="24"/>
          <w:szCs w:val="24"/>
        </w:rPr>
        <w:t>vs. 86</w:t>
      </w:r>
      <w:r w:rsidR="00FD445F" w:rsidRPr="00CA359F">
        <w:rPr>
          <w:rFonts w:eastAsia="Arial"/>
          <w:sz w:val="24"/>
          <w:szCs w:val="24"/>
        </w:rPr>
        <w:t xml:space="preserve"> </w:t>
      </w:r>
      <w:proofErr w:type="spellStart"/>
      <w:r w:rsidR="00FD445F" w:rsidRPr="00CA359F">
        <w:rPr>
          <w:rFonts w:eastAsia="Arial"/>
          <w:sz w:val="24"/>
          <w:szCs w:val="24"/>
        </w:rPr>
        <w:t>ms</w:t>
      </w:r>
      <w:proofErr w:type="spellEnd"/>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proofErr w:type="spellStart"/>
      <w:r w:rsidRPr="00CA359F">
        <w:rPr>
          <w:b/>
          <w:bCs/>
          <w:sz w:val="24"/>
        </w:rPr>
        <w:lastRenderedPageBreak/>
        <w:t>Vincentile</w:t>
      </w:r>
      <w:proofErr w:type="spellEnd"/>
      <w:r w:rsidRPr="00CA359F">
        <w:rPr>
          <w:b/>
          <w:bCs/>
          <w:sz w:val="24"/>
        </w:rPr>
        <w:t xml:space="preserve"> Plots</w:t>
      </w:r>
    </w:p>
    <w:p w14:paraId="5C4FE925" w14:textId="41F4279A" w:rsidR="006B24C2" w:rsidRPr="00CA359F" w:rsidRDefault="008E0BF9" w:rsidP="00F02CC9">
      <w:pPr>
        <w:spacing w:line="480" w:lineRule="auto"/>
        <w:rPr>
          <w:sz w:val="24"/>
        </w:rPr>
      </w:pPr>
      <w:r w:rsidRPr="00CA359F">
        <w:rPr>
          <w:b/>
          <w:bCs/>
          <w:sz w:val="24"/>
        </w:rPr>
        <w:tab/>
      </w:r>
      <w:r w:rsidRPr="00CA359F">
        <w:rPr>
          <w:sz w:val="24"/>
        </w:rPr>
        <w:t xml:space="preserve">Figure </w:t>
      </w:r>
      <w:r w:rsidR="00551675" w:rsidRPr="00CA359F">
        <w:rPr>
          <w:sz w:val="24"/>
        </w:rPr>
        <w:t>2</w:t>
      </w:r>
      <w:r w:rsidRPr="00CA359F">
        <w:rPr>
          <w:sz w:val="24"/>
        </w:rPr>
        <w:t xml:space="preserve"> reports </w:t>
      </w:r>
      <w:proofErr w:type="spellStart"/>
      <w:r w:rsidRPr="00CA359F">
        <w:rPr>
          <w:sz w:val="24"/>
        </w:rPr>
        <w:t>Vincentile</w:t>
      </w:r>
      <w:proofErr w:type="spellEnd"/>
      <w:r w:rsidRPr="00CA359F">
        <w:rPr>
          <w:sz w:val="24"/>
        </w:rPr>
        <w:t xml:space="preserv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8"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8"/>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tab/>
        <w:t xml:space="preserve">Local and global switch costs for each </w:t>
      </w:r>
      <w:proofErr w:type="spellStart"/>
      <w:r w:rsidRPr="00CA359F">
        <w:rPr>
          <w:sz w:val="24"/>
        </w:rPr>
        <w:t>Vincentile</w:t>
      </w:r>
      <w:proofErr w:type="spellEnd"/>
      <w:r w:rsidRPr="00CA359F">
        <w:rPr>
          <w:sz w:val="24"/>
        </w:rPr>
        <w:t xml:space="preserv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xml:space="preserve">. In other words, local costs were </w:t>
      </w:r>
      <w:r w:rsidR="0034383F" w:rsidRPr="00CA359F">
        <w:rPr>
          <w:sz w:val="24"/>
        </w:rPr>
        <w:lastRenderedPageBreak/>
        <w:t>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assessed changes in tau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proofErr w:type="spellStart"/>
      <w:r w:rsidR="002F0A82" w:rsidRPr="00CA359F">
        <w:rPr>
          <w:rFonts w:eastAsia="Arial"/>
          <w:i/>
          <w:iCs/>
          <w:sz w:val="24"/>
          <w:szCs w:val="24"/>
        </w:rPr>
        <w:t>p</w:t>
      </w:r>
      <w:r w:rsidR="002F0A82" w:rsidRPr="00CA359F">
        <w:rPr>
          <w:rFonts w:eastAsia="Arial"/>
          <w:caps/>
          <w:sz w:val="24"/>
          <w:szCs w:val="24"/>
          <w:vertAlign w:val="subscript"/>
        </w:rPr>
        <w:t>bic</w:t>
      </w:r>
      <w:proofErr w:type="spellEnd"/>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tau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r w:rsidR="00A2142F" w:rsidRPr="00CA359F">
        <w:rPr>
          <w:i/>
          <w:iCs/>
          <w:sz w:val="24"/>
          <w:szCs w:val="24"/>
        </w:rPr>
        <w:t>F</w:t>
      </w:r>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proofErr w:type="spellStart"/>
      <w:r w:rsidR="008A3879" w:rsidRPr="00CA359F">
        <w:rPr>
          <w:rFonts w:eastAsia="Arial"/>
          <w:sz w:val="24"/>
          <w:szCs w:val="24"/>
        </w:rPr>
        <w:t>V</w:t>
      </w:r>
      <w:r w:rsidR="00740454" w:rsidRPr="00CA359F">
        <w:rPr>
          <w:rFonts w:eastAsia="Arial"/>
          <w:sz w:val="24"/>
          <w:szCs w:val="24"/>
        </w:rPr>
        <w:t>incentile</w:t>
      </w:r>
      <w:proofErr w:type="spellEnd"/>
      <w:r w:rsidR="00740454" w:rsidRPr="00CA359F">
        <w:rPr>
          <w:rFonts w:eastAsia="Arial"/>
          <w:sz w:val="24"/>
          <w:szCs w:val="24"/>
        </w:rPr>
        <w:t xml:space="preserv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proofErr w:type="spellStart"/>
      <w:r w:rsidR="00DF09D2" w:rsidRPr="00CA359F">
        <w:rPr>
          <w:rFonts w:eastAsia="Arial"/>
          <w:i/>
          <w:iCs/>
          <w:sz w:val="24"/>
          <w:szCs w:val="24"/>
        </w:rPr>
        <w:t>p</w:t>
      </w:r>
      <w:r w:rsidR="00DF09D2" w:rsidRPr="00CA359F">
        <w:rPr>
          <w:rFonts w:eastAsia="Arial"/>
          <w:sz w:val="24"/>
          <w:szCs w:val="24"/>
          <w:vertAlign w:val="subscript"/>
        </w:rPr>
        <w:t>BIC</w:t>
      </w:r>
      <w:proofErr w:type="spellEnd"/>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 xml:space="preserve">within the </w:t>
      </w:r>
      <w:r w:rsidR="00201E0F" w:rsidRPr="00CA359F">
        <w:rPr>
          <w:sz w:val="24"/>
        </w:rPr>
        <w:lastRenderedPageBreak/>
        <w:t>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xml:space="preserve">; </w:t>
      </w:r>
      <w:proofErr w:type="spellStart"/>
      <w:r w:rsidR="004353D7" w:rsidRPr="00CA359F">
        <w:rPr>
          <w:sz w:val="24"/>
        </w:rPr>
        <w:t>Tse</w:t>
      </w:r>
      <w:proofErr w:type="spellEnd"/>
      <w:r w:rsidR="004353D7" w:rsidRPr="00CA359F">
        <w:rPr>
          <w:sz w:val="24"/>
        </w:rPr>
        <w:t xml:space="preserv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RTs on switch trials 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08472FFC" w:rsidR="009150E3" w:rsidRPr="00CA359F" w:rsidRDefault="00613846" w:rsidP="009150E3">
      <w:pPr>
        <w:spacing w:line="480" w:lineRule="auto"/>
        <w:ind w:firstLine="720"/>
        <w:rPr>
          <w:sz w:val="24"/>
        </w:rPr>
      </w:pPr>
      <w:r w:rsidRPr="00CA359F">
        <w:rPr>
          <w:sz w:val="24"/>
        </w:rPr>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proofErr w:type="spellStart"/>
      <w:r w:rsidR="00FB1646" w:rsidRPr="00CA359F">
        <w:rPr>
          <w:sz w:val="24"/>
        </w:rPr>
        <w:t>V</w:t>
      </w:r>
      <w:r w:rsidRPr="00CA359F">
        <w:rPr>
          <w:sz w:val="24"/>
        </w:rPr>
        <w:t>incentile</w:t>
      </w:r>
      <w:proofErr w:type="spellEnd"/>
      <w:r w:rsidRPr="00CA359F">
        <w:rPr>
          <w:sz w:val="24"/>
        </w:rPr>
        <w:t xml:space="preserve"> plots. </w:t>
      </w:r>
      <w:r w:rsidR="00B76C86" w:rsidRPr="00CA359F">
        <w:rPr>
          <w:sz w:val="24"/>
        </w:rPr>
        <w:t xml:space="preserve">The finding that local costs were greater in random sequencing suggests that </w:t>
      </w:r>
      <w:r w:rsidR="00597D07" w:rsidRPr="00CA359F">
        <w:rPr>
          <w:sz w:val="24"/>
        </w:rPr>
        <w:t xml:space="preserve">unpredictable switch trials are particularly difficult and are more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 xml:space="preserve">onitor their progress across trials to anticipate whether the upcoming </w:t>
      </w:r>
      <w:r w:rsidR="007305A5" w:rsidRPr="00CA359F">
        <w:rPr>
          <w:sz w:val="24"/>
        </w:rPr>
        <w:lastRenderedPageBreak/>
        <w:t>trial will switch or remain 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728BFB1B" w:rsidR="001E7317" w:rsidRPr="00CA359F" w:rsidRDefault="00613846" w:rsidP="0014448D">
      <w:pPr>
        <w:spacing w:line="480" w:lineRule="auto"/>
        <w:ind w:firstLine="720"/>
        <w:rPr>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Thus, when task-set changes are encountered</w:t>
      </w:r>
      <w:r w:rsidR="00587D24" w:rsidRPr="00CA359F">
        <w:rPr>
          <w:sz w:val="24"/>
        </w:rPr>
        <w:t xml:space="preserve"> in a predictive switch block</w:t>
      </w:r>
      <w:r w:rsidR="009123AF" w:rsidRPr="00CA359F">
        <w:rPr>
          <w:sz w:val="24"/>
        </w:rPr>
        <w:t>,</w:t>
      </w:r>
      <w:r w:rsidR="00696176" w:rsidRPr="00CA359F">
        <w:rPr>
          <w:sz w:val="24"/>
        </w:rPr>
        <w:t xml:space="preserve"> inertia from the previous task</w:t>
      </w:r>
      <w:r w:rsidR="00FD10E2" w:rsidRPr="00CA359F">
        <w:rPr>
          <w:sz w:val="24"/>
        </w:rPr>
        <w:t>-</w:t>
      </w:r>
      <w:r w:rsidR="00696176" w:rsidRPr="00CA359F">
        <w:rPr>
          <w:sz w:val="24"/>
        </w:rPr>
        <w:t xml:space="preserve">set </w:t>
      </w:r>
      <w:r w:rsidR="00A3687A" w:rsidRPr="00CA359F">
        <w:rPr>
          <w:sz w:val="24"/>
        </w:rPr>
        <w:t>slows</w:t>
      </w:r>
      <w:r w:rsidR="00696176" w:rsidRPr="00CA359F">
        <w:rPr>
          <w:sz w:val="24"/>
        </w:rPr>
        <w:t xml:space="preserve"> the processes need to respond to </w:t>
      </w:r>
      <w:r w:rsidR="00A3687A" w:rsidRPr="00CA359F">
        <w:rPr>
          <w:sz w:val="24"/>
        </w:rPr>
        <w:t>this chang</w:t>
      </w:r>
      <w:r w:rsidR="004D14CD" w:rsidRPr="00CA359F">
        <w:rPr>
          <w:sz w:val="24"/>
        </w:rPr>
        <w:t>e, leading to inflated local costs</w:t>
      </w:r>
      <w:r w:rsidR="00C2595F" w:rsidRPr="00CA359F">
        <w:rPr>
          <w:sz w:val="24"/>
        </w:rPr>
        <w:t xml:space="preserve"> (i.e., carry-over effects)</w:t>
      </w:r>
      <w:r w:rsidR="00696176" w:rsidRPr="00CA359F">
        <w:rPr>
          <w:sz w:val="24"/>
        </w:rPr>
        <w:t xml:space="preserve">. </w:t>
      </w:r>
      <w:r w:rsidR="00863338" w:rsidRPr="00CA359F">
        <w:rPr>
          <w:sz w:val="24"/>
        </w:rPr>
        <w:t>Thus, w</w:t>
      </w:r>
      <w:r w:rsidR="009F269F" w:rsidRPr="00CA359F">
        <w:rPr>
          <w:sz w:val="24"/>
        </w:rPr>
        <w:t xml:space="preserve">e propose </w:t>
      </w:r>
      <w:r w:rsidR="006961EB" w:rsidRPr="00CA359F">
        <w:rPr>
          <w:sz w:val="24"/>
        </w:rPr>
        <w:t>that for random switching</w:t>
      </w:r>
      <w:r w:rsidR="00176714" w:rsidRPr="00CA359F">
        <w:rPr>
          <w:sz w:val="24"/>
        </w:rPr>
        <w:t xml:space="preserve">, </w:t>
      </w:r>
      <w:r w:rsidR="009102B8" w:rsidRPr="00CA359F">
        <w:rPr>
          <w:sz w:val="24"/>
        </w:rPr>
        <w:t xml:space="preserve">local costs </w:t>
      </w:r>
      <w:r w:rsidR="006961EB" w:rsidRPr="00CA359F">
        <w:rPr>
          <w:sz w:val="24"/>
        </w:rPr>
        <w:t xml:space="preserve">are </w:t>
      </w:r>
      <w:r w:rsidR="00A45B2F" w:rsidRPr="00CA359F">
        <w:rPr>
          <w:sz w:val="24"/>
        </w:rPr>
        <w:t>further</w:t>
      </w:r>
      <w:r w:rsidR="001E7317" w:rsidRPr="00CA359F">
        <w:rPr>
          <w:sz w:val="24"/>
        </w:rPr>
        <w:t xml:space="preserve"> </w:t>
      </w:r>
      <w:r w:rsidR="0021176C" w:rsidRPr="00CA359F">
        <w:rPr>
          <w:sz w:val="24"/>
        </w:rPr>
        <w:t>exaggerated</w:t>
      </w:r>
      <w:r w:rsidR="004E0DD2" w:rsidRPr="00CA359F">
        <w:rPr>
          <w:sz w:val="24"/>
        </w:rPr>
        <w:t xml:space="preserve"> </w:t>
      </w:r>
      <w:r w:rsidR="0093232A" w:rsidRPr="00CA359F">
        <w:rPr>
          <w:sz w:val="24"/>
        </w:rPr>
        <w:t>due to</w:t>
      </w:r>
      <w:r w:rsidR="00A7729A" w:rsidRPr="00CA359F">
        <w:rPr>
          <w:sz w:val="24"/>
        </w:rPr>
        <w:t xml:space="preserve"> task-set inertia</w:t>
      </w:r>
      <w:r w:rsidR="004E0DD2" w:rsidRPr="00CA359F">
        <w:rPr>
          <w:sz w:val="24"/>
        </w:rPr>
        <w:t xml:space="preserve"> </w:t>
      </w:r>
      <w:r w:rsidR="00030893" w:rsidRPr="00CA359F">
        <w:rPr>
          <w:sz w:val="24"/>
        </w:rPr>
        <w:t xml:space="preserve">effects </w:t>
      </w:r>
      <w:r w:rsidR="0093232A" w:rsidRPr="00CA359F">
        <w:rPr>
          <w:sz w:val="24"/>
        </w:rPr>
        <w:t xml:space="preserve">being </w:t>
      </w:r>
      <w:r w:rsidR="00030893" w:rsidRPr="00CA359F">
        <w:rPr>
          <w:sz w:val="24"/>
        </w:rPr>
        <w:t xml:space="preserve">exacerbated by the </w:t>
      </w:r>
      <w:r w:rsidR="004E0DD2" w:rsidRPr="00CA359F">
        <w:rPr>
          <w:sz w:val="24"/>
        </w:rPr>
        <w:t xml:space="preserve">additional burdens </w:t>
      </w:r>
      <w:r w:rsidR="006961EB" w:rsidRPr="00CA359F">
        <w:rPr>
          <w:sz w:val="24"/>
        </w:rPr>
        <w:t xml:space="preserve">placed on task-set reconfiguration processes due to </w:t>
      </w:r>
      <w:r w:rsidR="00030893" w:rsidRPr="00CA359F">
        <w:rPr>
          <w:sz w:val="24"/>
        </w:rPr>
        <w:t xml:space="preserve">the </w:t>
      </w:r>
      <w:r w:rsidR="006961EB" w:rsidRPr="00CA359F">
        <w:rPr>
          <w:sz w:val="24"/>
        </w:rPr>
        <w:t xml:space="preserve">more </w:t>
      </w:r>
      <w:r w:rsidR="00030893" w:rsidRPr="00CA359F">
        <w:rPr>
          <w:sz w:val="24"/>
        </w:rPr>
        <w:t>difficult nature of unpredictable switching</w:t>
      </w:r>
      <w:r w:rsidR="006961EB" w:rsidRPr="00CA359F">
        <w:rPr>
          <w:sz w:val="24"/>
        </w:rPr>
        <w:t>.</w:t>
      </w:r>
    </w:p>
    <w:p w14:paraId="33786D69" w14:textId="134A65E9" w:rsidR="00613846" w:rsidRPr="00CA359F" w:rsidRDefault="002D4DD2" w:rsidP="00B868B5">
      <w:pPr>
        <w:spacing w:line="480" w:lineRule="auto"/>
        <w:ind w:firstLine="720"/>
        <w:rPr>
          <w:sz w:val="24"/>
        </w:rPr>
      </w:pPr>
      <w:r w:rsidRPr="00CA359F">
        <w:rPr>
          <w:sz w:val="24"/>
        </w:rPr>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w:t>
      </w:r>
      <w:r w:rsidR="00037BEC" w:rsidRPr="00CA359F">
        <w:rPr>
          <w:sz w:val="24"/>
        </w:rPr>
        <w:lastRenderedPageBreak/>
        <w:t>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additional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proofErr w:type="spellStart"/>
      <w:r w:rsidR="005E00F3" w:rsidRPr="00CA359F">
        <w:rPr>
          <w:sz w:val="24"/>
        </w:rPr>
        <w:t>Bherer</w:t>
      </w:r>
      <w:proofErr w:type="spellEnd"/>
      <w:r w:rsidR="005E00F3" w:rsidRPr="00CA359F">
        <w:rPr>
          <w:sz w:val="24"/>
        </w:rPr>
        <w:t xml:space="preserve">, Lepage, </w:t>
      </w:r>
      <w:proofErr w:type="spellStart"/>
      <w:r w:rsidR="005E00F3" w:rsidRPr="00CA359F">
        <w:rPr>
          <w:sz w:val="24"/>
        </w:rPr>
        <w:t>Chertkow</w:t>
      </w:r>
      <w:proofErr w:type="spellEnd"/>
      <w:r w:rsidR="005E00F3" w:rsidRPr="00CA359F">
        <w:rPr>
          <w:sz w:val="24"/>
        </w:rPr>
        <w:t xml:space="preserve">, &amp; Gauthier, </w:t>
      </w:r>
      <w:r w:rsidR="00DD22A1" w:rsidRPr="00CA359F">
        <w:rPr>
          <w:sz w:val="24"/>
        </w:rPr>
        <w:t xml:space="preserve">2008; </w:t>
      </w:r>
      <w:r w:rsidR="0014448D" w:rsidRPr="00CA359F">
        <w:rPr>
          <w:sz w:val="24"/>
        </w:rPr>
        <w:t>Huff et al., 2015;</w:t>
      </w:r>
      <w:r w:rsidR="00DD22A1" w:rsidRPr="00CA359F">
        <w:rPr>
          <w:sz w:val="24"/>
        </w:rPr>
        <w:t xml:space="preserve"> Kray, Li, &amp; Lindenberger,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w:t>
      </w:r>
      <w:proofErr w:type="spellStart"/>
      <w:r w:rsidR="00AF29BB" w:rsidRPr="00CA359F">
        <w:rPr>
          <w:sz w:val="24"/>
        </w:rPr>
        <w:t>Vincentile</w:t>
      </w:r>
      <w:proofErr w:type="spellEnd"/>
      <w:r w:rsidR="00AF29BB" w:rsidRPr="00CA359F">
        <w:rPr>
          <w:sz w:val="24"/>
        </w:rPr>
        <w:t xml:space="preserv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w:t>
      </w:r>
      <w:r w:rsidR="00706991" w:rsidRPr="00CA359F">
        <w:rPr>
          <w:sz w:val="24"/>
        </w:rPr>
        <w:lastRenderedPageBreak/>
        <w:t xml:space="preserve">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this 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t xml:space="preserve">Similarly, methodological differences may explain the discrepancy between our findings for </w:t>
      </w:r>
      <w:r w:rsidR="00E606A4" w:rsidRPr="00CA359F">
        <w:rPr>
          <w:sz w:val="24"/>
        </w:rPr>
        <w:t>predictive versus random switch costs and those reported by Minear and Shah (2008)</w:t>
      </w:r>
      <w:r w:rsidR="00C6696E" w:rsidRPr="00CA359F">
        <w:rPr>
          <w:sz w:val="24"/>
        </w:rPr>
        <w:t xml:space="preserve">. For example, Minear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Further, like Huff et al. (2015), Minear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w:t>
      </w:r>
      <w:proofErr w:type="spellStart"/>
      <w:r w:rsidR="005F0825" w:rsidRPr="00CA359F">
        <w:rPr>
          <w:sz w:val="24"/>
        </w:rPr>
        <w:t>Vincentile</w:t>
      </w:r>
      <w:proofErr w:type="spellEnd"/>
      <w:r w:rsidR="005F0825" w:rsidRPr="00CA359F">
        <w:rPr>
          <w:sz w:val="24"/>
        </w:rPr>
        <w:t xml:space="preserv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an increase to both cost 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lastRenderedPageBreak/>
        <w:t>Summary and Conclusion</w:t>
      </w:r>
    </w:p>
    <w:p w14:paraId="3CBEB7B1" w14:textId="625219EC" w:rsidR="005869CA" w:rsidRPr="00CA359F" w:rsidRDefault="002D325C" w:rsidP="00920D62">
      <w:pPr>
        <w:spacing w:line="480" w:lineRule="auto"/>
        <w:ind w:firstLine="720"/>
        <w:rPr>
          <w:sz w:val="24"/>
        </w:rPr>
      </w:pPr>
      <w:r w:rsidRPr="00CA359F">
        <w:rPr>
          <w:sz w:val="24"/>
        </w:rPr>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25B1682E"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2"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7E323C33" w14:textId="2CF6A5D1" w:rsidR="00601EF0" w:rsidRPr="00CA359F" w:rsidRDefault="00B131EB" w:rsidP="00601EF0">
      <w:pPr>
        <w:spacing w:line="480" w:lineRule="auto"/>
        <w:ind w:left="720" w:hanging="720"/>
        <w:rPr>
          <w:sz w:val="24"/>
        </w:rPr>
      </w:pPr>
      <w:r w:rsidRPr="00CA359F">
        <w:rPr>
          <w:sz w:val="24"/>
        </w:rPr>
        <w:t>As</w:t>
      </w:r>
      <w:r w:rsidR="003522E5" w:rsidRPr="00CA359F">
        <w:rPr>
          <w:sz w:val="24"/>
        </w:rPr>
        <w:t xml:space="preserve">chenbrenner, A. J., &amp; </w:t>
      </w:r>
      <w:proofErr w:type="spellStart"/>
      <w:r w:rsidR="003522E5" w:rsidRPr="00CA359F">
        <w:rPr>
          <w:sz w:val="24"/>
        </w:rPr>
        <w:t>Balota</w:t>
      </w:r>
      <w:proofErr w:type="spellEnd"/>
      <w:r w:rsidR="003522E5" w:rsidRPr="00CA359F">
        <w:rPr>
          <w:sz w:val="24"/>
        </w:rPr>
        <w:t xml:space="preserve">, D. A. (2019). Additive effects of item-specific and congruency sequence effects in the vocal Stroop task. </w:t>
      </w:r>
      <w:r w:rsidR="003522E5" w:rsidRPr="00CA359F">
        <w:rPr>
          <w:i/>
          <w:iCs/>
          <w:sz w:val="24"/>
        </w:rPr>
        <w:t>Frontiers in Psychology, 10</w:t>
      </w:r>
      <w:r w:rsidR="003522E5" w:rsidRPr="00CA359F">
        <w:rPr>
          <w:sz w:val="24"/>
        </w:rPr>
        <w:t>, 860.</w:t>
      </w:r>
    </w:p>
    <w:p w14:paraId="45AB1F8B" w14:textId="3AF4E055" w:rsidR="00541114" w:rsidRPr="00CA359F" w:rsidRDefault="00541114" w:rsidP="00601EF0">
      <w:pPr>
        <w:spacing w:line="480" w:lineRule="auto"/>
        <w:ind w:left="720" w:hanging="720"/>
        <w:rPr>
          <w:sz w:val="24"/>
        </w:rPr>
      </w:pPr>
      <w:proofErr w:type="spellStart"/>
      <w:r w:rsidRPr="00CA359F">
        <w:rPr>
          <w:sz w:val="24"/>
        </w:rPr>
        <w:t>Balota</w:t>
      </w:r>
      <w:proofErr w:type="spellEnd"/>
      <w:r w:rsidRPr="00CA359F">
        <w:rPr>
          <w:sz w:val="24"/>
        </w:rPr>
        <w:t xml:space="preserve">,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proofErr w:type="spellStart"/>
      <w:r w:rsidRPr="00CA359F">
        <w:rPr>
          <w:sz w:val="24"/>
        </w:rPr>
        <w:t>Balota</w:t>
      </w:r>
      <w:proofErr w:type="spellEnd"/>
      <w:r w:rsidRPr="00CA359F">
        <w:rPr>
          <w:sz w:val="24"/>
        </w:rPr>
        <w:t>, D. A., &amp; Yap, M. J. (2011). Moving beyond the mean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proofErr w:type="spellStart"/>
      <w:r w:rsidRPr="00CA359F">
        <w:rPr>
          <w:sz w:val="24"/>
        </w:rPr>
        <w:t>Balota</w:t>
      </w:r>
      <w:proofErr w:type="spellEnd"/>
      <w:r w:rsidRPr="00CA359F">
        <w:rPr>
          <w:sz w:val="24"/>
        </w:rPr>
        <w:t xml:space="preserve">,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w:t>
      </w:r>
      <w:proofErr w:type="spellStart"/>
      <w:r w:rsidRPr="00CA359F">
        <w:rPr>
          <w:sz w:val="24"/>
        </w:rPr>
        <w:t>Bherer</w:t>
      </w:r>
      <w:proofErr w:type="spellEnd"/>
      <w:r w:rsidRPr="00CA359F">
        <w:rPr>
          <w:sz w:val="24"/>
        </w:rPr>
        <w:t xml:space="preserve">, L., Lepage, E., </w:t>
      </w:r>
      <w:proofErr w:type="spellStart"/>
      <w:r w:rsidRPr="00CA359F">
        <w:rPr>
          <w:sz w:val="24"/>
        </w:rPr>
        <w:t>Chertkow</w:t>
      </w:r>
      <w:proofErr w:type="spellEnd"/>
      <w:r w:rsidRPr="00CA359F">
        <w:rPr>
          <w:sz w:val="24"/>
        </w:rPr>
        <w:t xml:space="preserve">, H., &amp; Gauthier, S. (2008). Task switching capacities in person with Alzheimer’s disease and mild cognitive impairment. </w:t>
      </w:r>
      <w:proofErr w:type="spellStart"/>
      <w:r w:rsidRPr="00CA359F">
        <w:rPr>
          <w:i/>
          <w:iCs/>
          <w:sz w:val="24"/>
        </w:rPr>
        <w:t>Neuropsychologia</w:t>
      </w:r>
      <w:proofErr w:type="spellEnd"/>
      <w:r w:rsidRPr="00CA359F">
        <w:rPr>
          <w:i/>
          <w:iCs/>
          <w:sz w:val="24"/>
        </w:rPr>
        <w:t>, 46</w:t>
      </w:r>
      <w:r w:rsidRPr="00CA359F">
        <w:rPr>
          <w:sz w:val="24"/>
        </w:rPr>
        <w:t>(8), 2225-2233.</w:t>
      </w:r>
    </w:p>
    <w:p w14:paraId="2E9F4464" w14:textId="2852EB69" w:rsidR="00BB1EB7" w:rsidRPr="00CA359F" w:rsidRDefault="00BB1EB7" w:rsidP="00601EF0">
      <w:pPr>
        <w:spacing w:line="480" w:lineRule="auto"/>
        <w:ind w:left="720" w:hanging="720"/>
        <w:rPr>
          <w:sz w:val="24"/>
        </w:rPr>
      </w:pPr>
      <w:r w:rsidRPr="00CA359F">
        <w:rPr>
          <w:sz w:val="24"/>
        </w:rPr>
        <w:t>Bugg, J.</w:t>
      </w:r>
      <w:r w:rsidR="00DF2713" w:rsidRPr="00CA359F">
        <w:rPr>
          <w:sz w:val="24"/>
        </w:rPr>
        <w:t xml:space="preserve"> M. (2012). Dissociating Levels of Cognitive Control: The case of Stroop Interference. </w:t>
      </w:r>
      <w:r w:rsidR="00DF2713" w:rsidRPr="00CA359F">
        <w:rPr>
          <w:i/>
          <w:iCs/>
          <w:sz w:val="24"/>
        </w:rPr>
        <w:t>Current Directions in Psychological Science, 21</w:t>
      </w:r>
      <w:r w:rsidR="00DF2713" w:rsidRPr="00CA359F">
        <w:rPr>
          <w:sz w:val="24"/>
        </w:rPr>
        <w:t>(5), 302-309.</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Monsell &amp; J. Driver (Eds.), </w:t>
      </w:r>
      <w:r w:rsidRPr="00CA359F">
        <w:rPr>
          <w:i/>
          <w:iCs/>
          <w:sz w:val="24"/>
        </w:rPr>
        <w:t>Control of Cognitive Processes: Attention and Performance XVIII</w:t>
      </w:r>
      <w:r w:rsidRPr="00CA359F">
        <w:rPr>
          <w:sz w:val="24"/>
        </w:rPr>
        <w:t xml:space="preserve"> (pp. 357–376). Cambridge, MA: MIT Press.</w:t>
      </w:r>
    </w:p>
    <w:p w14:paraId="4E2575E8" w14:textId="38881020" w:rsidR="003522E5" w:rsidRPr="00CA359F" w:rsidRDefault="003522E5" w:rsidP="003522E5">
      <w:pPr>
        <w:spacing w:line="480" w:lineRule="auto"/>
        <w:ind w:left="720" w:hanging="720"/>
        <w:rPr>
          <w:sz w:val="24"/>
        </w:rPr>
      </w:pPr>
      <w:r w:rsidRPr="00CA359F">
        <w:rPr>
          <w:sz w:val="24"/>
        </w:rPr>
        <w:lastRenderedPageBreak/>
        <w:t xml:space="preserve">Egner, T. (2007). Congruency sequence effects and cognitive control. </w:t>
      </w:r>
      <w:r w:rsidRPr="00CA359F">
        <w:rPr>
          <w:i/>
          <w:iCs/>
          <w:sz w:val="24"/>
        </w:rPr>
        <w:t>Cognitive, Affective, &amp; Behavioral Neuroscience, 7</w:t>
      </w:r>
      <w:r w:rsidRPr="00CA359F">
        <w:rPr>
          <w:sz w:val="24"/>
        </w:rPr>
        <w:t>, 380-390.</w:t>
      </w:r>
    </w:p>
    <w:p w14:paraId="56DF7B28" w14:textId="5F5425E0" w:rsidR="002E0110" w:rsidRPr="00CA359F" w:rsidRDefault="002E0110" w:rsidP="002E0110">
      <w:pPr>
        <w:spacing w:line="480" w:lineRule="auto"/>
        <w:ind w:left="700" w:hanging="700"/>
        <w:contextualSpacing/>
        <w:rPr>
          <w:rFonts w:eastAsia="Arial"/>
          <w:sz w:val="24"/>
          <w:szCs w:val="24"/>
        </w:rPr>
      </w:pPr>
      <w:r w:rsidRPr="00CA359F">
        <w:rPr>
          <w:rFonts w:eastAsia="Arial"/>
          <w:sz w:val="24"/>
          <w:szCs w:val="24"/>
        </w:rPr>
        <w:t xml:space="preserve">Faul, F., </w:t>
      </w:r>
      <w:proofErr w:type="spellStart"/>
      <w:r w:rsidRPr="00CA359F">
        <w:rPr>
          <w:rFonts w:eastAsia="Arial"/>
          <w:sz w:val="24"/>
          <w:szCs w:val="24"/>
        </w:rPr>
        <w:t>Erdfelder</w:t>
      </w:r>
      <w:proofErr w:type="spellEnd"/>
      <w:r w:rsidRPr="00CA359F">
        <w:rPr>
          <w:rFonts w:eastAsia="Arial"/>
          <w:sz w:val="24"/>
          <w:szCs w:val="24"/>
        </w:rPr>
        <w:t xml:space="preserve">,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t xml:space="preserve">Gopher, D., Armony, L., &amp; </w:t>
      </w:r>
      <w:proofErr w:type="spellStart"/>
      <w:r w:rsidRPr="00CA359F">
        <w:rPr>
          <w:sz w:val="24"/>
        </w:rPr>
        <w:t>Greenshpan</w:t>
      </w:r>
      <w:proofErr w:type="spellEnd"/>
      <w:r w:rsidRPr="00CA359F">
        <w:rPr>
          <w:sz w:val="24"/>
        </w:rPr>
        <w:t xml:space="preserve">,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w:t>
      </w:r>
      <w:proofErr w:type="spellStart"/>
      <w:r w:rsidRPr="00CA359F">
        <w:rPr>
          <w:sz w:val="24"/>
        </w:rPr>
        <w:t>Balota</w:t>
      </w:r>
      <w:proofErr w:type="spellEnd"/>
      <w:r w:rsidRPr="00CA359F">
        <w:rPr>
          <w:sz w:val="24"/>
        </w:rPr>
        <w:t xml:space="preserve">, D. A., Minear, M., Aschenbrenner, A. J., &amp; Duchek,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w:t>
      </w:r>
      <w:proofErr w:type="spellStart"/>
      <w:r w:rsidRPr="00CA359F">
        <w:rPr>
          <w:sz w:val="24"/>
        </w:rPr>
        <w:t>Balota</w:t>
      </w:r>
      <w:proofErr w:type="spellEnd"/>
      <w:r w:rsidRPr="00CA359F">
        <w:rPr>
          <w:sz w:val="24"/>
        </w:rPr>
        <w:t xml:space="preserve">, D. A., &amp; Duchek,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r w:rsidRPr="00CA359F">
        <w:rPr>
          <w:sz w:val="24"/>
        </w:rPr>
        <w:t xml:space="preserve">Jersild,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r w:rsidRPr="00CA359F">
        <w:rPr>
          <w:sz w:val="24"/>
        </w:rPr>
        <w:t xml:space="preserve">Kass,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r w:rsidRPr="00CA359F">
        <w:rPr>
          <w:sz w:val="24"/>
        </w:rPr>
        <w:lastRenderedPageBreak/>
        <w:t xml:space="preserve">Kiesel, A., Steinhauser, M., Wendt, M., Falkenstein, M., Jost, K., Phillipp, A. M., &amp; Koch, I. (2010). Control and </w:t>
      </w:r>
      <w:proofErr w:type="spellStart"/>
      <w:r w:rsidRPr="00CA359F">
        <w:rPr>
          <w:sz w:val="24"/>
        </w:rPr>
        <w:t>interferience</w:t>
      </w:r>
      <w:proofErr w:type="spellEnd"/>
      <w:r w:rsidRPr="00CA359F">
        <w:rPr>
          <w:sz w:val="24"/>
        </w:rPr>
        <w:t xml:space="preserv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Lindenberger,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r w:rsidRPr="00CA359F">
        <w:rPr>
          <w:sz w:val="24"/>
        </w:rPr>
        <w:t xml:space="preserve">Lamers, M. J. M., Roelofs, A., &amp; </w:t>
      </w:r>
      <w:proofErr w:type="spellStart"/>
      <w:r w:rsidRPr="00CA359F">
        <w:rPr>
          <w:sz w:val="24"/>
        </w:rPr>
        <w:t>Rabeling-Keus</w:t>
      </w:r>
      <w:proofErr w:type="spellEnd"/>
      <w:r w:rsidRPr="00CA359F">
        <w:rPr>
          <w:sz w:val="24"/>
        </w:rPr>
        <w:t xml:space="preserve">,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cots.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proofErr w:type="spellStart"/>
      <w:r w:rsidRPr="00CA359F">
        <w:rPr>
          <w:sz w:val="24"/>
        </w:rPr>
        <w:t>Luwel</w:t>
      </w:r>
      <w:proofErr w:type="spellEnd"/>
      <w:r w:rsidRPr="00CA359F">
        <w:rPr>
          <w:sz w:val="24"/>
        </w:rPr>
        <w:t xml:space="preserve">, K., </w:t>
      </w:r>
      <w:proofErr w:type="spellStart"/>
      <w:r w:rsidRPr="00CA359F">
        <w:rPr>
          <w:sz w:val="24"/>
        </w:rPr>
        <w:t>Schillemans</w:t>
      </w:r>
      <w:proofErr w:type="spellEnd"/>
      <w:r w:rsidRPr="00CA359F">
        <w:rPr>
          <w:sz w:val="24"/>
        </w:rPr>
        <w:t xml:space="preserve">, V., </w:t>
      </w:r>
      <w:proofErr w:type="spellStart"/>
      <w:r w:rsidRPr="00CA359F">
        <w:rPr>
          <w:sz w:val="24"/>
        </w:rPr>
        <w:t>Onghena</w:t>
      </w:r>
      <w:proofErr w:type="spellEnd"/>
      <w:r w:rsidRPr="00CA359F">
        <w:rPr>
          <w:sz w:val="24"/>
        </w:rPr>
        <w:t xml:space="preserve">, P., &amp; </w:t>
      </w:r>
      <w:proofErr w:type="spellStart"/>
      <w:r w:rsidRPr="00CA359F">
        <w:rPr>
          <w:sz w:val="24"/>
        </w:rPr>
        <w:t>Verschaffel</w:t>
      </w:r>
      <w:proofErr w:type="spellEnd"/>
      <w:r w:rsidRPr="00CA359F">
        <w:rPr>
          <w:sz w:val="24"/>
        </w:rPr>
        <w:t>,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526ABBCF" w:rsidR="007C78F2" w:rsidRPr="00CA359F" w:rsidRDefault="007C78F2" w:rsidP="007C78F2">
      <w:pPr>
        <w:spacing w:line="480" w:lineRule="auto"/>
        <w:ind w:left="720" w:hanging="720"/>
        <w:rPr>
          <w:sz w:val="24"/>
        </w:rPr>
      </w:pPr>
      <w:r w:rsidRPr="00CA359F">
        <w:rPr>
          <w:sz w:val="24"/>
        </w:rPr>
        <w:t xml:space="preserve">Meiran, N. (1996). Reconfiguration of processing mode prior to task performance. </w:t>
      </w:r>
      <w:r w:rsidRPr="00CA359F">
        <w:rPr>
          <w:i/>
          <w:iCs/>
          <w:sz w:val="24"/>
        </w:rPr>
        <w:t>Journal of Experimental Psychology: Learning, Memory, &amp; Cognition, 22</w:t>
      </w:r>
      <w:r w:rsidRPr="00CA359F">
        <w:rPr>
          <w:sz w:val="24"/>
        </w:rPr>
        <w:t>, 1423-1442.</w:t>
      </w:r>
    </w:p>
    <w:p w14:paraId="329E1E41" w14:textId="7134453D" w:rsidR="00E15315" w:rsidRPr="00CA359F" w:rsidRDefault="00E15315" w:rsidP="003522E5">
      <w:pPr>
        <w:spacing w:line="480" w:lineRule="auto"/>
        <w:ind w:left="720" w:hanging="720"/>
        <w:rPr>
          <w:sz w:val="24"/>
        </w:rPr>
      </w:pPr>
      <w:r w:rsidRPr="00CA359F">
        <w:rPr>
          <w:sz w:val="24"/>
        </w:rPr>
        <w:lastRenderedPageBreak/>
        <w:t xml:space="preserve">Minear,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r w:rsidRPr="00CA359F">
        <w:rPr>
          <w:sz w:val="24"/>
        </w:rPr>
        <w:t xml:space="preserve">Monsell,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r w:rsidRPr="00CA359F">
        <w:rPr>
          <w:sz w:val="24"/>
        </w:rPr>
        <w:t xml:space="preserve">Monsell,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Monsell,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w:t>
      </w:r>
      <w:proofErr w:type="spellStart"/>
      <w:r w:rsidRPr="00CA359F">
        <w:rPr>
          <w:sz w:val="24"/>
        </w:rPr>
        <w:t>Bolota</w:t>
      </w:r>
      <w:proofErr w:type="spellEnd"/>
      <w:r w:rsidRPr="00CA359F">
        <w:rPr>
          <w:sz w:val="24"/>
        </w:rPr>
        <w:t xml:space="preserve">, D. A., &amp; Faust, M. E. (2000). Levels of selective attention revelated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w:t>
      </w:r>
      <w:proofErr w:type="spellStart"/>
      <w:r w:rsidRPr="00CA359F">
        <w:rPr>
          <w:sz w:val="24"/>
        </w:rPr>
        <w:t>Balota</w:t>
      </w:r>
      <w:proofErr w:type="spellEnd"/>
      <w:r w:rsidRPr="00CA359F">
        <w:rPr>
          <w:sz w:val="24"/>
        </w:rPr>
        <w:t xml:space="preserve">,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proofErr w:type="spellStart"/>
      <w:r w:rsidRPr="00CA359F">
        <w:rPr>
          <w:sz w:val="24"/>
        </w:rPr>
        <w:lastRenderedPageBreak/>
        <w:t>Tse</w:t>
      </w:r>
      <w:proofErr w:type="spellEnd"/>
      <w:r w:rsidRPr="00CA359F">
        <w:rPr>
          <w:sz w:val="24"/>
        </w:rPr>
        <w:t xml:space="preserve">, C.-S., </w:t>
      </w:r>
      <w:proofErr w:type="spellStart"/>
      <w:r w:rsidRPr="00CA359F">
        <w:rPr>
          <w:sz w:val="24"/>
        </w:rPr>
        <w:t>Balota</w:t>
      </w:r>
      <w:proofErr w:type="spellEnd"/>
      <w:r w:rsidRPr="00CA359F">
        <w:rPr>
          <w:sz w:val="24"/>
        </w:rPr>
        <w:t xml:space="preserve">, D. A., Yap, M. J., Duchek, J. M., &amp; McCabe, D. P. (2010). Effects of healthy aging and </w:t>
      </w:r>
      <w:proofErr w:type="gramStart"/>
      <w:r w:rsidRPr="00CA359F">
        <w:rPr>
          <w:sz w:val="24"/>
        </w:rPr>
        <w:t>early stage</w:t>
      </w:r>
      <w:proofErr w:type="gramEnd"/>
      <w:r w:rsidRPr="00CA359F">
        <w:rPr>
          <w:sz w:val="24"/>
        </w:rPr>
        <w:t xml:space="preserv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proofErr w:type="spellStart"/>
      <w:r w:rsidRPr="00CA359F">
        <w:rPr>
          <w:sz w:val="24"/>
          <w:szCs w:val="24"/>
        </w:rPr>
        <w:t>Wagenmakers</w:t>
      </w:r>
      <w:proofErr w:type="spellEnd"/>
      <w:r w:rsidRPr="00CA359F">
        <w:rPr>
          <w:sz w:val="24"/>
          <w:szCs w:val="24"/>
        </w:rPr>
        <w:t xml:space="preserve">,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9"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9"/>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 xml:space="preserve">Each trial was separated by a 500 </w:t>
      </w:r>
      <w:proofErr w:type="spellStart"/>
      <w:r w:rsidR="00AD0882" w:rsidRPr="00CA359F">
        <w:rPr>
          <w:sz w:val="24"/>
        </w:rPr>
        <w:t>ms</w:t>
      </w:r>
      <w:proofErr w:type="spellEnd"/>
      <w:r w:rsidR="00AD0882" w:rsidRPr="00CA359F">
        <w:rPr>
          <w:sz w:val="24"/>
        </w:rPr>
        <w:t xml:space="preserve">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w:t>
      </w:r>
      <w:proofErr w:type="spellStart"/>
      <w:r w:rsidRPr="00CA359F">
        <w:rPr>
          <w:sz w:val="24"/>
          <w:szCs w:val="24"/>
        </w:rPr>
        <w:t>Vincentile</w:t>
      </w:r>
      <w:proofErr w:type="spellEnd"/>
      <w:r w:rsidRPr="00CA359F">
        <w:rPr>
          <w:sz w:val="24"/>
          <w:szCs w:val="24"/>
        </w:rPr>
        <w:t xml:space="preserv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w:t>
      </w:r>
      <w:proofErr w:type="spellStart"/>
      <w:r w:rsidRPr="00CA359F">
        <w:rPr>
          <w:sz w:val="24"/>
          <w:szCs w:val="24"/>
        </w:rPr>
        <w:t>Vincentile</w:t>
      </w:r>
      <w:proofErr w:type="spellEnd"/>
      <w:r w:rsidRPr="00CA359F">
        <w:rPr>
          <w:sz w:val="24"/>
          <w:szCs w:val="24"/>
        </w:rPr>
        <w:t xml:space="preserv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EDB1" w14:textId="77777777" w:rsidR="00813276" w:rsidRDefault="00813276" w:rsidP="006C0CFD">
      <w:r>
        <w:separator/>
      </w:r>
    </w:p>
  </w:endnote>
  <w:endnote w:type="continuationSeparator" w:id="0">
    <w:p w14:paraId="5A9A3A3C" w14:textId="77777777" w:rsidR="00813276" w:rsidRDefault="0081327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34EB" w14:textId="77777777" w:rsidR="00813276" w:rsidRDefault="00813276" w:rsidP="006C0CFD">
      <w:r>
        <w:separator/>
      </w:r>
    </w:p>
  </w:footnote>
  <w:footnote w:type="continuationSeparator" w:id="0">
    <w:p w14:paraId="079F16B9" w14:textId="77777777" w:rsidR="00813276" w:rsidRDefault="0081327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0508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080A"/>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0618"/>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1A27"/>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84B"/>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5C36"/>
    <w:rsid w:val="00E66033"/>
    <w:rsid w:val="00E671C9"/>
    <w:rsid w:val="00E70115"/>
    <w:rsid w:val="00E71703"/>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hzw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icholas.maxwell@usm.ed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748CF-D036-463E-9EB8-7FB4C31F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38</Pages>
  <Words>8576</Words>
  <Characters>48885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Mark Huff</cp:lastModifiedBy>
  <cp:revision>4</cp:revision>
  <cp:lastPrinted>2022-10-12T20:51:00Z</cp:lastPrinted>
  <dcterms:created xsi:type="dcterms:W3CDTF">2022-10-29T11:09:00Z</dcterms:created>
  <dcterms:modified xsi:type="dcterms:W3CDTF">2023-01-02T21:07:00Z</dcterms:modified>
</cp:coreProperties>
</file>