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66B3E88C"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w:t>
      </w:r>
      <w:r w:rsidR="00C245C3">
        <w:rPr>
          <w:rFonts w:ascii="Times New Roman" w:hAnsi="Times New Roman" w:cs="Times New Roman"/>
          <w:sz w:val="24"/>
          <w:szCs w:val="24"/>
        </w:rPr>
        <w:t>udgment of Learning</w:t>
      </w:r>
      <w:r>
        <w:rPr>
          <w:rFonts w:ascii="Times New Roman" w:hAnsi="Times New Roman" w:cs="Times New Roman"/>
          <w:sz w:val="24"/>
          <w:szCs w:val="24"/>
        </w:rPr>
        <w:t xml:space="preserve"> 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74CBDC9F"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F90103">
        <w:rPr>
          <w:rFonts w:ascii="Times New Roman" w:hAnsi="Times New Roman" w:cs="Times New Roman"/>
          <w:sz w:val="24"/>
          <w:szCs w:val="24"/>
        </w:rPr>
        <w:t>8699</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1B948D91"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w:t>
      </w:r>
      <w:r w:rsidR="00383566">
        <w:rPr>
          <w:rFonts w:ascii="Times New Roman" w:hAnsi="Times New Roman" w:cs="Times New Roman"/>
          <w:sz w:val="24"/>
          <w:szCs w:val="24"/>
        </w:rPr>
        <w:t xml:space="preserve">all </w:t>
      </w:r>
      <w:r>
        <w:rPr>
          <w:rFonts w:ascii="Times New Roman" w:hAnsi="Times New Roman" w:cs="Times New Roman"/>
          <w:sz w:val="24"/>
          <w:szCs w:val="24"/>
        </w:rPr>
        <w:t>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w:t>
      </w:r>
      <w:r w:rsidR="00963759">
        <w:rPr>
          <w:rFonts w:ascii="Times New Roman" w:hAnsi="Times New Roman" w:cs="Times New Roman"/>
          <w:sz w:val="24"/>
          <w:szCs w:val="24"/>
        </w:rPr>
        <w:t>:</w:t>
      </w:r>
      <w:r w:rsidRPr="009E2E96">
        <w:rPr>
          <w:rFonts w:ascii="Times New Roman" w:hAnsi="Times New Roman" w:cs="Times New Roman"/>
          <w:sz w:val="24"/>
          <w:szCs w:val="24"/>
        </w:rPr>
        <w:t xml:space="preserve">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558F78AD" w:rsidR="006339E0" w:rsidRDefault="00920B17"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Judgments of Learning (JOLs) have been repeatedly </w:t>
      </w:r>
      <w:r w:rsidR="006A7CAC">
        <w:rPr>
          <w:rFonts w:ascii="Times New Roman" w:hAnsi="Times New Roman" w:cs="Times New Roman"/>
          <w:sz w:val="24"/>
          <w:szCs w:val="24"/>
        </w:rPr>
        <w:t xml:space="preserve">shown </w:t>
      </w:r>
      <w:r>
        <w:rPr>
          <w:rFonts w:ascii="Times New Roman" w:hAnsi="Times New Roman" w:cs="Times New Roman"/>
          <w:sz w:val="24"/>
          <w:szCs w:val="24"/>
        </w:rPr>
        <w:t xml:space="preserve">to be reactive on </w:t>
      </w:r>
      <w:r w:rsidR="00002C38">
        <w:rPr>
          <w:rFonts w:ascii="Times New Roman" w:hAnsi="Times New Roman" w:cs="Times New Roman"/>
          <w:sz w:val="24"/>
          <w:szCs w:val="24"/>
        </w:rPr>
        <w:t>memory</w:t>
      </w:r>
      <w:r>
        <w:rPr>
          <w:rFonts w:ascii="Times New Roman" w:hAnsi="Times New Roman" w:cs="Times New Roman"/>
          <w:sz w:val="24"/>
          <w:szCs w:val="24"/>
        </w:rPr>
        <w:t>. However, the</w:t>
      </w:r>
      <w:r w:rsidR="00811592">
        <w:rPr>
          <w:rFonts w:ascii="Times New Roman" w:hAnsi="Times New Roman" w:cs="Times New Roman"/>
          <w:sz w:val="24"/>
          <w:szCs w:val="24"/>
        </w:rPr>
        <w:t xml:space="preserve"> specific</w:t>
      </w:r>
      <w:r>
        <w:rPr>
          <w:rFonts w:ascii="Times New Roman" w:hAnsi="Times New Roman" w:cs="Times New Roman"/>
          <w:sz w:val="24"/>
          <w:szCs w:val="24"/>
        </w:rPr>
        <w:t xml:space="preserve"> processes underlying JOL reactivity likely</w:t>
      </w:r>
      <w:r w:rsidR="006A7CAC">
        <w:rPr>
          <w:rFonts w:ascii="Times New Roman" w:hAnsi="Times New Roman" w:cs="Times New Roman"/>
          <w:sz w:val="24"/>
          <w:szCs w:val="24"/>
        </w:rPr>
        <w:t xml:space="preserve"> </w:t>
      </w:r>
      <w:r>
        <w:rPr>
          <w:rFonts w:ascii="Times New Roman" w:hAnsi="Times New Roman" w:cs="Times New Roman"/>
          <w:sz w:val="24"/>
          <w:szCs w:val="24"/>
        </w:rPr>
        <w:t xml:space="preserve">differ based on the type of stimuli participants study and </w:t>
      </w:r>
      <w:r w:rsidR="007E1A0E">
        <w:rPr>
          <w:rFonts w:ascii="Times New Roman" w:hAnsi="Times New Roman" w:cs="Times New Roman"/>
          <w:sz w:val="24"/>
          <w:szCs w:val="24"/>
        </w:rPr>
        <w:t>the method by which memory is assessed.</w:t>
      </w:r>
      <w:r w:rsidR="00DA48C7">
        <w:rPr>
          <w:rFonts w:ascii="Times New Roman" w:hAnsi="Times New Roman" w:cs="Times New Roman"/>
          <w:sz w:val="24"/>
          <w:szCs w:val="24"/>
        </w:rPr>
        <w:t xml:space="preserve"> Recently, item-specific encoding has been proposed </w:t>
      </w:r>
      <w:r w:rsidR="00FC59AF">
        <w:rPr>
          <w:rFonts w:ascii="Times New Roman" w:hAnsi="Times New Roman" w:cs="Times New Roman"/>
          <w:sz w:val="24"/>
          <w:szCs w:val="24"/>
        </w:rPr>
        <w:t xml:space="preserve">as a mechanism </w:t>
      </w:r>
      <w:r w:rsidR="00D80D22">
        <w:rPr>
          <w:rFonts w:ascii="Times New Roman" w:hAnsi="Times New Roman" w:cs="Times New Roman"/>
          <w:sz w:val="24"/>
          <w:szCs w:val="24"/>
        </w:rPr>
        <w:t>explaining</w:t>
      </w:r>
      <w:r w:rsidR="00DA48C7">
        <w:rPr>
          <w:rFonts w:ascii="Times New Roman" w:hAnsi="Times New Roman" w:cs="Times New Roman"/>
          <w:sz w:val="24"/>
          <w:szCs w:val="24"/>
        </w:rPr>
        <w:t xml:space="preserve"> </w:t>
      </w:r>
      <w:r>
        <w:rPr>
          <w:rFonts w:ascii="Times New Roman" w:hAnsi="Times New Roman" w:cs="Times New Roman"/>
          <w:sz w:val="24"/>
          <w:szCs w:val="24"/>
        </w:rPr>
        <w:t>JOL reactivity on word list</w:t>
      </w:r>
      <w:r w:rsidR="00DA48C7">
        <w:rPr>
          <w:rFonts w:ascii="Times New Roman" w:hAnsi="Times New Roman" w:cs="Times New Roman"/>
          <w:sz w:val="24"/>
          <w:szCs w:val="24"/>
        </w:rPr>
        <w:t xml:space="preserve"> learning.</w:t>
      </w:r>
      <w:r w:rsidR="00282BF7">
        <w:rPr>
          <w:rFonts w:ascii="Times New Roman" w:hAnsi="Times New Roman" w:cs="Times New Roman"/>
          <w:sz w:val="24"/>
          <w:szCs w:val="24"/>
        </w:rPr>
        <w:t xml:space="preserve"> To test this account, participants in the present</w:t>
      </w:r>
      <w:r w:rsidR="00532FF5">
        <w:rPr>
          <w:rFonts w:ascii="Times New Roman" w:hAnsi="Times New Roman" w:cs="Times New Roman"/>
          <w:sz w:val="24"/>
          <w:szCs w:val="24"/>
        </w:rPr>
        <w:t xml:space="preserve"> study learned categorized and uncategorized word lists (Experiments 1A and 1B) or DRM lists (Experiment 2) while providing </w:t>
      </w:r>
      <w:r w:rsidR="00E43222">
        <w:rPr>
          <w:rFonts w:ascii="Times New Roman" w:hAnsi="Times New Roman" w:cs="Times New Roman"/>
          <w:sz w:val="24"/>
          <w:szCs w:val="24"/>
        </w:rPr>
        <w:t xml:space="preserve">item-level </w:t>
      </w:r>
      <w:r w:rsidR="00DA48C7">
        <w:rPr>
          <w:rFonts w:ascii="Times New Roman" w:hAnsi="Times New Roman" w:cs="Times New Roman"/>
          <w:sz w:val="24"/>
          <w:szCs w:val="24"/>
        </w:rPr>
        <w:t>JOLs</w:t>
      </w:r>
      <w:r w:rsidR="00E43222">
        <w:rPr>
          <w:rFonts w:ascii="Times New Roman" w:hAnsi="Times New Roman" w:cs="Times New Roman"/>
          <w:sz w:val="24"/>
          <w:szCs w:val="24"/>
        </w:rPr>
        <w:t>, global JOLs, or silently read</w:t>
      </w:r>
      <w:r w:rsidR="00532FF5">
        <w:rPr>
          <w:rFonts w:ascii="Times New Roman" w:hAnsi="Times New Roman" w:cs="Times New Roman"/>
          <w:sz w:val="24"/>
          <w:szCs w:val="24"/>
        </w:rPr>
        <w:t>ing each word.</w:t>
      </w:r>
      <w:r w:rsidR="00DA48C7">
        <w:rPr>
          <w:rFonts w:ascii="Times New Roman" w:hAnsi="Times New Roman" w:cs="Times New Roman"/>
          <w:sz w:val="24"/>
          <w:szCs w:val="24"/>
        </w:rPr>
        <w:t xml:space="preserve"> </w:t>
      </w:r>
      <w:r>
        <w:rPr>
          <w:rFonts w:ascii="Times New Roman" w:hAnsi="Times New Roman" w:cs="Times New Roman"/>
          <w:sz w:val="24"/>
          <w:szCs w:val="24"/>
        </w:rPr>
        <w:t xml:space="preserve">Overall, item-level JOLs </w:t>
      </w:r>
      <w:r w:rsidR="00A4524E">
        <w:rPr>
          <w:rFonts w:ascii="Times New Roman" w:hAnsi="Times New Roman" w:cs="Times New Roman"/>
          <w:color w:val="4472C4" w:themeColor="accent1"/>
          <w:sz w:val="24"/>
          <w:szCs w:val="24"/>
        </w:rPr>
        <w:t xml:space="preserve">improved correct memory </w:t>
      </w:r>
      <w:r w:rsidR="00A4524E" w:rsidRPr="00A4524E">
        <w:rPr>
          <w:rFonts w:ascii="Times New Roman" w:hAnsi="Times New Roman" w:cs="Times New Roman"/>
          <w:color w:val="4472C4" w:themeColor="accent1"/>
          <w:sz w:val="24"/>
          <w:szCs w:val="24"/>
        </w:rPr>
        <w:t>for</w:t>
      </w:r>
      <w:r>
        <w:rPr>
          <w:rFonts w:ascii="Times New Roman" w:hAnsi="Times New Roman" w:cs="Times New Roman"/>
          <w:sz w:val="24"/>
          <w:szCs w:val="24"/>
        </w:rPr>
        <w:t xml:space="preserve"> all list types but only when </w:t>
      </w:r>
      <w:r w:rsidR="00A4524E">
        <w:rPr>
          <w:rFonts w:ascii="Times New Roman" w:hAnsi="Times New Roman" w:cs="Times New Roman"/>
          <w:sz w:val="24"/>
          <w:szCs w:val="24"/>
        </w:rPr>
        <w:t>recognition testing was used</w:t>
      </w:r>
      <w:r>
        <w:rPr>
          <w:rFonts w:ascii="Times New Roman" w:hAnsi="Times New Roman" w:cs="Times New Roman"/>
          <w:sz w:val="24"/>
          <w:szCs w:val="24"/>
        </w:rPr>
        <w:t xml:space="preserve"> (Experiments 1B and 2). </w:t>
      </w:r>
      <w:r w:rsidR="001F78AB">
        <w:rPr>
          <w:rFonts w:ascii="Times New Roman" w:hAnsi="Times New Roman" w:cs="Times New Roman"/>
          <w:sz w:val="24"/>
          <w:szCs w:val="24"/>
        </w:rPr>
        <w:t>However, w</w:t>
      </w:r>
      <w:r>
        <w:rPr>
          <w:rFonts w:ascii="Times New Roman" w:hAnsi="Times New Roman" w:cs="Times New Roman"/>
          <w:sz w:val="24"/>
          <w:szCs w:val="24"/>
        </w:rPr>
        <w:t xml:space="preserve">hen </w:t>
      </w:r>
      <w:r w:rsidR="00532FF5">
        <w:rPr>
          <w:rFonts w:ascii="Times New Roman" w:hAnsi="Times New Roman" w:cs="Times New Roman"/>
          <w:sz w:val="24"/>
          <w:szCs w:val="24"/>
        </w:rPr>
        <w:t>free-recall testing was used</w:t>
      </w:r>
      <w:r w:rsidR="00E43222">
        <w:rPr>
          <w:rFonts w:ascii="Times New Roman" w:hAnsi="Times New Roman" w:cs="Times New Roman"/>
          <w:sz w:val="24"/>
          <w:szCs w:val="24"/>
        </w:rPr>
        <w:t xml:space="preserve">, </w:t>
      </w:r>
      <w:r w:rsidR="003B09AD">
        <w:rPr>
          <w:rFonts w:ascii="Times New Roman" w:hAnsi="Times New Roman" w:cs="Times New Roman"/>
          <w:sz w:val="24"/>
          <w:szCs w:val="24"/>
        </w:rPr>
        <w:t>item</w:t>
      </w:r>
      <w:r w:rsidR="00E43222">
        <w:rPr>
          <w:rFonts w:ascii="Times New Roman" w:hAnsi="Times New Roman" w:cs="Times New Roman"/>
          <w:sz w:val="24"/>
          <w:szCs w:val="24"/>
        </w:rPr>
        <w:t>-level</w:t>
      </w:r>
      <w:r w:rsidR="003B09AD">
        <w:rPr>
          <w:rFonts w:ascii="Times New Roman" w:hAnsi="Times New Roman" w:cs="Times New Roman"/>
          <w:sz w:val="24"/>
          <w:szCs w:val="24"/>
        </w:rPr>
        <w:t xml:space="preserve"> JOLs</w:t>
      </w:r>
      <w:r w:rsidR="00197CBA">
        <w:rPr>
          <w:rFonts w:ascii="Times New Roman" w:hAnsi="Times New Roman" w:cs="Times New Roman"/>
          <w:sz w:val="24"/>
          <w:szCs w:val="24"/>
        </w:rPr>
        <w:t xml:space="preserve"> </w:t>
      </w:r>
      <w:r w:rsidR="00197CBA" w:rsidRPr="00007BCC">
        <w:rPr>
          <w:rFonts w:ascii="Times New Roman" w:hAnsi="Times New Roman" w:cs="Times New Roman"/>
          <w:color w:val="000000" w:themeColor="text1"/>
          <w:sz w:val="24"/>
          <w:szCs w:val="24"/>
        </w:rPr>
        <w:t>were non-reactive</w:t>
      </w:r>
      <w:r w:rsidR="00197CBA" w:rsidRPr="00197CBA">
        <w:rPr>
          <w:rFonts w:ascii="Times New Roman" w:hAnsi="Times New Roman" w:cs="Times New Roman"/>
          <w:color w:val="4472C4" w:themeColor="accent1"/>
          <w:sz w:val="24"/>
          <w:szCs w:val="24"/>
        </w:rPr>
        <w:t>.</w:t>
      </w:r>
      <w:r w:rsidR="00197CBA">
        <w:rPr>
          <w:rFonts w:ascii="Times New Roman" w:hAnsi="Times New Roman" w:cs="Times New Roman"/>
          <w:sz w:val="24"/>
          <w:szCs w:val="24"/>
        </w:rPr>
        <w:t xml:space="preserve"> </w:t>
      </w:r>
      <w:r w:rsidR="007E5620">
        <w:rPr>
          <w:rFonts w:ascii="Times New Roman" w:hAnsi="Times New Roman" w:cs="Times New Roman"/>
          <w:sz w:val="24"/>
          <w:szCs w:val="24"/>
        </w:rPr>
        <w:t>Separately</w:t>
      </w:r>
      <w:r w:rsidR="00197CBA">
        <w:rPr>
          <w:rFonts w:ascii="Times New Roman" w:hAnsi="Times New Roman" w:cs="Times New Roman"/>
          <w:sz w:val="24"/>
          <w:szCs w:val="24"/>
        </w:rPr>
        <w:t>,</w:t>
      </w:r>
      <w:r w:rsidR="003B09AD">
        <w:rPr>
          <w:rFonts w:ascii="Times New Roman" w:hAnsi="Times New Roman" w:cs="Times New Roman"/>
          <w:sz w:val="24"/>
          <w:szCs w:val="24"/>
        </w:rPr>
        <w:t xml:space="preserve"> global JOLs</w:t>
      </w:r>
      <w:r w:rsidR="00E43222">
        <w:rPr>
          <w:rFonts w:ascii="Times New Roman" w:hAnsi="Times New Roman" w:cs="Times New Roman"/>
          <w:sz w:val="24"/>
          <w:szCs w:val="24"/>
        </w:rPr>
        <w:t xml:space="preserve"> </w:t>
      </w:r>
      <w:r w:rsidR="003B09AD">
        <w:rPr>
          <w:rFonts w:ascii="Times New Roman" w:hAnsi="Times New Roman" w:cs="Times New Roman"/>
          <w:sz w:val="24"/>
          <w:szCs w:val="24"/>
        </w:rPr>
        <w:t xml:space="preserve">improved </w:t>
      </w:r>
      <w:r w:rsidR="00A923E7">
        <w:rPr>
          <w:rFonts w:ascii="Times New Roman" w:hAnsi="Times New Roman" w:cs="Times New Roman"/>
          <w:sz w:val="24"/>
          <w:szCs w:val="24"/>
        </w:rPr>
        <w:t>free-recall</w:t>
      </w:r>
      <w:r w:rsidR="003B09AD">
        <w:rPr>
          <w:rFonts w:ascii="Times New Roman" w:hAnsi="Times New Roman" w:cs="Times New Roman"/>
          <w:sz w:val="24"/>
          <w:szCs w:val="24"/>
        </w:rPr>
        <w:t xml:space="preserve"> </w:t>
      </w:r>
      <w:r w:rsidR="00A923E7">
        <w:rPr>
          <w:rFonts w:ascii="Times New Roman" w:hAnsi="Times New Roman" w:cs="Times New Roman"/>
          <w:sz w:val="24"/>
          <w:szCs w:val="24"/>
        </w:rPr>
        <w:t>of</w:t>
      </w:r>
      <w:r w:rsidR="003B09AD">
        <w:rPr>
          <w:rFonts w:ascii="Times New Roman" w:hAnsi="Times New Roman" w:cs="Times New Roman"/>
          <w:sz w:val="24"/>
          <w:szCs w:val="24"/>
        </w:rPr>
        <w:t xml:space="preserve"> categorized but </w:t>
      </w:r>
      <w:r w:rsidR="00E43222">
        <w:rPr>
          <w:rFonts w:ascii="Times New Roman" w:hAnsi="Times New Roman" w:cs="Times New Roman"/>
          <w:sz w:val="24"/>
          <w:szCs w:val="24"/>
        </w:rPr>
        <w:t xml:space="preserve">not </w:t>
      </w:r>
      <w:r w:rsidR="003B09AD">
        <w:rPr>
          <w:rFonts w:ascii="Times New Roman" w:hAnsi="Times New Roman" w:cs="Times New Roman"/>
          <w:sz w:val="24"/>
          <w:szCs w:val="24"/>
        </w:rPr>
        <w:t>uncategorized</w:t>
      </w:r>
      <w:r w:rsidR="00C1367C">
        <w:rPr>
          <w:rFonts w:ascii="Times New Roman" w:hAnsi="Times New Roman" w:cs="Times New Roman"/>
          <w:sz w:val="24"/>
          <w:szCs w:val="24"/>
        </w:rPr>
        <w:t xml:space="preserve"> </w:t>
      </w:r>
      <w:r w:rsidR="003B09AD">
        <w:rPr>
          <w:rFonts w:ascii="Times New Roman" w:hAnsi="Times New Roman" w:cs="Times New Roman"/>
          <w:sz w:val="24"/>
          <w:szCs w:val="24"/>
        </w:rPr>
        <w:t>lists</w:t>
      </w:r>
      <w:r w:rsidR="00A923E7">
        <w:rPr>
          <w:rFonts w:ascii="Times New Roman" w:hAnsi="Times New Roman" w:cs="Times New Roman"/>
          <w:sz w:val="24"/>
          <w:szCs w:val="24"/>
        </w:rPr>
        <w:t xml:space="preserve"> and</w:t>
      </w:r>
      <w:r w:rsidR="001A0295">
        <w:rPr>
          <w:rFonts w:ascii="Times New Roman" w:hAnsi="Times New Roman" w:cs="Times New Roman"/>
          <w:sz w:val="24"/>
          <w:szCs w:val="24"/>
        </w:rPr>
        <w:t>, additionally,</w:t>
      </w:r>
      <w:r w:rsidR="00A923E7">
        <w:rPr>
          <w:rFonts w:ascii="Times New Roman" w:hAnsi="Times New Roman" w:cs="Times New Roman"/>
          <w:sz w:val="24"/>
          <w:szCs w:val="24"/>
        </w:rPr>
        <w:t xml:space="preserve"> were non-reactive on </w:t>
      </w:r>
      <w:r w:rsidR="0000744A">
        <w:rPr>
          <w:rFonts w:ascii="Times New Roman" w:hAnsi="Times New Roman" w:cs="Times New Roman"/>
          <w:sz w:val="24"/>
          <w:szCs w:val="24"/>
        </w:rPr>
        <w:t xml:space="preserve">correct </w:t>
      </w:r>
      <w:r w:rsidR="00A923E7">
        <w:rPr>
          <w:rFonts w:ascii="Times New Roman" w:hAnsi="Times New Roman" w:cs="Times New Roman"/>
          <w:sz w:val="24"/>
          <w:szCs w:val="24"/>
        </w:rPr>
        <w:t>recognition.</w:t>
      </w:r>
      <w:r w:rsidR="003B09AD">
        <w:rPr>
          <w:rFonts w:ascii="Times New Roman" w:hAnsi="Times New Roman" w:cs="Times New Roman"/>
          <w:sz w:val="24"/>
          <w:szCs w:val="24"/>
        </w:rPr>
        <w:t xml:space="preserve"> </w:t>
      </w:r>
      <w:r w:rsidR="007E5620">
        <w:rPr>
          <w:rFonts w:ascii="Times New Roman" w:hAnsi="Times New Roman" w:cs="Times New Roman"/>
          <w:sz w:val="24"/>
          <w:szCs w:val="24"/>
        </w:rPr>
        <w:t>Finally</w:t>
      </w:r>
      <w:r w:rsidR="003B09AD">
        <w:rPr>
          <w:rFonts w:ascii="Times New Roman" w:hAnsi="Times New Roman" w:cs="Times New Roman"/>
          <w:sz w:val="24"/>
          <w:szCs w:val="24"/>
        </w:rPr>
        <w:t xml:space="preserve">, Experiment 2 found that while item-level JOLs improved correct recognition of studied items, global JOLs increased the DRM </w:t>
      </w:r>
      <w:r w:rsidR="00E43222">
        <w:rPr>
          <w:rFonts w:ascii="Times New Roman" w:hAnsi="Times New Roman" w:cs="Times New Roman"/>
          <w:sz w:val="24"/>
          <w:szCs w:val="24"/>
        </w:rPr>
        <w:t xml:space="preserve">false memory </w:t>
      </w:r>
      <w:r w:rsidR="003B09AD">
        <w:rPr>
          <w:rFonts w:ascii="Times New Roman" w:hAnsi="Times New Roman" w:cs="Times New Roman"/>
          <w:sz w:val="24"/>
          <w:szCs w:val="24"/>
        </w:rPr>
        <w:t xml:space="preserve">illusion. Taken together, these </w:t>
      </w:r>
      <w:r w:rsidR="00655245">
        <w:rPr>
          <w:rFonts w:ascii="Times New Roman" w:hAnsi="Times New Roman" w:cs="Times New Roman"/>
          <w:sz w:val="24"/>
          <w:szCs w:val="24"/>
        </w:rPr>
        <w:t>findings</w:t>
      </w:r>
      <w:r w:rsidR="003B09AD">
        <w:rPr>
          <w:rFonts w:ascii="Times New Roman" w:hAnsi="Times New Roman" w:cs="Times New Roman"/>
          <w:sz w:val="24"/>
          <w:szCs w:val="24"/>
        </w:rPr>
        <w:t xml:space="preserve"> suggest that </w:t>
      </w:r>
      <w:r w:rsidR="00282BF7">
        <w:rPr>
          <w:rFonts w:ascii="Times New Roman" w:hAnsi="Times New Roman" w:cs="Times New Roman"/>
          <w:sz w:val="24"/>
          <w:szCs w:val="24"/>
        </w:rPr>
        <w:t xml:space="preserve">when </w:t>
      </w:r>
      <w:r w:rsidR="003B09AD">
        <w:rPr>
          <w:rFonts w:ascii="Times New Roman" w:hAnsi="Times New Roman" w:cs="Times New Roman"/>
          <w:sz w:val="24"/>
          <w:szCs w:val="24"/>
        </w:rPr>
        <w:t xml:space="preserve">JOLs </w:t>
      </w:r>
      <w:r w:rsidR="00282BF7">
        <w:rPr>
          <w:rFonts w:ascii="Times New Roman" w:hAnsi="Times New Roman" w:cs="Times New Roman"/>
          <w:sz w:val="24"/>
          <w:szCs w:val="24"/>
        </w:rPr>
        <w:t>are elicited individually, they encourage</w:t>
      </w:r>
      <w:r w:rsidR="003B09AD">
        <w:rPr>
          <w:rFonts w:ascii="Times New Roman" w:hAnsi="Times New Roman" w:cs="Times New Roman"/>
          <w:sz w:val="24"/>
          <w:szCs w:val="24"/>
        </w:rPr>
        <w:t xml:space="preserve"> item-specific </w:t>
      </w:r>
      <w:r w:rsidR="005B6DBE">
        <w:rPr>
          <w:rFonts w:ascii="Times New Roman" w:hAnsi="Times New Roman" w:cs="Times New Roman"/>
          <w:sz w:val="24"/>
          <w:szCs w:val="24"/>
        </w:rPr>
        <w:t xml:space="preserve">processing </w:t>
      </w:r>
      <w:r w:rsidR="003B09AD" w:rsidRPr="007E5620">
        <w:rPr>
          <w:rFonts w:ascii="Times New Roman" w:hAnsi="Times New Roman" w:cs="Times New Roman"/>
          <w:color w:val="4472C4" w:themeColor="accent1"/>
          <w:sz w:val="24"/>
          <w:szCs w:val="24"/>
        </w:rPr>
        <w:t>which benefits recognition</w:t>
      </w:r>
      <w:r w:rsidR="007E5620" w:rsidRPr="007E5620">
        <w:rPr>
          <w:rFonts w:ascii="Times New Roman" w:hAnsi="Times New Roman" w:cs="Times New Roman"/>
          <w:color w:val="4472C4" w:themeColor="accent1"/>
          <w:sz w:val="24"/>
          <w:szCs w:val="24"/>
        </w:rPr>
        <w:t xml:space="preserve"> of all item types</w:t>
      </w:r>
      <w:r w:rsidR="005B6DBE">
        <w:rPr>
          <w:rFonts w:ascii="Times New Roman" w:hAnsi="Times New Roman" w:cs="Times New Roman"/>
          <w:sz w:val="24"/>
          <w:szCs w:val="24"/>
        </w:rPr>
        <w:t xml:space="preserve">. However, when the JOL task emphasizes </w:t>
      </w:r>
      <w:r w:rsidR="00E55763">
        <w:rPr>
          <w:rFonts w:ascii="Times New Roman" w:hAnsi="Times New Roman" w:cs="Times New Roman"/>
          <w:sz w:val="24"/>
          <w:szCs w:val="24"/>
        </w:rPr>
        <w:t>list-wise relations</w:t>
      </w:r>
      <w:r w:rsidR="005B6DBE">
        <w:rPr>
          <w:rFonts w:ascii="Times New Roman" w:hAnsi="Times New Roman" w:cs="Times New Roman"/>
          <w:sz w:val="24"/>
          <w:szCs w:val="24"/>
        </w:rPr>
        <w:t xml:space="preserve"> (e.g., global JOLs), </w:t>
      </w:r>
      <w:r w:rsidR="00E55763">
        <w:rPr>
          <w:rFonts w:ascii="Times New Roman" w:hAnsi="Times New Roman" w:cs="Times New Roman"/>
          <w:sz w:val="24"/>
          <w:szCs w:val="24"/>
        </w:rPr>
        <w:t xml:space="preserve">positive reactivity </w:t>
      </w:r>
      <w:r w:rsidR="002B4F51">
        <w:rPr>
          <w:rFonts w:ascii="Times New Roman" w:hAnsi="Times New Roman" w:cs="Times New Roman"/>
          <w:sz w:val="24"/>
          <w:szCs w:val="24"/>
        </w:rPr>
        <w:t>reflects a relational encoding process</w:t>
      </w:r>
      <w:r w:rsidR="007C1180">
        <w:rPr>
          <w:rFonts w:ascii="Times New Roman" w:hAnsi="Times New Roman" w:cs="Times New Roman"/>
          <w:sz w:val="24"/>
          <w:szCs w:val="24"/>
        </w:rPr>
        <w:t>.</w:t>
      </w:r>
      <w:r w:rsidR="005B6DBE">
        <w:rPr>
          <w:rFonts w:ascii="Times New Roman" w:hAnsi="Times New Roman" w:cs="Times New Roman"/>
          <w:sz w:val="24"/>
          <w:szCs w:val="24"/>
        </w:rPr>
        <w:t xml:space="preserve"> Thus, how JOLs influence memory </w:t>
      </w:r>
      <w:r w:rsidR="00E43222" w:rsidRPr="00524E84">
        <w:rPr>
          <w:rFonts w:ascii="Times New Roman" w:hAnsi="Times New Roman" w:cs="Times New Roman"/>
          <w:sz w:val="24"/>
          <w:szCs w:val="24"/>
        </w:rPr>
        <w:t>likely</w:t>
      </w:r>
      <w:r w:rsidR="00E43222">
        <w:rPr>
          <w:rFonts w:ascii="Times New Roman" w:hAnsi="Times New Roman" w:cs="Times New Roman"/>
          <w:sz w:val="24"/>
          <w:szCs w:val="24"/>
        </w:rPr>
        <w:t xml:space="preserve"> </w:t>
      </w:r>
      <w:r w:rsidR="005B6DBE">
        <w:rPr>
          <w:rFonts w:ascii="Times New Roman" w:hAnsi="Times New Roman" w:cs="Times New Roman"/>
          <w:sz w:val="24"/>
          <w:szCs w:val="24"/>
        </w:rPr>
        <w:t>depend</w:t>
      </w:r>
      <w:r w:rsidR="00E43222">
        <w:rPr>
          <w:rFonts w:ascii="Times New Roman" w:hAnsi="Times New Roman" w:cs="Times New Roman"/>
          <w:sz w:val="24"/>
          <w:szCs w:val="24"/>
        </w:rPr>
        <w:t xml:space="preserve">s </w:t>
      </w:r>
      <w:r w:rsidR="005B6DBE">
        <w:rPr>
          <w:rFonts w:ascii="Times New Roman" w:hAnsi="Times New Roman" w:cs="Times New Roman"/>
          <w:sz w:val="24"/>
          <w:szCs w:val="24"/>
        </w:rPr>
        <w:t xml:space="preserve">upon the type of stimuli </w:t>
      </w:r>
      <w:r w:rsidR="00F356AE">
        <w:rPr>
          <w:rFonts w:ascii="Times New Roman" w:hAnsi="Times New Roman" w:cs="Times New Roman"/>
          <w:sz w:val="24"/>
          <w:szCs w:val="24"/>
        </w:rPr>
        <w:t xml:space="preserve">participants study </w:t>
      </w:r>
      <w:r w:rsidR="005B6DBE">
        <w:rPr>
          <w:rFonts w:ascii="Times New Roman" w:hAnsi="Times New Roman" w:cs="Times New Roman"/>
          <w:sz w:val="24"/>
          <w:szCs w:val="24"/>
        </w:rPr>
        <w:t xml:space="preserve">and the method </w:t>
      </w:r>
      <w:r w:rsidR="00F356AE">
        <w:rPr>
          <w:rFonts w:ascii="Times New Roman" w:hAnsi="Times New Roman" w:cs="Times New Roman"/>
          <w:sz w:val="24"/>
          <w:szCs w:val="24"/>
        </w:rPr>
        <w:t>by which memory is assessed.</w:t>
      </w:r>
    </w:p>
    <w:p w14:paraId="7921AB37" w14:textId="77777777" w:rsidR="002B4F51" w:rsidRDefault="002B4F51" w:rsidP="006339E0">
      <w:pPr>
        <w:spacing w:after="0" w:line="480" w:lineRule="auto"/>
        <w:rPr>
          <w:rFonts w:ascii="Times New Roman" w:hAnsi="Times New Roman" w:cs="Times New Roman"/>
          <w:sz w:val="24"/>
          <w:szCs w:val="24"/>
        </w:rPr>
      </w:pPr>
    </w:p>
    <w:p w14:paraId="249F468B" w14:textId="77777777" w:rsidR="002B4F51" w:rsidRDefault="002B4F51" w:rsidP="006339E0">
      <w:pPr>
        <w:spacing w:after="0" w:line="480" w:lineRule="auto"/>
        <w:rPr>
          <w:rFonts w:ascii="Times New Roman" w:hAnsi="Times New Roman" w:cs="Times New Roman"/>
          <w:sz w:val="24"/>
          <w:szCs w:val="24"/>
        </w:rPr>
      </w:pPr>
    </w:p>
    <w:p w14:paraId="4C1DDC74" w14:textId="0EB15AE0"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2B4F51">
        <w:rPr>
          <w:rFonts w:ascii="Times New Roman" w:hAnsi="Times New Roman" w:cs="Times New Roman"/>
          <w:sz w:val="24"/>
          <w:szCs w:val="24"/>
        </w:rPr>
        <w:t>222</w:t>
      </w:r>
    </w:p>
    <w:p w14:paraId="2B069E04" w14:textId="6ADCC230" w:rsidR="006339E0" w:rsidRDefault="006339E0" w:rsidP="005B6DBE">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r>
        <w:rPr>
          <w:rFonts w:ascii="Times New Roman" w:hAnsi="Times New Roman" w:cs="Times New Roman"/>
          <w:sz w:val="24"/>
          <w:szCs w:val="24"/>
        </w:rPr>
        <w:br w:type="page"/>
      </w:r>
    </w:p>
    <w:p w14:paraId="0F762C44" w14:textId="0EE4161E"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Investigating the Effects of Item-Specific and Relational Encoding on </w:t>
      </w:r>
      <w:r w:rsidR="00C245C3">
        <w:rPr>
          <w:rFonts w:ascii="Times New Roman" w:hAnsi="Times New Roman" w:cs="Times New Roman"/>
          <w:sz w:val="24"/>
          <w:szCs w:val="24"/>
        </w:rPr>
        <w:t xml:space="preserve">Judgment of Learning </w:t>
      </w:r>
      <w:r>
        <w:rPr>
          <w:rFonts w:ascii="Times New Roman" w:hAnsi="Times New Roman" w:cs="Times New Roman"/>
          <w:sz w:val="24"/>
          <w:szCs w:val="24"/>
        </w:rPr>
        <w:t xml:space="preserve">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5F3FCE38" w14:textId="3A7F871B"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A27F26">
        <w:rPr>
          <w:rFonts w:ascii="Times New Roman" w:hAnsi="Times New Roman" w:cs="Times New Roman"/>
          <w:sz w:val="24"/>
          <w:szCs w:val="24"/>
        </w:rPr>
        <w:t>critical</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C531C3">
        <w:rPr>
          <w:rFonts w:ascii="Times New Roman" w:hAnsi="Times New Roman" w:cs="Times New Roman"/>
          <w:sz w:val="24"/>
          <w:szCs w:val="24"/>
        </w:rPr>
        <w:t>being acquired</w:t>
      </w:r>
      <w:r w:rsidR="00B70782">
        <w:rPr>
          <w:rFonts w:ascii="Times New Roman" w:hAnsi="Times New Roman" w:cs="Times New Roman"/>
          <w:sz w:val="24"/>
          <w:szCs w:val="24"/>
        </w:rPr>
        <w:t xml:space="preserve"> </w:t>
      </w:r>
      <w:r w:rsidR="00A83E3F">
        <w:rPr>
          <w:rFonts w:ascii="Times New Roman" w:hAnsi="Times New Roman" w:cs="Times New Roman"/>
          <w:sz w:val="24"/>
          <w:szCs w:val="24"/>
        </w:rPr>
        <w:t>has been</w:t>
      </w:r>
      <w:r w:rsidR="00073B0B">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3B0DB1">
        <w:rPr>
          <w:rFonts w:ascii="Times New Roman" w:hAnsi="Times New Roman" w:cs="Times New Roman"/>
          <w:sz w:val="24"/>
          <w:szCs w:val="24"/>
        </w:rPr>
        <w:t xml:space="preserve">monitor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individuals </w:t>
      </w:r>
      <w:r w:rsidR="00274A8C">
        <w:rPr>
          <w:rFonts w:ascii="Times New Roman" w:hAnsi="Times New Roman" w:cs="Times New Roman"/>
          <w:sz w:val="24"/>
          <w:szCs w:val="24"/>
        </w:rPr>
        <w:t>identify</w:t>
      </w:r>
      <w:r w:rsidR="00162E4C">
        <w:rPr>
          <w:rFonts w:ascii="Times New Roman" w:hAnsi="Times New Roman" w:cs="Times New Roman"/>
          <w:sz w:val="24"/>
          <w:szCs w:val="24"/>
        </w:rPr>
        <w:t xml:space="preserve"> </w:t>
      </w:r>
      <w:r w:rsidR="00274A8C">
        <w:rPr>
          <w:rFonts w:ascii="Times New Roman" w:hAnsi="Times New Roman" w:cs="Times New Roman"/>
          <w:sz w:val="24"/>
          <w:szCs w:val="24"/>
        </w:rPr>
        <w:t xml:space="preserve">which </w:t>
      </w:r>
      <w:r w:rsidR="00162E4C">
        <w:rPr>
          <w:rFonts w:ascii="Times New Roman" w:hAnsi="Times New Roman" w:cs="Times New Roman"/>
          <w:sz w:val="24"/>
          <w:szCs w:val="24"/>
        </w:rPr>
        <w:t xml:space="preserve">items need additional study </w:t>
      </w:r>
      <w:r w:rsidR="00C1367C">
        <w:rPr>
          <w:rFonts w:ascii="Times New Roman" w:hAnsi="Times New Roman" w:cs="Times New Roman"/>
          <w:sz w:val="24"/>
          <w:szCs w:val="24"/>
        </w:rPr>
        <w:t>while simultaneously</w:t>
      </w:r>
      <w:r w:rsidR="003B0DB1">
        <w:rPr>
          <w:rFonts w:ascii="Times New Roman" w:hAnsi="Times New Roman" w:cs="Times New Roman"/>
          <w:sz w:val="24"/>
          <w:szCs w:val="24"/>
        </w:rPr>
        <w:t xml:space="preserve"> </w:t>
      </w:r>
      <w:r w:rsidR="00C1367C">
        <w:rPr>
          <w:rFonts w:ascii="Times New Roman" w:hAnsi="Times New Roman" w:cs="Times New Roman"/>
          <w:sz w:val="24"/>
          <w:szCs w:val="24"/>
        </w:rPr>
        <w:t>letting them modify</w:t>
      </w:r>
      <w:r w:rsidR="003B0DB1">
        <w:rPr>
          <w:rFonts w:ascii="Times New Roman" w:hAnsi="Times New Roman" w:cs="Times New Roman"/>
          <w:sz w:val="24"/>
          <w:szCs w:val="24"/>
        </w:rPr>
        <w:t xml:space="preserve"> their actions accordingly </w:t>
      </w:r>
      <w:r w:rsidR="008343B5">
        <w:rPr>
          <w:rFonts w:ascii="Times New Roman" w:hAnsi="Times New Roman" w:cs="Times New Roman"/>
          <w:sz w:val="24"/>
          <w:szCs w:val="24"/>
        </w:rPr>
        <w:t xml:space="preserve">(see </w:t>
      </w:r>
      <w:r w:rsidR="00C1367C" w:rsidRPr="00C1367C">
        <w:rPr>
          <w:rFonts w:ascii="Times New Roman" w:hAnsi="Times New Roman" w:cs="Times New Roman"/>
          <w:color w:val="4472C4" w:themeColor="accent1"/>
          <w:sz w:val="24"/>
          <w:szCs w:val="24"/>
        </w:rPr>
        <w:t xml:space="preserve">T. O.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w:t>
      </w:r>
      <w:r w:rsidR="005632E1">
        <w:rPr>
          <w:rFonts w:ascii="Times New Roman" w:hAnsi="Times New Roman" w:cs="Times New Roman"/>
          <w:sz w:val="24"/>
          <w:szCs w:val="24"/>
        </w:rPr>
        <w:t>metamemory</w:t>
      </w:r>
      <w:r w:rsidR="00A27F26">
        <w:rPr>
          <w:rFonts w:ascii="Times New Roman" w:hAnsi="Times New Roman" w:cs="Times New Roman"/>
          <w:sz w:val="24"/>
          <w:szCs w:val="24"/>
        </w:rPr>
        <w:t xml:space="preserve"> </w:t>
      </w:r>
      <w:r w:rsidR="000456B7">
        <w:rPr>
          <w:rFonts w:ascii="Times New Roman" w:hAnsi="Times New Roman" w:cs="Times New Roman"/>
          <w:sz w:val="24"/>
          <w:szCs w:val="24"/>
        </w:rPr>
        <w:t>processes</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1F4336">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1F4336">
        <w:rPr>
          <w:rFonts w:ascii="Times New Roman" w:hAnsi="Times New Roman" w:cs="Times New Roman"/>
          <w:sz w:val="24"/>
          <w:szCs w:val="24"/>
        </w:rPr>
        <w:t>and</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A80927">
        <w:rPr>
          <w:rFonts w:ascii="Times New Roman" w:hAnsi="Times New Roman" w:cs="Times New Roman"/>
          <w:sz w:val="24"/>
          <w:szCs w:val="24"/>
        </w:rPr>
        <w:t xml:space="preserve">of </w:t>
      </w:r>
      <w:r w:rsidR="009A0BA9">
        <w:rPr>
          <w:rFonts w:ascii="Times New Roman" w:hAnsi="Times New Roman" w:cs="Times New Roman"/>
          <w:sz w:val="24"/>
          <w:szCs w:val="24"/>
        </w:rPr>
        <w:t>correctly remember</w:t>
      </w:r>
      <w:r w:rsidR="00A80927">
        <w:rPr>
          <w:rFonts w:ascii="Times New Roman" w:hAnsi="Times New Roman" w:cs="Times New Roman"/>
          <w:sz w:val="24"/>
          <w:szCs w:val="24"/>
        </w:rPr>
        <w:t>ing</w:t>
      </w:r>
      <w:r w:rsidR="000D21AE">
        <w:rPr>
          <w:rFonts w:ascii="Times New Roman" w:hAnsi="Times New Roman" w:cs="Times New Roman"/>
          <w:sz w:val="24"/>
          <w:szCs w:val="24"/>
        </w:rPr>
        <w:t xml:space="preserve"> </w:t>
      </w:r>
      <w:r w:rsidR="00A80927">
        <w:rPr>
          <w:rFonts w:ascii="Times New Roman" w:hAnsi="Times New Roman" w:cs="Times New Roman"/>
          <w:sz w:val="24"/>
          <w:szCs w:val="24"/>
        </w:rPr>
        <w:t xml:space="preserve">them </w:t>
      </w:r>
      <w:r w:rsidR="000D21AE">
        <w:rPr>
          <w:rFonts w:ascii="Times New Roman" w:hAnsi="Times New Roman" w:cs="Times New Roman"/>
          <w:sz w:val="24"/>
          <w:szCs w:val="24"/>
        </w:rPr>
        <w:t>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66D0AEE0"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2D18CD">
        <w:rPr>
          <w:rFonts w:ascii="Times New Roman" w:hAnsi="Times New Roman" w:cs="Times New Roman"/>
          <w:sz w:val="24"/>
          <w:szCs w:val="24"/>
        </w:rPr>
        <w:t xml:space="preserve">have been </w:t>
      </w:r>
      <w:r w:rsidR="00B81D50">
        <w:rPr>
          <w:rFonts w:ascii="Times New Roman" w:hAnsi="Times New Roman" w:cs="Times New Roman"/>
          <w:sz w:val="24"/>
          <w:szCs w:val="24"/>
        </w:rPr>
        <w:t>viewed</w:t>
      </w:r>
      <w:r w:rsidR="002D18CD">
        <w:rPr>
          <w:rFonts w:ascii="Times New Roman" w:hAnsi="Times New Roman" w:cs="Times New Roman"/>
          <w:sz w:val="24"/>
          <w:szCs w:val="24"/>
        </w:rPr>
        <w:t xml:space="preserve"> as </w:t>
      </w:r>
      <w:r w:rsidR="00D768DA">
        <w:rPr>
          <w:rFonts w:ascii="Times New Roman" w:hAnsi="Times New Roman" w:cs="Times New Roman"/>
          <w:sz w:val="24"/>
          <w:szCs w:val="24"/>
        </w:rPr>
        <w:t xml:space="preserve">neutral measures </w:t>
      </w:r>
      <w:r w:rsidR="00B81D50">
        <w:rPr>
          <w:rFonts w:ascii="Times New Roman" w:hAnsi="Times New Roman" w:cs="Times New Roman"/>
          <w:sz w:val="24"/>
          <w:szCs w:val="24"/>
        </w:rPr>
        <w:t>with</w:t>
      </w:r>
      <w:r w:rsidR="00D02F35">
        <w:rPr>
          <w:rFonts w:ascii="Times New Roman" w:hAnsi="Times New Roman" w:cs="Times New Roman"/>
          <w:sz w:val="24"/>
          <w:szCs w:val="24"/>
        </w:rPr>
        <w:t xml:space="preserve"> little</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w:t>
      </w:r>
      <w:r w:rsidR="00D02F35">
        <w:rPr>
          <w:rFonts w:ascii="Times New Roman" w:hAnsi="Times New Roman" w:cs="Times New Roman"/>
          <w:sz w:val="24"/>
          <w:szCs w:val="24"/>
        </w:rPr>
        <w:t xml:space="preserve">on </w:t>
      </w:r>
      <w:r w:rsidR="00D768DA">
        <w:rPr>
          <w:rFonts w:ascii="Times New Roman" w:hAnsi="Times New Roman" w:cs="Times New Roman"/>
          <w:sz w:val="24"/>
          <w:szCs w:val="24"/>
        </w:rPr>
        <w:t>memory</w:t>
      </w:r>
      <w:r w:rsidR="00AC032B">
        <w:rPr>
          <w:rFonts w:ascii="Times New Roman" w:hAnsi="Times New Roman" w:cs="Times New Roman"/>
          <w:sz w:val="24"/>
          <w:szCs w:val="24"/>
        </w:rPr>
        <w:t xml:space="preserve">, particularly when </w:t>
      </w:r>
      <w:r w:rsidR="00B81D50">
        <w:rPr>
          <w:rFonts w:ascii="Times New Roman" w:hAnsi="Times New Roman" w:cs="Times New Roman"/>
          <w:sz w:val="24"/>
          <w:szCs w:val="24"/>
        </w:rPr>
        <w:t>participants are instructed to elicit them</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 xml:space="preserve">Janes, Rivers, &amp; </w:t>
      </w:r>
      <w:proofErr w:type="spellStart"/>
      <w:r w:rsidR="00424BAE" w:rsidRPr="00A722CB">
        <w:rPr>
          <w:rFonts w:ascii="Times New Roman" w:hAnsi="Times New Roman" w:cs="Times New Roman"/>
          <w:sz w:val="24"/>
          <w:szCs w:val="24"/>
        </w:rPr>
        <w:t>Dunlosky</w:t>
      </w:r>
      <w:proofErr w:type="spellEnd"/>
      <w:r w:rsidR="00424BAE" w:rsidRPr="00A722CB">
        <w:rPr>
          <w:rFonts w:ascii="Times New Roman" w:hAnsi="Times New Roman" w:cs="Times New Roman"/>
          <w:sz w:val="24"/>
          <w:szCs w:val="24"/>
        </w:rPr>
        <w:t>,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7B12AB">
        <w:rPr>
          <w:rFonts w:ascii="Times New Roman" w:hAnsi="Times New Roman" w:cs="Times New Roman"/>
          <w:sz w:val="24"/>
          <w:szCs w:val="24"/>
        </w:rPr>
        <w:t xml:space="preserve">Mitchum, Kelley, &amp; Fox, 2016; </w:t>
      </w:r>
      <w:r w:rsidR="00424BAE" w:rsidRPr="008048EE">
        <w:rPr>
          <w:rFonts w:ascii="Times New Roman" w:hAnsi="Times New Roman" w:cs="Times New Roman"/>
          <w:sz w:val="24"/>
          <w:szCs w:val="24"/>
        </w:rPr>
        <w:t xml:space="preserve">Soderstrom, Clark, </w:t>
      </w:r>
      <w:proofErr w:type="spellStart"/>
      <w:r w:rsidR="00424BAE" w:rsidRPr="008048EE">
        <w:rPr>
          <w:rFonts w:ascii="Times New Roman" w:hAnsi="Times New Roman" w:cs="Times New Roman"/>
          <w:sz w:val="24"/>
          <w:szCs w:val="24"/>
        </w:rPr>
        <w:t>Halamish</w:t>
      </w:r>
      <w:proofErr w:type="spellEnd"/>
      <w:r w:rsidR="00424BAE" w:rsidRPr="008048EE">
        <w:rPr>
          <w:rFonts w:ascii="Times New Roman" w:hAnsi="Times New Roman" w:cs="Times New Roman"/>
          <w:sz w:val="24"/>
          <w:szCs w:val="24"/>
        </w:rPr>
        <w:t>,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167343">
        <w:rPr>
          <w:rFonts w:ascii="Times New Roman" w:hAnsi="Times New Roman" w:cs="Times New Roman"/>
          <w:sz w:val="24"/>
          <w:szCs w:val="24"/>
        </w:rPr>
        <w:t>As such</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making JOLs </w:t>
      </w:r>
      <w:r w:rsidR="00167343">
        <w:rPr>
          <w:rFonts w:ascii="Times New Roman" w:hAnsi="Times New Roman" w:cs="Times New Roman"/>
          <w:sz w:val="24"/>
          <w:szCs w:val="24"/>
        </w:rPr>
        <w:t xml:space="preserve">appears to </w:t>
      </w:r>
      <w:r w:rsidR="00424BAE">
        <w:rPr>
          <w:rFonts w:ascii="Times New Roman" w:hAnsi="Times New Roman" w:cs="Times New Roman"/>
          <w:sz w:val="24"/>
          <w:szCs w:val="24"/>
        </w:rPr>
        <w:t>modif</w:t>
      </w:r>
      <w:r w:rsidR="00167343">
        <w:rPr>
          <w:rFonts w:ascii="Times New Roman" w:hAnsi="Times New Roman" w:cs="Times New Roman"/>
          <w:sz w:val="24"/>
          <w:szCs w:val="24"/>
        </w:rPr>
        <w:t>y</w:t>
      </w:r>
      <w:r w:rsidR="00424BAE">
        <w:rPr>
          <w:rFonts w:ascii="Times New Roman" w:hAnsi="Times New Roman" w:cs="Times New Roman"/>
          <w:sz w:val="24"/>
          <w:szCs w:val="24"/>
        </w:rPr>
        <w:t xml:space="preserve"> participants</w:t>
      </w:r>
      <w:r w:rsidR="0062006D">
        <w:rPr>
          <w:rFonts w:ascii="Times New Roman" w:hAnsi="Times New Roman" w:cs="Times New Roman"/>
          <w:sz w:val="24"/>
          <w:szCs w:val="24"/>
        </w:rPr>
        <w:t>’</w:t>
      </w:r>
      <w:r w:rsidR="00424BAE">
        <w:rPr>
          <w:rFonts w:ascii="Times New Roman" w:hAnsi="Times New Roman" w:cs="Times New Roman"/>
          <w:sz w:val="24"/>
          <w:szCs w:val="24"/>
        </w:rPr>
        <w:t xml:space="preserve">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lastRenderedPageBreak/>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4C4992">
        <w:rPr>
          <w:rFonts w:ascii="Times New Roman" w:hAnsi="Times New Roman" w:cs="Times New Roman"/>
          <w:sz w:val="24"/>
          <w:szCs w:val="24"/>
        </w:rPr>
        <w:t>completing</w:t>
      </w:r>
      <w:r w:rsidR="009B0DD9">
        <w:rPr>
          <w:rFonts w:ascii="Times New Roman" w:hAnsi="Times New Roman" w:cs="Times New Roman"/>
          <w:sz w:val="24"/>
          <w:szCs w:val="24"/>
        </w:rPr>
        <w:t xml:space="preserve"> </w:t>
      </w:r>
      <w:r w:rsidR="006B624F">
        <w:rPr>
          <w:rFonts w:ascii="Times New Roman" w:hAnsi="Times New Roman" w:cs="Times New Roman"/>
          <w:sz w:val="24"/>
          <w:szCs w:val="24"/>
        </w:rPr>
        <w:t xml:space="preserve">a no-JOL control task (e.g., silent reading). </w:t>
      </w:r>
    </w:p>
    <w:p w14:paraId="43B2A880" w14:textId="69024127" w:rsidR="000959C7" w:rsidRPr="000959C7" w:rsidRDefault="00095E78" w:rsidP="000959C7">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S</w:t>
      </w:r>
      <w:r w:rsidR="000959C7" w:rsidRPr="000959C7">
        <w:rPr>
          <w:rFonts w:ascii="Times New Roman" w:hAnsi="Times New Roman" w:cs="Times New Roman"/>
          <w:color w:val="4472C4" w:themeColor="accent1"/>
          <w:sz w:val="24"/>
          <w:szCs w:val="24"/>
        </w:rPr>
        <w:t>everal</w:t>
      </w:r>
      <w:r w:rsidR="003F043B" w:rsidRPr="000959C7">
        <w:rPr>
          <w:rFonts w:ascii="Times New Roman" w:hAnsi="Times New Roman" w:cs="Times New Roman"/>
          <w:color w:val="4472C4" w:themeColor="accent1"/>
          <w:sz w:val="24"/>
          <w:szCs w:val="24"/>
        </w:rPr>
        <w:t xml:space="preserve"> theories have been </w:t>
      </w:r>
      <w:r w:rsidR="00D572BC">
        <w:rPr>
          <w:rFonts w:ascii="Times New Roman" w:hAnsi="Times New Roman" w:cs="Times New Roman"/>
          <w:color w:val="4472C4" w:themeColor="accent1"/>
          <w:sz w:val="24"/>
          <w:szCs w:val="24"/>
        </w:rPr>
        <w:t>proposed</w:t>
      </w:r>
      <w:r w:rsidR="003F043B" w:rsidRPr="000959C7">
        <w:rPr>
          <w:rFonts w:ascii="Times New Roman" w:hAnsi="Times New Roman" w:cs="Times New Roman"/>
          <w:color w:val="4472C4" w:themeColor="accent1"/>
          <w:sz w:val="24"/>
          <w:szCs w:val="24"/>
        </w:rPr>
        <w:t xml:space="preserve"> to explain JOL reactivity</w:t>
      </w:r>
      <w:r>
        <w:rPr>
          <w:rFonts w:ascii="Times New Roman" w:hAnsi="Times New Roman" w:cs="Times New Roman"/>
          <w:color w:val="4472C4" w:themeColor="accent1"/>
          <w:sz w:val="24"/>
          <w:szCs w:val="24"/>
        </w:rPr>
        <w:t xml:space="preserve">. For example, </w:t>
      </w:r>
      <w:r w:rsidR="000959C7" w:rsidRPr="000959C7">
        <w:rPr>
          <w:rFonts w:ascii="Times New Roman" w:hAnsi="Times New Roman" w:cs="Times New Roman"/>
          <w:color w:val="4472C4" w:themeColor="accent1"/>
          <w:sz w:val="24"/>
          <w:szCs w:val="24"/>
        </w:rPr>
        <w:t xml:space="preserve">the changed-goal hypothesis </w:t>
      </w:r>
      <w:r>
        <w:rPr>
          <w:rFonts w:ascii="Times New Roman" w:hAnsi="Times New Roman" w:cs="Times New Roman"/>
          <w:color w:val="4472C4" w:themeColor="accent1"/>
          <w:sz w:val="24"/>
          <w:szCs w:val="24"/>
        </w:rPr>
        <w:t>(Mitchum</w:t>
      </w:r>
      <w:r w:rsidR="007B12AB">
        <w:rPr>
          <w:rFonts w:ascii="Times New Roman" w:hAnsi="Times New Roman" w:cs="Times New Roman"/>
          <w:color w:val="4472C4" w:themeColor="accent1"/>
          <w:sz w:val="24"/>
          <w:szCs w:val="24"/>
        </w:rPr>
        <w:t xml:space="preserve"> et al.</w:t>
      </w:r>
      <w:r>
        <w:rPr>
          <w:rFonts w:ascii="Times New Roman" w:hAnsi="Times New Roman" w:cs="Times New Roman"/>
          <w:color w:val="4472C4" w:themeColor="accent1"/>
          <w:sz w:val="24"/>
          <w:szCs w:val="24"/>
        </w:rPr>
        <w:t xml:space="preserve">, 2016) </w:t>
      </w:r>
      <w:r w:rsidR="00D572BC">
        <w:rPr>
          <w:rFonts w:ascii="Times New Roman" w:hAnsi="Times New Roman" w:cs="Times New Roman"/>
          <w:color w:val="4472C4" w:themeColor="accent1"/>
          <w:sz w:val="24"/>
          <w:szCs w:val="24"/>
        </w:rPr>
        <w:t xml:space="preserve">suggests </w:t>
      </w:r>
      <w:r w:rsidR="003F043B" w:rsidRPr="000959C7">
        <w:rPr>
          <w:rFonts w:ascii="Times New Roman" w:hAnsi="Times New Roman" w:cs="Times New Roman"/>
          <w:color w:val="4472C4" w:themeColor="accent1"/>
          <w:sz w:val="24"/>
          <w:szCs w:val="24"/>
        </w:rPr>
        <w:t xml:space="preserve">that </w:t>
      </w:r>
      <w:r w:rsidR="007B12AB">
        <w:rPr>
          <w:rFonts w:ascii="Times New Roman" w:hAnsi="Times New Roman" w:cs="Times New Roman"/>
          <w:color w:val="4472C4" w:themeColor="accent1"/>
          <w:sz w:val="24"/>
          <w:szCs w:val="24"/>
        </w:rPr>
        <w:t xml:space="preserve">the requirement to provide </w:t>
      </w:r>
      <w:r w:rsidR="003F043B" w:rsidRPr="000959C7">
        <w:rPr>
          <w:rFonts w:ascii="Times New Roman" w:hAnsi="Times New Roman" w:cs="Times New Roman"/>
          <w:color w:val="4472C4" w:themeColor="accent1"/>
          <w:sz w:val="24"/>
          <w:szCs w:val="24"/>
        </w:rPr>
        <w:t xml:space="preserve">JOLs </w:t>
      </w:r>
      <w:r w:rsidR="007B12AB">
        <w:rPr>
          <w:rFonts w:ascii="Times New Roman" w:hAnsi="Times New Roman" w:cs="Times New Roman"/>
          <w:color w:val="4472C4" w:themeColor="accent1"/>
          <w:sz w:val="24"/>
          <w:szCs w:val="24"/>
        </w:rPr>
        <w:t xml:space="preserve">at encoding </w:t>
      </w:r>
      <w:r w:rsidR="003F043B" w:rsidRPr="000959C7">
        <w:rPr>
          <w:rFonts w:ascii="Times New Roman" w:hAnsi="Times New Roman" w:cs="Times New Roman"/>
          <w:color w:val="4472C4" w:themeColor="accent1"/>
          <w:sz w:val="24"/>
          <w:szCs w:val="24"/>
        </w:rPr>
        <w:t>alert</w:t>
      </w:r>
      <w:r w:rsidR="007B12AB">
        <w:rPr>
          <w:rFonts w:ascii="Times New Roman" w:hAnsi="Times New Roman" w:cs="Times New Roman"/>
          <w:color w:val="4472C4" w:themeColor="accent1"/>
          <w:sz w:val="24"/>
          <w:szCs w:val="24"/>
        </w:rPr>
        <w:t>s</w:t>
      </w:r>
      <w:r w:rsidR="003F043B" w:rsidRPr="000959C7">
        <w:rPr>
          <w:rFonts w:ascii="Times New Roman" w:hAnsi="Times New Roman" w:cs="Times New Roman"/>
          <w:color w:val="4472C4" w:themeColor="accent1"/>
          <w:sz w:val="24"/>
          <w:szCs w:val="24"/>
        </w:rPr>
        <w:t xml:space="preserve"> participants to salient differences in item difficult</w:t>
      </w:r>
      <w:r w:rsidR="0062782A">
        <w:rPr>
          <w:rFonts w:ascii="Times New Roman" w:hAnsi="Times New Roman" w:cs="Times New Roman"/>
          <w:color w:val="4472C4" w:themeColor="accent1"/>
          <w:sz w:val="24"/>
          <w:szCs w:val="24"/>
        </w:rPr>
        <w:t>y</w:t>
      </w:r>
      <w:r w:rsidR="003F043B" w:rsidRPr="000959C7">
        <w:rPr>
          <w:rFonts w:ascii="Times New Roman" w:hAnsi="Times New Roman" w:cs="Times New Roman"/>
          <w:color w:val="4472C4" w:themeColor="accent1"/>
          <w:sz w:val="24"/>
          <w:szCs w:val="24"/>
        </w:rPr>
        <w:t xml:space="preserve"> which </w:t>
      </w:r>
      <w:r w:rsidR="007B12AB">
        <w:rPr>
          <w:rFonts w:ascii="Times New Roman" w:hAnsi="Times New Roman" w:cs="Times New Roman"/>
          <w:color w:val="4472C4" w:themeColor="accent1"/>
          <w:sz w:val="24"/>
          <w:szCs w:val="24"/>
        </w:rPr>
        <w:t xml:space="preserve">subsequently </w:t>
      </w:r>
      <w:r w:rsidR="0062782A">
        <w:rPr>
          <w:rFonts w:ascii="Times New Roman" w:hAnsi="Times New Roman" w:cs="Times New Roman"/>
          <w:color w:val="4472C4" w:themeColor="accent1"/>
          <w:sz w:val="24"/>
          <w:szCs w:val="24"/>
        </w:rPr>
        <w:t>causes</w:t>
      </w:r>
      <w:r w:rsidR="003F043B" w:rsidRPr="000959C7">
        <w:rPr>
          <w:rFonts w:ascii="Times New Roman" w:hAnsi="Times New Roman" w:cs="Times New Roman"/>
          <w:color w:val="4472C4" w:themeColor="accent1"/>
          <w:sz w:val="24"/>
          <w:szCs w:val="24"/>
        </w:rPr>
        <w:t xml:space="preserve"> </w:t>
      </w:r>
      <w:r w:rsidR="007B12AB">
        <w:rPr>
          <w:rFonts w:ascii="Times New Roman" w:hAnsi="Times New Roman" w:cs="Times New Roman"/>
          <w:color w:val="4472C4" w:themeColor="accent1"/>
          <w:sz w:val="24"/>
          <w:szCs w:val="24"/>
        </w:rPr>
        <w:t>them</w:t>
      </w:r>
      <w:r w:rsidR="0062782A">
        <w:rPr>
          <w:rFonts w:ascii="Times New Roman" w:hAnsi="Times New Roman" w:cs="Times New Roman"/>
          <w:color w:val="4472C4" w:themeColor="accent1"/>
          <w:sz w:val="24"/>
          <w:szCs w:val="24"/>
        </w:rPr>
        <w:t xml:space="preserve"> to</w:t>
      </w:r>
      <w:r w:rsidR="003F043B" w:rsidRPr="000959C7">
        <w:rPr>
          <w:rFonts w:ascii="Times New Roman" w:hAnsi="Times New Roman" w:cs="Times New Roman"/>
          <w:color w:val="4472C4" w:themeColor="accent1"/>
          <w:sz w:val="24"/>
          <w:szCs w:val="24"/>
        </w:rPr>
        <w:t xml:space="preserve"> shift from </w:t>
      </w:r>
      <w:r w:rsidR="007B12AB">
        <w:rPr>
          <w:rFonts w:ascii="Times New Roman" w:hAnsi="Times New Roman" w:cs="Times New Roman"/>
          <w:color w:val="4472C4" w:themeColor="accent1"/>
          <w:sz w:val="24"/>
          <w:szCs w:val="24"/>
        </w:rPr>
        <w:t xml:space="preserve">an initial study goal of </w:t>
      </w:r>
      <w:r w:rsidR="003F043B" w:rsidRPr="000959C7">
        <w:rPr>
          <w:rFonts w:ascii="Times New Roman" w:hAnsi="Times New Roman" w:cs="Times New Roman"/>
          <w:color w:val="4472C4" w:themeColor="accent1"/>
          <w:sz w:val="24"/>
          <w:szCs w:val="24"/>
        </w:rPr>
        <w:t xml:space="preserve">mastering all </w:t>
      </w:r>
      <w:r w:rsidR="00C17791">
        <w:rPr>
          <w:rFonts w:ascii="Times New Roman" w:hAnsi="Times New Roman" w:cs="Times New Roman"/>
          <w:color w:val="4472C4" w:themeColor="accent1"/>
          <w:sz w:val="24"/>
          <w:szCs w:val="24"/>
        </w:rPr>
        <w:t xml:space="preserve">list </w:t>
      </w:r>
      <w:r w:rsidR="003F043B" w:rsidRPr="000959C7">
        <w:rPr>
          <w:rFonts w:ascii="Times New Roman" w:hAnsi="Times New Roman" w:cs="Times New Roman"/>
          <w:color w:val="4472C4" w:themeColor="accent1"/>
          <w:sz w:val="24"/>
          <w:szCs w:val="24"/>
        </w:rPr>
        <w:t xml:space="preserve">items to only mastering those </w:t>
      </w:r>
      <w:r w:rsidR="007B12AB">
        <w:rPr>
          <w:rFonts w:ascii="Times New Roman" w:hAnsi="Times New Roman" w:cs="Times New Roman"/>
          <w:color w:val="4472C4" w:themeColor="accent1"/>
          <w:sz w:val="24"/>
          <w:szCs w:val="24"/>
        </w:rPr>
        <w:t xml:space="preserve">which </w:t>
      </w:r>
      <w:r w:rsidR="0062782A">
        <w:rPr>
          <w:rFonts w:ascii="Times New Roman" w:hAnsi="Times New Roman" w:cs="Times New Roman"/>
          <w:color w:val="4472C4" w:themeColor="accent1"/>
          <w:sz w:val="24"/>
          <w:szCs w:val="24"/>
        </w:rPr>
        <w:t>they</w:t>
      </w:r>
      <w:r w:rsidR="003F043B" w:rsidRPr="000959C7">
        <w:rPr>
          <w:rFonts w:ascii="Times New Roman" w:hAnsi="Times New Roman" w:cs="Times New Roman"/>
          <w:color w:val="4472C4" w:themeColor="accent1"/>
          <w:sz w:val="24"/>
          <w:szCs w:val="24"/>
        </w:rPr>
        <w:t xml:space="preserve"> perceive as </w:t>
      </w:r>
      <w:r w:rsidR="0062782A">
        <w:rPr>
          <w:rFonts w:ascii="Times New Roman" w:hAnsi="Times New Roman" w:cs="Times New Roman"/>
          <w:color w:val="4472C4" w:themeColor="accent1"/>
          <w:sz w:val="24"/>
          <w:szCs w:val="24"/>
        </w:rPr>
        <w:t xml:space="preserve">being </w:t>
      </w:r>
      <w:r w:rsidR="003F043B" w:rsidRPr="000959C7">
        <w:rPr>
          <w:rFonts w:ascii="Times New Roman" w:hAnsi="Times New Roman" w:cs="Times New Roman"/>
          <w:color w:val="4472C4" w:themeColor="accent1"/>
          <w:sz w:val="24"/>
          <w:szCs w:val="24"/>
        </w:rPr>
        <w:t xml:space="preserve">easy to learn. </w:t>
      </w:r>
      <w:r w:rsidR="000959C7" w:rsidRPr="000959C7">
        <w:rPr>
          <w:rFonts w:ascii="Times New Roman" w:hAnsi="Times New Roman" w:cs="Times New Roman"/>
          <w:color w:val="4472C4" w:themeColor="accent1"/>
          <w:sz w:val="24"/>
          <w:szCs w:val="24"/>
        </w:rPr>
        <w:t xml:space="preserve">As such, </w:t>
      </w:r>
      <w:r w:rsidR="0062782A">
        <w:rPr>
          <w:rFonts w:ascii="Times New Roman" w:hAnsi="Times New Roman" w:cs="Times New Roman"/>
          <w:color w:val="4472C4" w:themeColor="accent1"/>
          <w:sz w:val="24"/>
          <w:szCs w:val="24"/>
        </w:rPr>
        <w:t>this</w:t>
      </w:r>
      <w:r w:rsidR="000959C7" w:rsidRPr="000959C7">
        <w:rPr>
          <w:rFonts w:ascii="Times New Roman" w:hAnsi="Times New Roman" w:cs="Times New Roman"/>
          <w:color w:val="4472C4" w:themeColor="accent1"/>
          <w:sz w:val="24"/>
          <w:szCs w:val="24"/>
        </w:rPr>
        <w:t xml:space="preserve"> hypothesis predicts positive reactivity on easy items (e.g., related study items) and negative reactivity on more difficult items (e.g., unrelated items). </w:t>
      </w:r>
      <w:r>
        <w:rPr>
          <w:rFonts w:ascii="Times New Roman" w:hAnsi="Times New Roman" w:cs="Times New Roman"/>
          <w:color w:val="4472C4" w:themeColor="accent1"/>
          <w:sz w:val="24"/>
          <w:szCs w:val="24"/>
        </w:rPr>
        <w:t>Alternatively</w:t>
      </w:r>
      <w:r w:rsidR="003F043B" w:rsidRPr="000959C7">
        <w:rPr>
          <w:rFonts w:ascii="Times New Roman" w:hAnsi="Times New Roman" w:cs="Times New Roman"/>
          <w:color w:val="4472C4" w:themeColor="accent1"/>
          <w:sz w:val="24"/>
          <w:szCs w:val="24"/>
        </w:rPr>
        <w:t>,</w:t>
      </w:r>
      <w:r w:rsidR="000959C7" w:rsidRPr="000959C7">
        <w:rPr>
          <w:rFonts w:ascii="Times New Roman" w:hAnsi="Times New Roman" w:cs="Times New Roman"/>
          <w:color w:val="4472C4" w:themeColor="accent1"/>
          <w:sz w:val="24"/>
          <w:szCs w:val="24"/>
        </w:rPr>
        <w:t xml:space="preserve"> Soderstrom et al.</w:t>
      </w:r>
      <w:r>
        <w:rPr>
          <w:rFonts w:ascii="Times New Roman" w:hAnsi="Times New Roman" w:cs="Times New Roman"/>
          <w:color w:val="4472C4" w:themeColor="accent1"/>
          <w:sz w:val="24"/>
          <w:szCs w:val="24"/>
        </w:rPr>
        <w:t xml:space="preserve"> (2015)</w:t>
      </w:r>
      <w:r w:rsidR="000959C7" w:rsidRPr="000959C7">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proposed a </w:t>
      </w:r>
      <w:r w:rsidR="000959C7" w:rsidRPr="000959C7">
        <w:rPr>
          <w:rFonts w:ascii="Times New Roman" w:hAnsi="Times New Roman" w:cs="Times New Roman"/>
          <w:color w:val="4472C4" w:themeColor="accent1"/>
          <w:sz w:val="24"/>
          <w:szCs w:val="24"/>
        </w:rPr>
        <w:t xml:space="preserve">cue-strengthening </w:t>
      </w:r>
      <w:r w:rsidR="005632E1">
        <w:rPr>
          <w:rFonts w:ascii="Times New Roman" w:hAnsi="Times New Roman" w:cs="Times New Roman"/>
          <w:color w:val="4472C4" w:themeColor="accent1"/>
          <w:sz w:val="24"/>
          <w:szCs w:val="24"/>
        </w:rPr>
        <w:t xml:space="preserve">account </w:t>
      </w:r>
      <w:r>
        <w:rPr>
          <w:rFonts w:ascii="Times New Roman" w:hAnsi="Times New Roman" w:cs="Times New Roman"/>
          <w:color w:val="4472C4" w:themeColor="accent1"/>
          <w:sz w:val="24"/>
          <w:szCs w:val="24"/>
        </w:rPr>
        <w:t>which posits</w:t>
      </w:r>
      <w:r w:rsidR="000959C7" w:rsidRPr="000959C7">
        <w:rPr>
          <w:rFonts w:ascii="Times New Roman" w:hAnsi="Times New Roman" w:cs="Times New Roman"/>
          <w:color w:val="4472C4" w:themeColor="accent1"/>
          <w:sz w:val="24"/>
          <w:szCs w:val="24"/>
        </w:rPr>
        <w:t xml:space="preserve"> that JOLs strengthen intrinsic cues which participants use to inform the magnitude of their judgments (see Koriat, 1997) and, importantly, that these cues will benefit memory so long as the method of testing is sensitive to the specific cues </w:t>
      </w:r>
      <w:r w:rsidR="0026103A">
        <w:rPr>
          <w:rFonts w:ascii="Times New Roman" w:hAnsi="Times New Roman" w:cs="Times New Roman"/>
          <w:color w:val="4472C4" w:themeColor="accent1"/>
          <w:sz w:val="24"/>
          <w:szCs w:val="24"/>
        </w:rPr>
        <w:t>which</w:t>
      </w:r>
      <w:r w:rsidR="000959C7" w:rsidRPr="000959C7">
        <w:rPr>
          <w:rFonts w:ascii="Times New Roman" w:hAnsi="Times New Roman" w:cs="Times New Roman"/>
          <w:color w:val="4472C4" w:themeColor="accent1"/>
          <w:sz w:val="24"/>
          <w:szCs w:val="24"/>
        </w:rPr>
        <w:t xml:space="preserve"> have been strengthened. Because relatedness cues are highly salient, the cue-strengthening account therefore predicts positive reactivity on related </w:t>
      </w:r>
      <w:r w:rsidR="00F01557">
        <w:rPr>
          <w:rFonts w:ascii="Times New Roman" w:hAnsi="Times New Roman" w:cs="Times New Roman"/>
          <w:color w:val="4472C4" w:themeColor="accent1"/>
          <w:sz w:val="24"/>
          <w:szCs w:val="24"/>
        </w:rPr>
        <w:t>study materials (e.g., paired-associates)</w:t>
      </w:r>
      <w:r w:rsidR="000959C7" w:rsidRPr="000959C7">
        <w:rPr>
          <w:rFonts w:ascii="Times New Roman" w:hAnsi="Times New Roman" w:cs="Times New Roman"/>
          <w:color w:val="4472C4" w:themeColor="accent1"/>
          <w:sz w:val="24"/>
          <w:szCs w:val="24"/>
        </w:rPr>
        <w:t xml:space="preserve">. However, based on this account, unrelated </w:t>
      </w:r>
      <w:r w:rsidR="00F01557">
        <w:rPr>
          <w:rFonts w:ascii="Times New Roman" w:hAnsi="Times New Roman" w:cs="Times New Roman"/>
          <w:color w:val="4472C4" w:themeColor="accent1"/>
          <w:sz w:val="24"/>
          <w:szCs w:val="24"/>
        </w:rPr>
        <w:t>stimuli</w:t>
      </w:r>
      <w:r w:rsidR="000959C7" w:rsidRPr="000959C7">
        <w:rPr>
          <w:rFonts w:ascii="Times New Roman" w:hAnsi="Times New Roman" w:cs="Times New Roman"/>
          <w:color w:val="4472C4" w:themeColor="accent1"/>
          <w:sz w:val="24"/>
          <w:szCs w:val="24"/>
        </w:rPr>
        <w:t xml:space="preserve"> may still show positive reactivity so long as the </w:t>
      </w:r>
      <w:r w:rsidR="00A7746E">
        <w:rPr>
          <w:rFonts w:ascii="Times New Roman" w:hAnsi="Times New Roman" w:cs="Times New Roman"/>
          <w:color w:val="4472C4" w:themeColor="accent1"/>
          <w:sz w:val="24"/>
          <w:szCs w:val="24"/>
        </w:rPr>
        <w:t>method of testing</w:t>
      </w:r>
      <w:r w:rsidR="000959C7" w:rsidRPr="000959C7">
        <w:rPr>
          <w:rFonts w:ascii="Times New Roman" w:hAnsi="Times New Roman" w:cs="Times New Roman"/>
          <w:color w:val="4472C4" w:themeColor="accent1"/>
          <w:sz w:val="24"/>
          <w:szCs w:val="24"/>
        </w:rPr>
        <w:t xml:space="preserve"> is sensitive to other cues which may </w:t>
      </w:r>
      <w:r w:rsidR="00F01557">
        <w:rPr>
          <w:rFonts w:ascii="Times New Roman" w:hAnsi="Times New Roman" w:cs="Times New Roman"/>
          <w:color w:val="4472C4" w:themeColor="accent1"/>
          <w:sz w:val="24"/>
          <w:szCs w:val="24"/>
        </w:rPr>
        <w:t>also</w:t>
      </w:r>
      <w:r w:rsidR="000959C7" w:rsidRPr="000959C7">
        <w:rPr>
          <w:rFonts w:ascii="Times New Roman" w:hAnsi="Times New Roman" w:cs="Times New Roman"/>
          <w:color w:val="4472C4" w:themeColor="accent1"/>
          <w:sz w:val="24"/>
          <w:szCs w:val="24"/>
        </w:rPr>
        <w:t xml:space="preserve"> be strengthened (e.g., familiarity cues; see Maxwell &amp; Huff, 2024).</w:t>
      </w:r>
    </w:p>
    <w:p w14:paraId="023B7D6D" w14:textId="7294B636" w:rsidR="003F043B" w:rsidRDefault="000959C7" w:rsidP="006B624F">
      <w:pPr>
        <w:spacing w:after="0" w:line="480" w:lineRule="auto"/>
        <w:ind w:firstLine="720"/>
        <w:rPr>
          <w:rFonts w:ascii="Times New Roman" w:hAnsi="Times New Roman" w:cs="Times New Roman"/>
          <w:color w:val="4472C4" w:themeColor="accent1"/>
          <w:sz w:val="24"/>
          <w:szCs w:val="24"/>
        </w:rPr>
      </w:pPr>
      <w:r w:rsidRPr="005670DF">
        <w:rPr>
          <w:rFonts w:ascii="Times New Roman" w:hAnsi="Times New Roman" w:cs="Times New Roman"/>
          <w:color w:val="4472C4" w:themeColor="accent1"/>
          <w:sz w:val="24"/>
          <w:szCs w:val="24"/>
        </w:rPr>
        <w:t xml:space="preserve">Overall, </w:t>
      </w:r>
      <w:r w:rsidR="00052C54">
        <w:rPr>
          <w:rFonts w:ascii="Times New Roman" w:hAnsi="Times New Roman" w:cs="Times New Roman"/>
          <w:color w:val="4472C4" w:themeColor="accent1"/>
          <w:sz w:val="24"/>
          <w:szCs w:val="24"/>
        </w:rPr>
        <w:t xml:space="preserve">findings from </w:t>
      </w:r>
      <w:r w:rsidRPr="005670DF">
        <w:rPr>
          <w:rFonts w:ascii="Times New Roman" w:hAnsi="Times New Roman" w:cs="Times New Roman"/>
          <w:color w:val="4472C4" w:themeColor="accent1"/>
          <w:sz w:val="24"/>
          <w:szCs w:val="24"/>
        </w:rPr>
        <w:t>studies investigating JOL reactivity with cue-target</w:t>
      </w:r>
      <w:r w:rsidR="00F01557">
        <w:rPr>
          <w:rFonts w:ascii="Times New Roman" w:hAnsi="Times New Roman" w:cs="Times New Roman"/>
          <w:color w:val="4472C4" w:themeColor="accent1"/>
          <w:sz w:val="24"/>
          <w:szCs w:val="24"/>
        </w:rPr>
        <w:t xml:space="preserve"> word</w:t>
      </w:r>
      <w:r w:rsidRPr="005670DF">
        <w:rPr>
          <w:rFonts w:ascii="Times New Roman" w:hAnsi="Times New Roman" w:cs="Times New Roman"/>
          <w:color w:val="4472C4" w:themeColor="accent1"/>
          <w:sz w:val="24"/>
          <w:szCs w:val="24"/>
        </w:rPr>
        <w:t xml:space="preserve"> pairs have largely supported </w:t>
      </w:r>
      <w:r w:rsidR="00052C54">
        <w:rPr>
          <w:rFonts w:ascii="Times New Roman" w:hAnsi="Times New Roman" w:cs="Times New Roman"/>
          <w:color w:val="4472C4" w:themeColor="accent1"/>
          <w:sz w:val="24"/>
          <w:szCs w:val="24"/>
        </w:rPr>
        <w:t>the</w:t>
      </w:r>
      <w:r w:rsidRPr="005670DF">
        <w:rPr>
          <w:rFonts w:ascii="Times New Roman" w:hAnsi="Times New Roman" w:cs="Times New Roman"/>
          <w:color w:val="4472C4" w:themeColor="accent1"/>
          <w:sz w:val="24"/>
          <w:szCs w:val="24"/>
        </w:rPr>
        <w:t xml:space="preserve"> cue-strengthening account </w:t>
      </w:r>
      <w:r w:rsidR="00052C54">
        <w:rPr>
          <w:rFonts w:ascii="Times New Roman" w:hAnsi="Times New Roman" w:cs="Times New Roman"/>
          <w:color w:val="4472C4" w:themeColor="accent1"/>
          <w:sz w:val="24"/>
          <w:szCs w:val="24"/>
        </w:rPr>
        <w:t xml:space="preserve">(e.g., Chang &amp; Brainerd, 2023; Maxwell &amp; Huff, 2023) </w:t>
      </w:r>
      <w:r w:rsidRPr="005670DF">
        <w:rPr>
          <w:rFonts w:ascii="Times New Roman" w:hAnsi="Times New Roman" w:cs="Times New Roman"/>
          <w:color w:val="4472C4" w:themeColor="accent1"/>
          <w:sz w:val="24"/>
          <w:szCs w:val="24"/>
        </w:rPr>
        <w:t xml:space="preserve">and, moreover, suggest that JOLs specifically encourage relational encoding </w:t>
      </w:r>
      <w:r w:rsidR="00052C54">
        <w:rPr>
          <w:rFonts w:ascii="Times New Roman" w:hAnsi="Times New Roman" w:cs="Times New Roman"/>
          <w:color w:val="4472C4" w:themeColor="accent1"/>
          <w:sz w:val="24"/>
          <w:szCs w:val="24"/>
        </w:rPr>
        <w:t xml:space="preserve">when elicited </w:t>
      </w:r>
      <w:r w:rsidR="00A7746E">
        <w:rPr>
          <w:rFonts w:ascii="Times New Roman" w:hAnsi="Times New Roman" w:cs="Times New Roman"/>
          <w:color w:val="4472C4" w:themeColor="accent1"/>
          <w:sz w:val="24"/>
          <w:szCs w:val="24"/>
        </w:rPr>
        <w:t>with</w:t>
      </w:r>
      <w:r w:rsidR="00052C54">
        <w:rPr>
          <w:rFonts w:ascii="Times New Roman" w:hAnsi="Times New Roman" w:cs="Times New Roman"/>
          <w:color w:val="4472C4" w:themeColor="accent1"/>
          <w:sz w:val="24"/>
          <w:szCs w:val="24"/>
        </w:rPr>
        <w:t xml:space="preserve">in </w:t>
      </w:r>
      <w:r w:rsidRPr="005670DF">
        <w:rPr>
          <w:rFonts w:ascii="Times New Roman" w:hAnsi="Times New Roman" w:cs="Times New Roman"/>
          <w:color w:val="4472C4" w:themeColor="accent1"/>
          <w:sz w:val="24"/>
          <w:szCs w:val="24"/>
        </w:rPr>
        <w:t xml:space="preserve">this context (e.g., </w:t>
      </w:r>
      <w:proofErr w:type="spellStart"/>
      <w:r w:rsidRPr="005670DF">
        <w:rPr>
          <w:rFonts w:ascii="Times New Roman" w:hAnsi="Times New Roman" w:cs="Times New Roman"/>
          <w:color w:val="4472C4" w:themeColor="accent1"/>
          <w:sz w:val="24"/>
          <w:szCs w:val="24"/>
        </w:rPr>
        <w:t>Halamish</w:t>
      </w:r>
      <w:proofErr w:type="spellEnd"/>
      <w:r w:rsidRPr="005670DF">
        <w:rPr>
          <w:rFonts w:ascii="Times New Roman" w:hAnsi="Times New Roman" w:cs="Times New Roman"/>
          <w:color w:val="4472C4" w:themeColor="accent1"/>
          <w:sz w:val="24"/>
          <w:szCs w:val="24"/>
        </w:rPr>
        <w:t xml:space="preserve"> &amp; </w:t>
      </w:r>
      <w:proofErr w:type="spellStart"/>
      <w:r w:rsidRPr="005670DF">
        <w:rPr>
          <w:rFonts w:ascii="Times New Roman" w:hAnsi="Times New Roman" w:cs="Times New Roman"/>
          <w:color w:val="4472C4" w:themeColor="accent1"/>
          <w:sz w:val="24"/>
          <w:szCs w:val="24"/>
        </w:rPr>
        <w:t>Undorf</w:t>
      </w:r>
      <w:proofErr w:type="spellEnd"/>
      <w:r w:rsidRPr="005670DF">
        <w:rPr>
          <w:rFonts w:ascii="Times New Roman" w:hAnsi="Times New Roman" w:cs="Times New Roman"/>
          <w:color w:val="4472C4" w:themeColor="accent1"/>
          <w:sz w:val="24"/>
          <w:szCs w:val="24"/>
        </w:rPr>
        <w:t>, 2023; Maxwell &amp; Huff, 202</w:t>
      </w:r>
      <w:r w:rsidR="00052C54">
        <w:rPr>
          <w:rFonts w:ascii="Times New Roman" w:hAnsi="Times New Roman" w:cs="Times New Roman"/>
          <w:color w:val="4472C4" w:themeColor="accent1"/>
          <w:sz w:val="24"/>
          <w:szCs w:val="24"/>
        </w:rPr>
        <w:t>4</w:t>
      </w:r>
      <w:r w:rsidRPr="005670DF">
        <w:rPr>
          <w:rFonts w:ascii="Times New Roman" w:hAnsi="Times New Roman" w:cs="Times New Roman"/>
          <w:color w:val="4472C4" w:themeColor="accent1"/>
          <w:sz w:val="24"/>
          <w:szCs w:val="24"/>
        </w:rPr>
        <w:t xml:space="preserve">; Rivers, </w:t>
      </w:r>
      <w:proofErr w:type="spellStart"/>
      <w:r w:rsidRPr="005670DF">
        <w:rPr>
          <w:rFonts w:ascii="Times New Roman" w:hAnsi="Times New Roman" w:cs="Times New Roman"/>
          <w:color w:val="4472C4" w:themeColor="accent1"/>
          <w:sz w:val="24"/>
          <w:szCs w:val="24"/>
        </w:rPr>
        <w:t>Dunlosky</w:t>
      </w:r>
      <w:proofErr w:type="spellEnd"/>
      <w:r w:rsidRPr="005670DF">
        <w:rPr>
          <w:rFonts w:ascii="Times New Roman" w:hAnsi="Times New Roman" w:cs="Times New Roman"/>
          <w:color w:val="4472C4" w:themeColor="accent1"/>
          <w:sz w:val="24"/>
          <w:szCs w:val="24"/>
        </w:rPr>
        <w:t xml:space="preserve">, Janes, Witherby, &amp; Tauber, 2023). Importantly, these studies have revealed that positive JOL reactivity </w:t>
      </w:r>
      <w:r w:rsidR="005670DF" w:rsidRPr="005670DF">
        <w:rPr>
          <w:rFonts w:ascii="Times New Roman" w:hAnsi="Times New Roman" w:cs="Times New Roman"/>
          <w:color w:val="4472C4" w:themeColor="accent1"/>
          <w:sz w:val="24"/>
          <w:szCs w:val="24"/>
        </w:rPr>
        <w:t xml:space="preserve">is generally moderated by the presence of pre-existing relations between </w:t>
      </w:r>
      <w:r w:rsidR="00493885">
        <w:rPr>
          <w:rFonts w:ascii="Times New Roman" w:hAnsi="Times New Roman" w:cs="Times New Roman"/>
          <w:color w:val="4472C4" w:themeColor="accent1"/>
          <w:sz w:val="24"/>
          <w:szCs w:val="24"/>
        </w:rPr>
        <w:lastRenderedPageBreak/>
        <w:t>cue-target pairs</w:t>
      </w:r>
      <w:r w:rsidR="005670DF" w:rsidRPr="005670DF">
        <w:rPr>
          <w:rFonts w:ascii="Times New Roman" w:hAnsi="Times New Roman" w:cs="Times New Roman"/>
          <w:color w:val="4472C4" w:themeColor="accent1"/>
          <w:sz w:val="24"/>
          <w:szCs w:val="24"/>
        </w:rPr>
        <w:t xml:space="preserve">. Specifically, when </w:t>
      </w:r>
      <w:r w:rsidRPr="005670DF">
        <w:rPr>
          <w:rFonts w:ascii="Times New Roman" w:hAnsi="Times New Roman" w:cs="Times New Roman"/>
          <w:color w:val="4472C4" w:themeColor="accent1"/>
          <w:sz w:val="24"/>
          <w:szCs w:val="24"/>
        </w:rPr>
        <w:t xml:space="preserve">pairs are semantically related (e.g., dog – paw), JOLs generally improve memory for the target item; however, this memory benefit does not extend to unrelated pairs (e.g., dog – cup) and </w:t>
      </w:r>
      <w:r w:rsidR="0026103A">
        <w:rPr>
          <w:rFonts w:ascii="Times New Roman" w:hAnsi="Times New Roman" w:cs="Times New Roman"/>
          <w:color w:val="4472C4" w:themeColor="accent1"/>
          <w:sz w:val="24"/>
          <w:szCs w:val="24"/>
        </w:rPr>
        <w:t>these pairs may even show negative reactivity</w:t>
      </w:r>
      <w:r w:rsidRPr="005670DF">
        <w:rPr>
          <w:rFonts w:ascii="Times New Roman" w:hAnsi="Times New Roman" w:cs="Times New Roman"/>
          <w:color w:val="4472C4" w:themeColor="accent1"/>
          <w:sz w:val="24"/>
          <w:szCs w:val="24"/>
        </w:rPr>
        <w:t xml:space="preserve"> (see </w:t>
      </w:r>
      <w:proofErr w:type="spellStart"/>
      <w:r w:rsidRPr="005670DF">
        <w:rPr>
          <w:rFonts w:ascii="Times New Roman" w:hAnsi="Times New Roman" w:cs="Times New Roman"/>
          <w:color w:val="4472C4" w:themeColor="accent1"/>
          <w:sz w:val="24"/>
          <w:szCs w:val="24"/>
        </w:rPr>
        <w:t>Undorf</w:t>
      </w:r>
      <w:proofErr w:type="spellEnd"/>
      <w:r w:rsidRPr="005670DF">
        <w:rPr>
          <w:rFonts w:ascii="Times New Roman" w:hAnsi="Times New Roman" w:cs="Times New Roman"/>
          <w:color w:val="4472C4" w:themeColor="accent1"/>
          <w:sz w:val="24"/>
          <w:szCs w:val="24"/>
        </w:rPr>
        <w:t xml:space="preserve">, Schäfer, &amp; </w:t>
      </w:r>
      <w:proofErr w:type="spellStart"/>
      <w:r w:rsidRPr="005670DF">
        <w:rPr>
          <w:rFonts w:ascii="Times New Roman" w:hAnsi="Times New Roman" w:cs="Times New Roman"/>
          <w:color w:val="4472C4" w:themeColor="accent1"/>
          <w:sz w:val="24"/>
          <w:szCs w:val="24"/>
        </w:rPr>
        <w:t>Halamish</w:t>
      </w:r>
      <w:proofErr w:type="spellEnd"/>
      <w:r w:rsidRPr="005670DF">
        <w:rPr>
          <w:rFonts w:ascii="Times New Roman" w:hAnsi="Times New Roman" w:cs="Times New Roman"/>
          <w:color w:val="4472C4" w:themeColor="accent1"/>
          <w:sz w:val="24"/>
          <w:szCs w:val="24"/>
        </w:rPr>
        <w:t xml:space="preserve">, 2024). </w:t>
      </w:r>
      <w:r w:rsidR="005670DF" w:rsidRPr="005670DF">
        <w:rPr>
          <w:rFonts w:ascii="Times New Roman" w:hAnsi="Times New Roman" w:cs="Times New Roman"/>
          <w:color w:val="4472C4" w:themeColor="accent1"/>
          <w:sz w:val="24"/>
          <w:szCs w:val="24"/>
        </w:rPr>
        <w:t xml:space="preserve">Additionally, participants often indicate on post-study questionnaires that perceived relatedness </w:t>
      </w:r>
      <w:r w:rsidR="00493885">
        <w:rPr>
          <w:rFonts w:ascii="Times New Roman" w:hAnsi="Times New Roman" w:cs="Times New Roman"/>
          <w:color w:val="4472C4" w:themeColor="accent1"/>
          <w:sz w:val="24"/>
          <w:szCs w:val="24"/>
        </w:rPr>
        <w:t>was</w:t>
      </w:r>
      <w:r w:rsidR="005670DF" w:rsidRPr="005670DF">
        <w:rPr>
          <w:rFonts w:ascii="Times New Roman" w:hAnsi="Times New Roman" w:cs="Times New Roman"/>
          <w:color w:val="4472C4" w:themeColor="accent1"/>
          <w:sz w:val="24"/>
          <w:szCs w:val="24"/>
        </w:rPr>
        <w:t xml:space="preserve"> the </w:t>
      </w:r>
      <w:r w:rsidR="00A7746E">
        <w:rPr>
          <w:rFonts w:ascii="Times New Roman" w:hAnsi="Times New Roman" w:cs="Times New Roman"/>
          <w:color w:val="4472C4" w:themeColor="accent1"/>
          <w:sz w:val="24"/>
          <w:szCs w:val="24"/>
        </w:rPr>
        <w:t>primary</w:t>
      </w:r>
      <w:r w:rsidR="005670DF" w:rsidRPr="005670DF">
        <w:rPr>
          <w:rFonts w:ascii="Times New Roman" w:hAnsi="Times New Roman" w:cs="Times New Roman"/>
          <w:color w:val="4472C4" w:themeColor="accent1"/>
          <w:sz w:val="24"/>
          <w:szCs w:val="24"/>
        </w:rPr>
        <w:t xml:space="preserve"> factor which they considered when assigning their JOLs (Rivers et al., 2023). Taken together, these findings are consistent with </w:t>
      </w:r>
      <w:r w:rsidR="00493885">
        <w:rPr>
          <w:rFonts w:ascii="Times New Roman" w:hAnsi="Times New Roman" w:cs="Times New Roman"/>
          <w:color w:val="4472C4" w:themeColor="accent1"/>
          <w:sz w:val="24"/>
          <w:szCs w:val="24"/>
        </w:rPr>
        <w:t xml:space="preserve">a </w:t>
      </w:r>
      <w:r w:rsidR="005670DF" w:rsidRPr="005670DF">
        <w:rPr>
          <w:rFonts w:ascii="Times New Roman" w:hAnsi="Times New Roman" w:cs="Times New Roman"/>
          <w:color w:val="4472C4" w:themeColor="accent1"/>
          <w:sz w:val="24"/>
          <w:szCs w:val="24"/>
        </w:rPr>
        <w:t>cue-strengthening account and, moreover, suggest that JOL</w:t>
      </w:r>
      <w:r w:rsidR="00A7746E">
        <w:rPr>
          <w:rFonts w:ascii="Times New Roman" w:hAnsi="Times New Roman" w:cs="Times New Roman"/>
          <w:color w:val="4472C4" w:themeColor="accent1"/>
          <w:sz w:val="24"/>
          <w:szCs w:val="24"/>
        </w:rPr>
        <w:t>s specifically</w:t>
      </w:r>
      <w:r w:rsidR="005670DF" w:rsidRPr="005670DF">
        <w:rPr>
          <w:rFonts w:ascii="Times New Roman" w:hAnsi="Times New Roman" w:cs="Times New Roman"/>
          <w:color w:val="4472C4" w:themeColor="accent1"/>
          <w:sz w:val="24"/>
          <w:szCs w:val="24"/>
        </w:rPr>
        <w:t xml:space="preserve"> </w:t>
      </w:r>
      <w:r w:rsidR="00493885">
        <w:rPr>
          <w:rFonts w:ascii="Times New Roman" w:hAnsi="Times New Roman" w:cs="Times New Roman"/>
          <w:color w:val="4472C4" w:themeColor="accent1"/>
          <w:sz w:val="24"/>
          <w:szCs w:val="24"/>
        </w:rPr>
        <w:t>encourage participants to reflect upon relational properties of stimuli</w:t>
      </w:r>
      <w:r w:rsidR="00742ECA">
        <w:rPr>
          <w:rFonts w:ascii="Times New Roman" w:hAnsi="Times New Roman" w:cs="Times New Roman"/>
          <w:color w:val="4472C4" w:themeColor="accent1"/>
          <w:sz w:val="24"/>
          <w:szCs w:val="24"/>
        </w:rPr>
        <w:t xml:space="preserve"> at encoding</w:t>
      </w:r>
      <w:r w:rsidR="00493885">
        <w:rPr>
          <w:rFonts w:ascii="Times New Roman" w:hAnsi="Times New Roman" w:cs="Times New Roman"/>
          <w:color w:val="4472C4" w:themeColor="accent1"/>
          <w:sz w:val="24"/>
          <w:szCs w:val="24"/>
        </w:rPr>
        <w:t>.</w:t>
      </w:r>
    </w:p>
    <w:p w14:paraId="7A5A9AA7" w14:textId="1059FDD6" w:rsidR="001C5DAE" w:rsidRPr="001C5DAE" w:rsidRDefault="001C5DAE" w:rsidP="001C5DAE">
      <w:pPr>
        <w:spacing w:after="0" w:line="480" w:lineRule="auto"/>
        <w:rPr>
          <w:rFonts w:ascii="Times New Roman" w:hAnsi="Times New Roman" w:cs="Times New Roman"/>
          <w:b/>
          <w:bCs/>
          <w:color w:val="4472C4" w:themeColor="accent1"/>
          <w:sz w:val="24"/>
          <w:szCs w:val="24"/>
        </w:rPr>
      </w:pPr>
      <w:r w:rsidRPr="001C5DAE">
        <w:rPr>
          <w:rFonts w:ascii="Times New Roman" w:hAnsi="Times New Roman" w:cs="Times New Roman"/>
          <w:b/>
          <w:bCs/>
          <w:color w:val="4472C4" w:themeColor="accent1"/>
          <w:sz w:val="24"/>
          <w:szCs w:val="24"/>
        </w:rPr>
        <w:t>JOL Reactivity and Item-Specific Encoding</w:t>
      </w:r>
    </w:p>
    <w:p w14:paraId="1D2FACD9" w14:textId="0B31399C" w:rsidR="0026472B" w:rsidRDefault="001C5DAE"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color w:val="4472C4" w:themeColor="accent1"/>
          <w:sz w:val="24"/>
          <w:szCs w:val="24"/>
        </w:rPr>
        <w:t>Although</w:t>
      </w:r>
      <w:r w:rsidR="00504201" w:rsidRPr="005670DF">
        <w:rPr>
          <w:rFonts w:ascii="Times New Roman" w:hAnsi="Times New Roman" w:cs="Times New Roman"/>
          <w:color w:val="4472C4" w:themeColor="accent1"/>
          <w:sz w:val="24"/>
          <w:szCs w:val="24"/>
        </w:rPr>
        <w:t xml:space="preserve"> previous </w:t>
      </w:r>
      <w:r>
        <w:rPr>
          <w:rFonts w:ascii="Times New Roman" w:hAnsi="Times New Roman" w:cs="Times New Roman"/>
          <w:color w:val="4472C4" w:themeColor="accent1"/>
          <w:sz w:val="24"/>
          <w:szCs w:val="24"/>
        </w:rPr>
        <w:t xml:space="preserve">JOL </w:t>
      </w:r>
      <w:r w:rsidR="00504201" w:rsidRPr="005670DF">
        <w:rPr>
          <w:rFonts w:ascii="Times New Roman" w:hAnsi="Times New Roman" w:cs="Times New Roman"/>
          <w:color w:val="4472C4" w:themeColor="accent1"/>
          <w:sz w:val="24"/>
          <w:szCs w:val="24"/>
        </w:rPr>
        <w:t xml:space="preserve">reactivity studies have </w:t>
      </w:r>
      <w:r w:rsidR="00465706" w:rsidRPr="005670DF">
        <w:rPr>
          <w:rFonts w:ascii="Times New Roman" w:hAnsi="Times New Roman" w:cs="Times New Roman"/>
          <w:color w:val="4472C4" w:themeColor="accent1"/>
          <w:sz w:val="24"/>
          <w:szCs w:val="24"/>
        </w:rPr>
        <w:t xml:space="preserve">often </w:t>
      </w:r>
      <w:r w:rsidR="00504201" w:rsidRPr="005670DF">
        <w:rPr>
          <w:rFonts w:ascii="Times New Roman" w:hAnsi="Times New Roman" w:cs="Times New Roman"/>
          <w:color w:val="4472C4" w:themeColor="accent1"/>
          <w:sz w:val="24"/>
          <w:szCs w:val="24"/>
        </w:rPr>
        <w:t xml:space="preserve">emphasized the link between cue-target relations and reactivity, </w:t>
      </w:r>
      <w:r w:rsidR="005670DF" w:rsidRPr="005670DF">
        <w:rPr>
          <w:rFonts w:ascii="Times New Roman" w:hAnsi="Times New Roman" w:cs="Times New Roman"/>
          <w:color w:val="4472C4" w:themeColor="accent1"/>
          <w:sz w:val="24"/>
          <w:szCs w:val="24"/>
        </w:rPr>
        <w:t>there is growing evidence that</w:t>
      </w:r>
      <w:r w:rsidR="00504201" w:rsidRPr="005670DF">
        <w:rPr>
          <w:rFonts w:ascii="Times New Roman" w:hAnsi="Times New Roman" w:cs="Times New Roman"/>
          <w:color w:val="4472C4" w:themeColor="accent1"/>
          <w:sz w:val="24"/>
          <w:szCs w:val="24"/>
        </w:rPr>
        <w:t xml:space="preserve"> JOLs </w:t>
      </w:r>
      <w:r w:rsidR="00673D63" w:rsidRPr="005670DF">
        <w:rPr>
          <w:rFonts w:ascii="Times New Roman" w:hAnsi="Times New Roman" w:cs="Times New Roman"/>
          <w:color w:val="4472C4" w:themeColor="accent1"/>
          <w:sz w:val="24"/>
          <w:szCs w:val="24"/>
        </w:rPr>
        <w:t xml:space="preserve">also </w:t>
      </w:r>
      <w:r w:rsidR="00504201" w:rsidRPr="005670DF">
        <w:rPr>
          <w:rFonts w:ascii="Times New Roman" w:hAnsi="Times New Roman" w:cs="Times New Roman"/>
          <w:color w:val="4472C4" w:themeColor="accent1"/>
          <w:sz w:val="24"/>
          <w:szCs w:val="24"/>
        </w:rPr>
        <w:t xml:space="preserve">encourage </w:t>
      </w:r>
      <w:r w:rsidR="00504201" w:rsidRPr="005670DF">
        <w:rPr>
          <w:rFonts w:ascii="Times New Roman" w:hAnsi="Times New Roman" w:cs="Times New Roman"/>
          <w:i/>
          <w:iCs/>
          <w:color w:val="4472C4" w:themeColor="accent1"/>
          <w:sz w:val="24"/>
          <w:szCs w:val="24"/>
        </w:rPr>
        <w:t>item-specific encoding</w:t>
      </w:r>
      <w:r w:rsidR="00F754D6" w:rsidRPr="005670DF">
        <w:rPr>
          <w:rFonts w:ascii="Times New Roman" w:hAnsi="Times New Roman" w:cs="Times New Roman"/>
          <w:color w:val="4472C4" w:themeColor="accent1"/>
          <w:sz w:val="24"/>
          <w:szCs w:val="24"/>
        </w:rPr>
        <w:t xml:space="preserve"> of stimuli</w:t>
      </w:r>
      <w:r w:rsidR="005670DF" w:rsidRPr="005670DF">
        <w:rPr>
          <w:rFonts w:ascii="Times New Roman" w:hAnsi="Times New Roman" w:cs="Times New Roman"/>
          <w:color w:val="4472C4" w:themeColor="accent1"/>
          <w:sz w:val="24"/>
          <w:szCs w:val="24"/>
        </w:rPr>
        <w:t>, particularly when participants study words presented individually in lists rather than cue-target pairs (e.g.,</w:t>
      </w:r>
      <w:r w:rsidR="00A529B4">
        <w:rPr>
          <w:rFonts w:ascii="Times New Roman" w:hAnsi="Times New Roman" w:cs="Times New Roman"/>
          <w:color w:val="4472C4" w:themeColor="accent1"/>
          <w:sz w:val="24"/>
          <w:szCs w:val="24"/>
        </w:rPr>
        <w:t xml:space="preserve"> </w:t>
      </w:r>
      <w:proofErr w:type="spellStart"/>
      <w:r w:rsidR="005670DF" w:rsidRPr="005670DF">
        <w:rPr>
          <w:rFonts w:ascii="Times New Roman" w:hAnsi="Times New Roman" w:cs="Times New Roman"/>
          <w:color w:val="4472C4" w:themeColor="accent1"/>
          <w:sz w:val="24"/>
          <w:szCs w:val="24"/>
        </w:rPr>
        <w:t>Senkova</w:t>
      </w:r>
      <w:proofErr w:type="spellEnd"/>
      <w:r w:rsidR="005670DF" w:rsidRPr="005670DF">
        <w:rPr>
          <w:rFonts w:ascii="Times New Roman" w:hAnsi="Times New Roman" w:cs="Times New Roman"/>
          <w:color w:val="4472C4" w:themeColor="accent1"/>
          <w:sz w:val="24"/>
          <w:szCs w:val="24"/>
        </w:rPr>
        <w:t xml:space="preserve"> &amp; Otani, 2021; Zhao et al., 2023)</w:t>
      </w:r>
      <w:r w:rsidR="00504201" w:rsidRPr="005670DF">
        <w:rPr>
          <w:rFonts w:ascii="Times New Roman" w:hAnsi="Times New Roman" w:cs="Times New Roman"/>
          <w:color w:val="4472C4" w:themeColor="accent1"/>
          <w:sz w:val="24"/>
          <w:szCs w:val="24"/>
        </w:rPr>
        <w:t xml:space="preserve">. </w:t>
      </w:r>
      <w:r w:rsidR="005670DF">
        <w:rPr>
          <w:rFonts w:ascii="Times New Roman" w:hAnsi="Times New Roman" w:cs="Times New Roman"/>
          <w:sz w:val="24"/>
          <w:szCs w:val="24"/>
        </w:rPr>
        <w:t>B</w:t>
      </w:r>
      <w:r w:rsidR="00504201">
        <w:rPr>
          <w:rFonts w:ascii="Times New Roman" w:hAnsi="Times New Roman" w:cs="Times New Roman"/>
          <w:sz w:val="24"/>
          <w:szCs w:val="24"/>
        </w:rPr>
        <w:t>ased on the item-specific/relational framework (</w:t>
      </w:r>
      <w:r w:rsidR="00504201" w:rsidRPr="001E7A31">
        <w:rPr>
          <w:rFonts w:ascii="Times New Roman" w:hAnsi="Times New Roman" w:cs="Times New Roman"/>
          <w:sz w:val="24"/>
          <w:szCs w:val="24"/>
        </w:rPr>
        <w:t>Einstein &amp; Hunt, 1980; Hunt &amp; Einstein, 1981</w:t>
      </w:r>
      <w:r w:rsidR="00504201">
        <w:rPr>
          <w:rFonts w:ascii="Times New Roman" w:hAnsi="Times New Roman" w:cs="Times New Roman"/>
          <w:sz w:val="24"/>
          <w:szCs w:val="24"/>
        </w:rPr>
        <w:t xml:space="preserve">), encoding tasks differ </w:t>
      </w:r>
      <w:r w:rsidR="006900F4">
        <w:rPr>
          <w:rFonts w:ascii="Times New Roman" w:hAnsi="Times New Roman" w:cs="Times New Roman"/>
          <w:sz w:val="24"/>
          <w:szCs w:val="24"/>
        </w:rPr>
        <w:t>regarding their</w:t>
      </w:r>
      <w:r w:rsidR="00504201">
        <w:rPr>
          <w:rFonts w:ascii="Times New Roman" w:hAnsi="Times New Roman" w:cs="Times New Roman"/>
          <w:sz w:val="24"/>
          <w:szCs w:val="24"/>
        </w:rPr>
        <w:t xml:space="preserve"> likelihood </w:t>
      </w:r>
      <w:r w:rsidR="006900F4">
        <w:rPr>
          <w:rFonts w:ascii="Times New Roman" w:hAnsi="Times New Roman" w:cs="Times New Roman"/>
          <w:sz w:val="24"/>
          <w:szCs w:val="24"/>
        </w:rPr>
        <w:t>of encouraging participants to</w:t>
      </w:r>
      <w:r w:rsidR="00504201">
        <w:rPr>
          <w:rFonts w:ascii="Times New Roman" w:hAnsi="Times New Roman" w:cs="Times New Roman"/>
          <w:sz w:val="24"/>
          <w:szCs w:val="24"/>
        </w:rPr>
        <w:t xml:space="preserve"> </w:t>
      </w:r>
      <w:r w:rsidR="006900F4">
        <w:rPr>
          <w:rFonts w:ascii="Times New Roman" w:hAnsi="Times New Roman" w:cs="Times New Roman"/>
          <w:sz w:val="24"/>
          <w:szCs w:val="24"/>
        </w:rPr>
        <w:t>process</w:t>
      </w:r>
      <w:r w:rsidR="00504201">
        <w:rPr>
          <w:rFonts w:ascii="Times New Roman" w:hAnsi="Times New Roman" w:cs="Times New Roman"/>
          <w:sz w:val="24"/>
          <w:szCs w:val="24"/>
        </w:rPr>
        <w:t xml:space="preserve"> unique properties</w:t>
      </w:r>
      <w:r w:rsidR="006900F4">
        <w:rPr>
          <w:rFonts w:ascii="Times New Roman" w:hAnsi="Times New Roman" w:cs="Times New Roman"/>
          <w:sz w:val="24"/>
          <w:szCs w:val="24"/>
        </w:rPr>
        <w:t xml:space="preserve"> of stimuli</w:t>
      </w:r>
      <w:r w:rsidR="00504201">
        <w:rPr>
          <w:rFonts w:ascii="Times New Roman" w:hAnsi="Times New Roman" w:cs="Times New Roman"/>
          <w:sz w:val="24"/>
          <w:szCs w:val="24"/>
        </w:rPr>
        <w:t xml:space="preserve"> that differentiate </w:t>
      </w:r>
      <w:r w:rsidR="00465706">
        <w:rPr>
          <w:rFonts w:ascii="Times New Roman" w:hAnsi="Times New Roman" w:cs="Times New Roman"/>
          <w:sz w:val="24"/>
          <w:szCs w:val="24"/>
        </w:rPr>
        <w:t xml:space="preserve">between </w:t>
      </w:r>
      <w:r w:rsidR="00504201">
        <w:rPr>
          <w:rFonts w:ascii="Times New Roman" w:hAnsi="Times New Roman" w:cs="Times New Roman"/>
          <w:sz w:val="24"/>
          <w:szCs w:val="24"/>
        </w:rPr>
        <w:t>individual items (i.e., item-specific encoding) or properties</w:t>
      </w:r>
      <w:r w:rsidR="00114EC0">
        <w:rPr>
          <w:rFonts w:ascii="Times New Roman" w:hAnsi="Times New Roman" w:cs="Times New Roman"/>
          <w:sz w:val="24"/>
          <w:szCs w:val="24"/>
        </w:rPr>
        <w:t xml:space="preserve"> </w:t>
      </w:r>
      <w:r w:rsidR="006900F4">
        <w:rPr>
          <w:rFonts w:ascii="Times New Roman" w:hAnsi="Times New Roman" w:cs="Times New Roman"/>
          <w:sz w:val="24"/>
          <w:szCs w:val="24"/>
        </w:rPr>
        <w:t xml:space="preserve">which are </w:t>
      </w:r>
      <w:r w:rsidR="00114EC0">
        <w:rPr>
          <w:rFonts w:ascii="Times New Roman" w:hAnsi="Times New Roman" w:cs="Times New Roman"/>
          <w:sz w:val="24"/>
          <w:szCs w:val="24"/>
        </w:rPr>
        <w:t>shared</w:t>
      </w:r>
      <w:r w:rsidR="00504201">
        <w:rPr>
          <w:rFonts w:ascii="Times New Roman" w:hAnsi="Times New Roman" w:cs="Times New Roman"/>
          <w:sz w:val="24"/>
          <w:szCs w:val="24"/>
        </w:rPr>
        <w:t xml:space="preserve"> between items (i.e., relational encoding). While item-specific and relational encoding tasks emphasize different aspects of studied materials, both have been shown to improve memory performance relative to silent reading. </w:t>
      </w:r>
      <w:r w:rsidR="0026472B">
        <w:rPr>
          <w:rFonts w:ascii="Times New Roman" w:hAnsi="Times New Roman" w:cs="Times New Roman"/>
          <w:sz w:val="24"/>
          <w:szCs w:val="24"/>
        </w:rPr>
        <w:t>As such</w:t>
      </w:r>
      <w:r w:rsidR="00504201">
        <w:rPr>
          <w:rFonts w:ascii="Times New Roman" w:hAnsi="Times New Roman" w:cs="Times New Roman"/>
          <w:sz w:val="24"/>
          <w:szCs w:val="24"/>
        </w:rPr>
        <w:t xml:space="preserve">, the memorial benefits of JOLs could potentially reflect </w:t>
      </w:r>
      <w:r w:rsidR="00500B0A">
        <w:rPr>
          <w:rFonts w:ascii="Times New Roman" w:hAnsi="Times New Roman" w:cs="Times New Roman"/>
          <w:sz w:val="24"/>
          <w:szCs w:val="24"/>
        </w:rPr>
        <w:t xml:space="preserve">enhanced </w:t>
      </w:r>
      <w:r w:rsidR="00504201">
        <w:rPr>
          <w:rFonts w:ascii="Times New Roman" w:hAnsi="Times New Roman" w:cs="Times New Roman"/>
          <w:sz w:val="24"/>
          <w:szCs w:val="24"/>
        </w:rPr>
        <w:t>item-specific encoding, relational encoding, or a combination</w:t>
      </w:r>
      <w:r w:rsidR="00AA5C1C">
        <w:rPr>
          <w:rFonts w:ascii="Times New Roman" w:hAnsi="Times New Roman" w:cs="Times New Roman"/>
          <w:sz w:val="24"/>
          <w:szCs w:val="24"/>
        </w:rPr>
        <w:t xml:space="preserve"> of </w:t>
      </w:r>
      <w:r w:rsidR="00A73AB7">
        <w:rPr>
          <w:rFonts w:ascii="Times New Roman" w:hAnsi="Times New Roman" w:cs="Times New Roman"/>
          <w:sz w:val="24"/>
          <w:szCs w:val="24"/>
        </w:rPr>
        <w:t>both</w:t>
      </w:r>
      <w:r w:rsidR="00AA5C1C">
        <w:rPr>
          <w:rFonts w:ascii="Times New Roman" w:hAnsi="Times New Roman" w:cs="Times New Roman"/>
          <w:sz w:val="24"/>
          <w:szCs w:val="24"/>
        </w:rPr>
        <w:t xml:space="preserve"> processing</w:t>
      </w:r>
      <w:r w:rsidR="00A73AB7">
        <w:rPr>
          <w:rFonts w:ascii="Times New Roman" w:hAnsi="Times New Roman" w:cs="Times New Roman"/>
          <w:sz w:val="24"/>
          <w:szCs w:val="24"/>
        </w:rPr>
        <w:t xml:space="preserve"> types</w:t>
      </w:r>
      <w:r w:rsidR="00504201">
        <w:rPr>
          <w:rFonts w:ascii="Times New Roman" w:hAnsi="Times New Roman" w:cs="Times New Roman"/>
          <w:sz w:val="24"/>
          <w:szCs w:val="24"/>
        </w:rPr>
        <w:t>.</w:t>
      </w:r>
    </w:p>
    <w:p w14:paraId="659258B1" w14:textId="4F8690BC" w:rsidR="00504201" w:rsidRDefault="003A797C"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 w</w:t>
      </w:r>
      <w:r w:rsidR="0026472B">
        <w:rPr>
          <w:rFonts w:ascii="Times New Roman" w:hAnsi="Times New Roman" w:cs="Times New Roman"/>
          <w:sz w:val="24"/>
          <w:szCs w:val="24"/>
        </w:rPr>
        <w:t xml:space="preserve">hether JOLs </w:t>
      </w:r>
      <w:r w:rsidR="005670DF" w:rsidRPr="005670DF">
        <w:rPr>
          <w:rFonts w:ascii="Times New Roman" w:hAnsi="Times New Roman" w:cs="Times New Roman"/>
          <w:color w:val="4472C4" w:themeColor="accent1"/>
          <w:sz w:val="24"/>
          <w:szCs w:val="24"/>
        </w:rPr>
        <w:t xml:space="preserve">are likely to </w:t>
      </w:r>
      <w:r w:rsidR="0026472B">
        <w:rPr>
          <w:rFonts w:ascii="Times New Roman" w:hAnsi="Times New Roman" w:cs="Times New Roman"/>
          <w:sz w:val="24"/>
          <w:szCs w:val="24"/>
        </w:rPr>
        <w:t xml:space="preserve">encourage item-specific or relational </w:t>
      </w:r>
      <w:r w:rsidR="005670DF">
        <w:rPr>
          <w:rFonts w:ascii="Times New Roman" w:hAnsi="Times New Roman" w:cs="Times New Roman"/>
          <w:sz w:val="24"/>
          <w:szCs w:val="24"/>
        </w:rPr>
        <w:t>encoding</w:t>
      </w:r>
      <w:r w:rsidR="0026472B">
        <w:rPr>
          <w:rFonts w:ascii="Times New Roman" w:hAnsi="Times New Roman" w:cs="Times New Roman"/>
          <w:sz w:val="24"/>
          <w:szCs w:val="24"/>
        </w:rPr>
        <w:t xml:space="preserve"> </w:t>
      </w:r>
      <w:r w:rsidR="00AD51B1" w:rsidRPr="00AD51B1">
        <w:rPr>
          <w:rFonts w:ascii="Times New Roman" w:hAnsi="Times New Roman" w:cs="Times New Roman"/>
          <w:color w:val="4472C4" w:themeColor="accent1"/>
          <w:sz w:val="24"/>
          <w:szCs w:val="24"/>
        </w:rPr>
        <w:t xml:space="preserve">may </w:t>
      </w:r>
      <w:r w:rsidR="002953B2">
        <w:rPr>
          <w:rFonts w:ascii="Times New Roman" w:hAnsi="Times New Roman" w:cs="Times New Roman"/>
          <w:color w:val="4472C4" w:themeColor="accent1"/>
          <w:sz w:val="24"/>
          <w:szCs w:val="24"/>
        </w:rPr>
        <w:t>also</w:t>
      </w:r>
      <w:r w:rsidR="00D84B3C">
        <w:rPr>
          <w:rFonts w:ascii="Times New Roman" w:hAnsi="Times New Roman" w:cs="Times New Roman"/>
          <w:color w:val="4472C4" w:themeColor="accent1"/>
          <w:sz w:val="24"/>
          <w:szCs w:val="24"/>
        </w:rPr>
        <w:t xml:space="preserve"> </w:t>
      </w:r>
      <w:r w:rsidR="00AD51B1" w:rsidRPr="00AD51B1">
        <w:rPr>
          <w:rFonts w:ascii="Times New Roman" w:hAnsi="Times New Roman" w:cs="Times New Roman"/>
          <w:color w:val="4472C4" w:themeColor="accent1"/>
          <w:sz w:val="24"/>
          <w:szCs w:val="24"/>
        </w:rPr>
        <w:t>dep</w:t>
      </w:r>
      <w:r w:rsidR="00FD1A20" w:rsidRPr="00AD51B1">
        <w:rPr>
          <w:rFonts w:ascii="Times New Roman" w:hAnsi="Times New Roman" w:cs="Times New Roman"/>
          <w:color w:val="4472C4" w:themeColor="accent1"/>
          <w:sz w:val="24"/>
          <w:szCs w:val="24"/>
        </w:rPr>
        <w:t xml:space="preserve">end </w:t>
      </w:r>
      <w:r w:rsidR="00FD1A20">
        <w:rPr>
          <w:rFonts w:ascii="Times New Roman" w:hAnsi="Times New Roman" w:cs="Times New Roman"/>
          <w:sz w:val="24"/>
          <w:szCs w:val="24"/>
        </w:rPr>
        <w:t>upon</w:t>
      </w:r>
      <w:r w:rsidR="0026472B">
        <w:rPr>
          <w:rFonts w:ascii="Times New Roman" w:hAnsi="Times New Roman" w:cs="Times New Roman"/>
          <w:sz w:val="24"/>
          <w:szCs w:val="24"/>
        </w:rPr>
        <w:t xml:space="preserve"> the type of stimuli </w:t>
      </w:r>
      <w:r w:rsidR="00F46390">
        <w:rPr>
          <w:rFonts w:ascii="Times New Roman" w:hAnsi="Times New Roman" w:cs="Times New Roman"/>
          <w:sz w:val="24"/>
          <w:szCs w:val="24"/>
        </w:rPr>
        <w:t>which</w:t>
      </w:r>
      <w:r w:rsidR="006869EA">
        <w:rPr>
          <w:rFonts w:ascii="Times New Roman" w:hAnsi="Times New Roman" w:cs="Times New Roman"/>
          <w:sz w:val="24"/>
          <w:szCs w:val="24"/>
        </w:rPr>
        <w:t xml:space="preserve"> </w:t>
      </w:r>
      <w:r w:rsidR="00E362B1">
        <w:rPr>
          <w:rFonts w:ascii="Times New Roman" w:hAnsi="Times New Roman" w:cs="Times New Roman"/>
          <w:sz w:val="24"/>
          <w:szCs w:val="24"/>
        </w:rPr>
        <w:t>participants study</w:t>
      </w:r>
      <w:r w:rsidR="0026472B">
        <w:rPr>
          <w:rFonts w:ascii="Times New Roman" w:hAnsi="Times New Roman" w:cs="Times New Roman"/>
          <w:sz w:val="24"/>
          <w:szCs w:val="24"/>
        </w:rPr>
        <w:t xml:space="preserve">. Because previous </w:t>
      </w:r>
      <w:r w:rsidR="00457308">
        <w:rPr>
          <w:rFonts w:ascii="Times New Roman" w:hAnsi="Times New Roman" w:cs="Times New Roman"/>
          <w:sz w:val="24"/>
          <w:szCs w:val="24"/>
        </w:rPr>
        <w:t xml:space="preserve">JOL </w:t>
      </w:r>
      <w:r w:rsidR="006B2358">
        <w:rPr>
          <w:rFonts w:ascii="Times New Roman" w:hAnsi="Times New Roman" w:cs="Times New Roman"/>
          <w:sz w:val="24"/>
          <w:szCs w:val="24"/>
        </w:rPr>
        <w:lastRenderedPageBreak/>
        <w:t xml:space="preserve">reactivity </w:t>
      </w:r>
      <w:r w:rsidR="0026472B">
        <w:rPr>
          <w:rFonts w:ascii="Times New Roman" w:hAnsi="Times New Roman" w:cs="Times New Roman"/>
          <w:sz w:val="24"/>
          <w:szCs w:val="24"/>
        </w:rPr>
        <w:t xml:space="preserve">studies </w:t>
      </w:r>
      <w:r w:rsidR="006900F4">
        <w:rPr>
          <w:rFonts w:ascii="Times New Roman" w:hAnsi="Times New Roman" w:cs="Times New Roman"/>
          <w:sz w:val="24"/>
          <w:szCs w:val="24"/>
        </w:rPr>
        <w:t>have extensively used</w:t>
      </w:r>
      <w:r w:rsidR="0026472B">
        <w:rPr>
          <w:rFonts w:ascii="Times New Roman" w:hAnsi="Times New Roman" w:cs="Times New Roman"/>
          <w:sz w:val="24"/>
          <w:szCs w:val="24"/>
        </w:rPr>
        <w:t xml:space="preserve"> cue-target</w:t>
      </w:r>
      <w:r w:rsidR="006900F4">
        <w:rPr>
          <w:rFonts w:ascii="Times New Roman" w:hAnsi="Times New Roman" w:cs="Times New Roman"/>
          <w:sz w:val="24"/>
          <w:szCs w:val="24"/>
        </w:rPr>
        <w:t xml:space="preserve"> word</w:t>
      </w:r>
      <w:r w:rsidR="0026472B">
        <w:rPr>
          <w:rFonts w:ascii="Times New Roman" w:hAnsi="Times New Roman" w:cs="Times New Roman"/>
          <w:sz w:val="24"/>
          <w:szCs w:val="24"/>
        </w:rPr>
        <w:t xml:space="preserve"> pairs, which </w:t>
      </w:r>
      <w:r w:rsidR="00AD51B1">
        <w:rPr>
          <w:rFonts w:ascii="Times New Roman" w:hAnsi="Times New Roman" w:cs="Times New Roman"/>
          <w:sz w:val="24"/>
          <w:szCs w:val="24"/>
        </w:rPr>
        <w:t xml:space="preserve">easily </w:t>
      </w:r>
      <w:r w:rsidR="0026472B">
        <w:rPr>
          <w:rFonts w:ascii="Times New Roman" w:hAnsi="Times New Roman" w:cs="Times New Roman"/>
          <w:sz w:val="24"/>
          <w:szCs w:val="24"/>
        </w:rPr>
        <w:t xml:space="preserve">lend themselves to relational encoding </w:t>
      </w:r>
      <w:r w:rsidR="0026472B" w:rsidRPr="002F2767">
        <w:rPr>
          <w:rFonts w:ascii="Times New Roman" w:hAnsi="Times New Roman" w:cs="Times New Roman"/>
          <w:color w:val="4472C4" w:themeColor="accent1"/>
          <w:sz w:val="24"/>
          <w:szCs w:val="24"/>
        </w:rPr>
        <w:t>(</w:t>
      </w:r>
      <w:r w:rsidR="00AD51B1" w:rsidRPr="002F2767">
        <w:rPr>
          <w:rFonts w:ascii="Times New Roman" w:hAnsi="Times New Roman" w:cs="Times New Roman"/>
          <w:color w:val="4472C4" w:themeColor="accent1"/>
          <w:sz w:val="24"/>
          <w:szCs w:val="24"/>
        </w:rPr>
        <w:t>i.e</w:t>
      </w:r>
      <w:r w:rsidR="00A31BDB" w:rsidRPr="00AD51B1">
        <w:rPr>
          <w:rFonts w:ascii="Times New Roman" w:hAnsi="Times New Roman" w:cs="Times New Roman"/>
          <w:color w:val="4472C4" w:themeColor="accent1"/>
          <w:sz w:val="24"/>
          <w:szCs w:val="24"/>
        </w:rPr>
        <w:t>., related cue-target pairs</w:t>
      </w:r>
      <w:r w:rsidR="00AD51B1" w:rsidRPr="00AD51B1">
        <w:rPr>
          <w:rFonts w:ascii="Times New Roman" w:hAnsi="Times New Roman" w:cs="Times New Roman"/>
          <w:color w:val="4472C4" w:themeColor="accent1"/>
          <w:sz w:val="24"/>
          <w:szCs w:val="24"/>
        </w:rPr>
        <w:t xml:space="preserve"> have highly salient relatedness cues</w:t>
      </w:r>
      <w:r w:rsidR="0026472B" w:rsidRPr="002F2767">
        <w:rPr>
          <w:rFonts w:ascii="Times New Roman" w:hAnsi="Times New Roman" w:cs="Times New Roman"/>
          <w:color w:val="4472C4" w:themeColor="accent1"/>
          <w:sz w:val="24"/>
          <w:szCs w:val="24"/>
        </w:rPr>
        <w:t>)</w:t>
      </w:r>
      <w:r w:rsidR="0026472B">
        <w:rPr>
          <w:rFonts w:ascii="Times New Roman" w:hAnsi="Times New Roman" w:cs="Times New Roman"/>
          <w:sz w:val="24"/>
          <w:szCs w:val="24"/>
        </w:rPr>
        <w:t xml:space="preserve">, </w:t>
      </w:r>
      <w:r w:rsidR="0060164D">
        <w:rPr>
          <w:rFonts w:ascii="Times New Roman" w:hAnsi="Times New Roman" w:cs="Times New Roman"/>
          <w:sz w:val="24"/>
          <w:szCs w:val="24"/>
        </w:rPr>
        <w:t xml:space="preserve">theories of </w:t>
      </w:r>
      <w:r w:rsidR="00465706">
        <w:rPr>
          <w:rFonts w:ascii="Times New Roman" w:hAnsi="Times New Roman" w:cs="Times New Roman"/>
          <w:sz w:val="24"/>
          <w:szCs w:val="24"/>
        </w:rPr>
        <w:t xml:space="preserve">JOL </w:t>
      </w:r>
      <w:r w:rsidR="0060164D">
        <w:rPr>
          <w:rFonts w:ascii="Times New Roman" w:hAnsi="Times New Roman" w:cs="Times New Roman"/>
          <w:sz w:val="24"/>
          <w:szCs w:val="24"/>
        </w:rPr>
        <w:t>reactivity</w:t>
      </w:r>
      <w:r w:rsidR="000F130F">
        <w:rPr>
          <w:rFonts w:ascii="Times New Roman" w:hAnsi="Times New Roman" w:cs="Times New Roman"/>
          <w:sz w:val="24"/>
          <w:szCs w:val="24"/>
        </w:rPr>
        <w:t xml:space="preserve"> have often emphasized</w:t>
      </w:r>
      <w:r w:rsidR="0060164D">
        <w:rPr>
          <w:rFonts w:ascii="Times New Roman" w:hAnsi="Times New Roman" w:cs="Times New Roman"/>
          <w:sz w:val="24"/>
          <w:szCs w:val="24"/>
        </w:rPr>
        <w:t xml:space="preserve"> the role of</w:t>
      </w:r>
      <w:r w:rsidR="000F130F">
        <w:rPr>
          <w:rFonts w:ascii="Times New Roman" w:hAnsi="Times New Roman" w:cs="Times New Roman"/>
          <w:sz w:val="24"/>
          <w:szCs w:val="24"/>
        </w:rPr>
        <w:t xml:space="preserve"> relational encoding</w:t>
      </w:r>
      <w:r w:rsidR="00C066DA">
        <w:rPr>
          <w:rFonts w:ascii="Times New Roman" w:hAnsi="Times New Roman" w:cs="Times New Roman"/>
          <w:sz w:val="24"/>
          <w:szCs w:val="24"/>
        </w:rPr>
        <w:t xml:space="preserve"> as a factor underlying this effect</w:t>
      </w:r>
      <w:r w:rsidR="007224E9">
        <w:rPr>
          <w:rFonts w:ascii="Times New Roman" w:hAnsi="Times New Roman" w:cs="Times New Roman"/>
          <w:sz w:val="24"/>
          <w:szCs w:val="24"/>
        </w:rPr>
        <w:t xml:space="preserve"> (</w:t>
      </w:r>
      <w:r w:rsidR="007224E9" w:rsidRPr="007224E9">
        <w:rPr>
          <w:rFonts w:ascii="Times New Roman" w:hAnsi="Times New Roman" w:cs="Times New Roman"/>
          <w:color w:val="4472C4" w:themeColor="accent1"/>
          <w:sz w:val="24"/>
          <w:szCs w:val="24"/>
        </w:rPr>
        <w:t>e.g., Soderstrom et al.’s, 2015 cue-strengthening account)</w:t>
      </w:r>
      <w:r w:rsidR="000F130F">
        <w:rPr>
          <w:rFonts w:ascii="Times New Roman" w:hAnsi="Times New Roman" w:cs="Times New Roman"/>
          <w:sz w:val="24"/>
          <w:szCs w:val="24"/>
        </w:rPr>
        <w:t>. However, JOLs</w:t>
      </w:r>
      <w:r w:rsidR="006869EA">
        <w:rPr>
          <w:rFonts w:ascii="Times New Roman" w:hAnsi="Times New Roman" w:cs="Times New Roman"/>
          <w:sz w:val="24"/>
          <w:szCs w:val="24"/>
        </w:rPr>
        <w:t xml:space="preserve"> may</w:t>
      </w:r>
      <w:r w:rsidR="000F130F">
        <w:rPr>
          <w:rFonts w:ascii="Times New Roman" w:hAnsi="Times New Roman" w:cs="Times New Roman"/>
          <w:sz w:val="24"/>
          <w:szCs w:val="24"/>
        </w:rPr>
        <w:t xml:space="preserve"> </w:t>
      </w:r>
      <w:r w:rsidR="00C05CEA">
        <w:rPr>
          <w:rFonts w:ascii="Times New Roman" w:hAnsi="Times New Roman" w:cs="Times New Roman"/>
          <w:sz w:val="24"/>
          <w:szCs w:val="24"/>
        </w:rPr>
        <w:t xml:space="preserve">also </w:t>
      </w:r>
      <w:r w:rsidR="000F130F">
        <w:rPr>
          <w:rFonts w:ascii="Times New Roman" w:hAnsi="Times New Roman" w:cs="Times New Roman"/>
          <w:sz w:val="24"/>
          <w:szCs w:val="24"/>
        </w:rPr>
        <w:t xml:space="preserve">encourage item-specific encoding, particularly when </w:t>
      </w:r>
      <w:r w:rsidR="002D5747">
        <w:rPr>
          <w:rFonts w:ascii="Times New Roman" w:hAnsi="Times New Roman" w:cs="Times New Roman"/>
          <w:sz w:val="24"/>
          <w:szCs w:val="24"/>
        </w:rPr>
        <w:t xml:space="preserve">they are </w:t>
      </w:r>
      <w:r w:rsidR="005A5032">
        <w:rPr>
          <w:rFonts w:ascii="Times New Roman" w:hAnsi="Times New Roman" w:cs="Times New Roman"/>
          <w:sz w:val="24"/>
          <w:szCs w:val="24"/>
        </w:rPr>
        <w:t>provided for</w:t>
      </w:r>
      <w:r w:rsidR="00A16E4E">
        <w:rPr>
          <w:rFonts w:ascii="Times New Roman" w:hAnsi="Times New Roman" w:cs="Times New Roman"/>
          <w:sz w:val="24"/>
          <w:szCs w:val="24"/>
        </w:rPr>
        <w:t xml:space="preserve"> words </w:t>
      </w:r>
      <w:r w:rsidR="00AD51B1">
        <w:rPr>
          <w:rFonts w:ascii="Times New Roman" w:hAnsi="Times New Roman" w:cs="Times New Roman"/>
          <w:sz w:val="24"/>
          <w:szCs w:val="24"/>
        </w:rPr>
        <w:t xml:space="preserve">presented individually </w:t>
      </w:r>
      <w:r w:rsidR="00A16E4E">
        <w:rPr>
          <w:rFonts w:ascii="Times New Roman" w:hAnsi="Times New Roman" w:cs="Times New Roman"/>
          <w:sz w:val="24"/>
          <w:szCs w:val="24"/>
        </w:rPr>
        <w:t>in</w:t>
      </w:r>
      <w:r w:rsidR="000F130F">
        <w:rPr>
          <w:rFonts w:ascii="Times New Roman" w:hAnsi="Times New Roman" w:cs="Times New Roman"/>
          <w:sz w:val="24"/>
          <w:szCs w:val="24"/>
        </w:rPr>
        <w:t xml:space="preserve"> </w:t>
      </w:r>
      <w:r w:rsidR="002D5747">
        <w:rPr>
          <w:rFonts w:ascii="Times New Roman" w:hAnsi="Times New Roman" w:cs="Times New Roman"/>
          <w:sz w:val="24"/>
          <w:szCs w:val="24"/>
        </w:rPr>
        <w:t xml:space="preserve">a </w:t>
      </w:r>
      <w:r w:rsidR="000F130F">
        <w:rPr>
          <w:rFonts w:ascii="Times New Roman" w:hAnsi="Times New Roman" w:cs="Times New Roman"/>
          <w:sz w:val="24"/>
          <w:szCs w:val="24"/>
        </w:rPr>
        <w:t xml:space="preserve">list rather than cue-target pairs. </w:t>
      </w:r>
      <w:r w:rsidR="007F33E6">
        <w:rPr>
          <w:rFonts w:ascii="Times New Roman" w:hAnsi="Times New Roman" w:cs="Times New Roman"/>
          <w:sz w:val="24"/>
          <w:szCs w:val="24"/>
        </w:rPr>
        <w:t>Like cue-target pairs,</w:t>
      </w:r>
      <w:r w:rsidR="0026472B">
        <w:rPr>
          <w:rFonts w:ascii="Times New Roman" w:hAnsi="Times New Roman" w:cs="Times New Roman"/>
          <w:sz w:val="24"/>
          <w:szCs w:val="24"/>
        </w:rPr>
        <w:t xml:space="preserve"> word lists </w:t>
      </w:r>
      <w:r w:rsidR="00B22019">
        <w:rPr>
          <w:rFonts w:ascii="Times New Roman" w:hAnsi="Times New Roman" w:cs="Times New Roman"/>
          <w:sz w:val="24"/>
          <w:szCs w:val="24"/>
        </w:rPr>
        <w:t>can</w:t>
      </w:r>
      <w:r w:rsidR="00847760">
        <w:rPr>
          <w:rFonts w:ascii="Times New Roman" w:hAnsi="Times New Roman" w:cs="Times New Roman"/>
          <w:sz w:val="24"/>
          <w:szCs w:val="24"/>
        </w:rPr>
        <w:t xml:space="preserve"> </w:t>
      </w:r>
      <w:r w:rsidR="00793B84">
        <w:rPr>
          <w:rFonts w:ascii="Times New Roman" w:hAnsi="Times New Roman" w:cs="Times New Roman"/>
          <w:sz w:val="24"/>
          <w:szCs w:val="24"/>
        </w:rPr>
        <w:t>similarly</w:t>
      </w:r>
      <w:r w:rsidR="0026472B">
        <w:rPr>
          <w:rFonts w:ascii="Times New Roman" w:hAnsi="Times New Roman" w:cs="Times New Roman"/>
          <w:sz w:val="24"/>
          <w:szCs w:val="24"/>
        </w:rPr>
        <w:t xml:space="preserve"> contain pre-existing relations (i.e., words within </w:t>
      </w:r>
      <w:r w:rsidR="00A23287">
        <w:rPr>
          <w:rFonts w:ascii="Times New Roman" w:hAnsi="Times New Roman" w:cs="Times New Roman"/>
          <w:sz w:val="24"/>
          <w:szCs w:val="24"/>
        </w:rPr>
        <w:t xml:space="preserve">a </w:t>
      </w:r>
      <w:r w:rsidR="0026472B">
        <w:rPr>
          <w:rFonts w:ascii="Times New Roman" w:hAnsi="Times New Roman" w:cs="Times New Roman"/>
          <w:sz w:val="24"/>
          <w:szCs w:val="24"/>
        </w:rPr>
        <w:t>list can be categorized around a specific topic or theme)</w:t>
      </w:r>
      <w:r w:rsidR="007F33E6">
        <w:rPr>
          <w:rFonts w:ascii="Times New Roman" w:hAnsi="Times New Roman" w:cs="Times New Roman"/>
          <w:sz w:val="24"/>
          <w:szCs w:val="24"/>
        </w:rPr>
        <w:t>. However,</w:t>
      </w:r>
      <w:r w:rsidR="000F130F">
        <w:rPr>
          <w:rFonts w:ascii="Times New Roman" w:hAnsi="Times New Roman" w:cs="Times New Roman"/>
          <w:sz w:val="24"/>
          <w:szCs w:val="24"/>
        </w:rPr>
        <w:t xml:space="preserve"> how </w:t>
      </w:r>
      <w:r w:rsidR="00793B84">
        <w:rPr>
          <w:rFonts w:ascii="Times New Roman" w:hAnsi="Times New Roman" w:cs="Times New Roman"/>
          <w:sz w:val="24"/>
          <w:szCs w:val="24"/>
        </w:rPr>
        <w:t xml:space="preserve">individuals process </w:t>
      </w:r>
      <w:r w:rsidR="00AD51B1">
        <w:rPr>
          <w:rFonts w:ascii="Times New Roman" w:hAnsi="Times New Roman" w:cs="Times New Roman"/>
          <w:sz w:val="24"/>
          <w:szCs w:val="24"/>
        </w:rPr>
        <w:t>listwise</w:t>
      </w:r>
      <w:r w:rsidR="000F130F">
        <w:rPr>
          <w:rFonts w:ascii="Times New Roman" w:hAnsi="Times New Roman" w:cs="Times New Roman"/>
          <w:sz w:val="24"/>
          <w:szCs w:val="24"/>
        </w:rPr>
        <w:t xml:space="preserve"> relations</w:t>
      </w:r>
      <w:r w:rsidR="00AD51B1">
        <w:rPr>
          <w:rFonts w:ascii="Times New Roman" w:hAnsi="Times New Roman" w:cs="Times New Roman"/>
          <w:sz w:val="24"/>
          <w:szCs w:val="24"/>
        </w:rPr>
        <w:t xml:space="preserve"> </w:t>
      </w:r>
      <w:r w:rsidR="00793B84">
        <w:rPr>
          <w:rFonts w:ascii="Times New Roman" w:hAnsi="Times New Roman" w:cs="Times New Roman"/>
          <w:sz w:val="24"/>
          <w:szCs w:val="24"/>
        </w:rPr>
        <w:t>when making</w:t>
      </w:r>
      <w:r w:rsidR="00297C06">
        <w:rPr>
          <w:rFonts w:ascii="Times New Roman" w:hAnsi="Times New Roman" w:cs="Times New Roman"/>
          <w:sz w:val="24"/>
          <w:szCs w:val="24"/>
        </w:rPr>
        <w:t xml:space="preserve"> JOLs </w:t>
      </w:r>
      <w:r w:rsidR="000F130F">
        <w:rPr>
          <w:rFonts w:ascii="Times New Roman" w:hAnsi="Times New Roman" w:cs="Times New Roman"/>
          <w:sz w:val="24"/>
          <w:szCs w:val="24"/>
        </w:rPr>
        <w:t xml:space="preserve">differs </w:t>
      </w:r>
      <w:r w:rsidR="004D73D3">
        <w:rPr>
          <w:rFonts w:ascii="Times New Roman" w:hAnsi="Times New Roman" w:cs="Times New Roman"/>
          <w:sz w:val="24"/>
          <w:szCs w:val="24"/>
        </w:rPr>
        <w:t xml:space="preserve">from </w:t>
      </w:r>
      <w:r w:rsidR="00CD2616">
        <w:rPr>
          <w:rFonts w:ascii="Times New Roman" w:hAnsi="Times New Roman" w:cs="Times New Roman"/>
          <w:sz w:val="24"/>
          <w:szCs w:val="24"/>
        </w:rPr>
        <w:t xml:space="preserve">how </w:t>
      </w:r>
      <w:r w:rsidR="004D73D3">
        <w:rPr>
          <w:rFonts w:ascii="Times New Roman" w:hAnsi="Times New Roman" w:cs="Times New Roman"/>
          <w:sz w:val="24"/>
          <w:szCs w:val="24"/>
        </w:rPr>
        <w:t>cue-target pair</w:t>
      </w:r>
      <w:r w:rsidR="00AD51B1">
        <w:rPr>
          <w:rFonts w:ascii="Times New Roman" w:hAnsi="Times New Roman" w:cs="Times New Roman"/>
          <w:sz w:val="24"/>
          <w:szCs w:val="24"/>
        </w:rPr>
        <w:t xml:space="preserve"> relations</w:t>
      </w:r>
      <w:r w:rsidR="004D73D3">
        <w:rPr>
          <w:rFonts w:ascii="Times New Roman" w:hAnsi="Times New Roman" w:cs="Times New Roman"/>
          <w:sz w:val="24"/>
          <w:szCs w:val="24"/>
        </w:rPr>
        <w:t xml:space="preserve"> </w:t>
      </w:r>
      <w:r w:rsidR="00CD2616">
        <w:rPr>
          <w:rFonts w:ascii="Times New Roman" w:hAnsi="Times New Roman" w:cs="Times New Roman"/>
          <w:sz w:val="24"/>
          <w:szCs w:val="24"/>
        </w:rPr>
        <w:t xml:space="preserve">are processed </w:t>
      </w:r>
      <w:r w:rsidR="000F130F">
        <w:rPr>
          <w:rFonts w:ascii="Times New Roman" w:hAnsi="Times New Roman" w:cs="Times New Roman"/>
          <w:sz w:val="24"/>
          <w:szCs w:val="24"/>
        </w:rPr>
        <w:t xml:space="preserve">(see </w:t>
      </w:r>
      <w:r w:rsidR="00297C06">
        <w:rPr>
          <w:rFonts w:ascii="Times New Roman" w:hAnsi="Times New Roman" w:cs="Times New Roman"/>
          <w:sz w:val="24"/>
          <w:szCs w:val="24"/>
        </w:rPr>
        <w:t>Koriat, 1997</w:t>
      </w:r>
      <w:r w:rsidR="000F130F">
        <w:rPr>
          <w:rFonts w:ascii="Times New Roman" w:hAnsi="Times New Roman" w:cs="Times New Roman"/>
          <w:sz w:val="24"/>
          <w:szCs w:val="24"/>
        </w:rPr>
        <w:t>)</w:t>
      </w:r>
      <w:r w:rsidR="0026472B">
        <w:rPr>
          <w:rFonts w:ascii="Times New Roman" w:hAnsi="Times New Roman" w:cs="Times New Roman"/>
          <w:sz w:val="24"/>
          <w:szCs w:val="24"/>
        </w:rPr>
        <w:t xml:space="preserve">. </w:t>
      </w:r>
      <w:r w:rsidR="000F130F">
        <w:rPr>
          <w:rFonts w:ascii="Times New Roman" w:hAnsi="Times New Roman" w:cs="Times New Roman"/>
          <w:sz w:val="24"/>
          <w:szCs w:val="24"/>
        </w:rPr>
        <w:t>Furthermore,</w:t>
      </w:r>
      <w:r w:rsidR="0026472B">
        <w:rPr>
          <w:rFonts w:ascii="Times New Roman" w:hAnsi="Times New Roman" w:cs="Times New Roman"/>
          <w:sz w:val="24"/>
          <w:szCs w:val="24"/>
        </w:rPr>
        <w:t xml:space="preserve"> </w:t>
      </w:r>
      <w:r w:rsidR="008D0BCD">
        <w:rPr>
          <w:rFonts w:ascii="Times New Roman" w:hAnsi="Times New Roman" w:cs="Times New Roman"/>
          <w:sz w:val="24"/>
          <w:szCs w:val="24"/>
        </w:rPr>
        <w:t xml:space="preserve">compared to cue-target pairs, </w:t>
      </w:r>
      <w:r w:rsidR="000F130F">
        <w:rPr>
          <w:rFonts w:ascii="Times New Roman" w:hAnsi="Times New Roman" w:cs="Times New Roman"/>
          <w:sz w:val="24"/>
          <w:szCs w:val="24"/>
        </w:rPr>
        <w:t xml:space="preserve">word lists </w:t>
      </w:r>
      <w:r w:rsidR="008D0BCD">
        <w:rPr>
          <w:rFonts w:ascii="Times New Roman" w:hAnsi="Times New Roman" w:cs="Times New Roman"/>
          <w:sz w:val="24"/>
          <w:szCs w:val="24"/>
        </w:rPr>
        <w:t>are</w:t>
      </w:r>
      <w:r w:rsidR="000F130F">
        <w:rPr>
          <w:rFonts w:ascii="Times New Roman" w:hAnsi="Times New Roman" w:cs="Times New Roman"/>
          <w:sz w:val="24"/>
          <w:szCs w:val="24"/>
        </w:rPr>
        <w:t xml:space="preserve"> </w:t>
      </w:r>
      <w:r w:rsidR="0082747A">
        <w:rPr>
          <w:rFonts w:ascii="Times New Roman" w:hAnsi="Times New Roman" w:cs="Times New Roman"/>
          <w:sz w:val="24"/>
          <w:szCs w:val="24"/>
        </w:rPr>
        <w:t xml:space="preserve">by nature </w:t>
      </w:r>
      <w:r w:rsidR="00FC6435">
        <w:rPr>
          <w:rFonts w:ascii="Times New Roman" w:hAnsi="Times New Roman" w:cs="Times New Roman"/>
          <w:sz w:val="24"/>
          <w:szCs w:val="24"/>
        </w:rPr>
        <w:t xml:space="preserve">more </w:t>
      </w:r>
      <w:r w:rsidR="000F130F">
        <w:rPr>
          <w:rFonts w:ascii="Times New Roman" w:hAnsi="Times New Roman" w:cs="Times New Roman"/>
          <w:sz w:val="24"/>
          <w:szCs w:val="24"/>
        </w:rPr>
        <w:t xml:space="preserve">likely to encourage item-specific encoding, </w:t>
      </w:r>
      <w:r w:rsidR="00E5493D">
        <w:rPr>
          <w:rFonts w:ascii="Times New Roman" w:hAnsi="Times New Roman" w:cs="Times New Roman"/>
          <w:sz w:val="24"/>
          <w:szCs w:val="24"/>
        </w:rPr>
        <w:t>as</w:t>
      </w:r>
      <w:r w:rsidR="008D0BCD">
        <w:rPr>
          <w:rFonts w:ascii="Times New Roman" w:hAnsi="Times New Roman" w:cs="Times New Roman"/>
          <w:sz w:val="24"/>
          <w:szCs w:val="24"/>
        </w:rPr>
        <w:t xml:space="preserve"> </w:t>
      </w:r>
      <w:r w:rsidR="007F33E6">
        <w:rPr>
          <w:rFonts w:ascii="Times New Roman" w:hAnsi="Times New Roman" w:cs="Times New Roman"/>
          <w:sz w:val="24"/>
          <w:szCs w:val="24"/>
        </w:rPr>
        <w:t>words are often presented in isolation in which list-wise relations are less salient relative to pairs</w:t>
      </w:r>
      <w:r w:rsidR="00E5493D">
        <w:rPr>
          <w:rFonts w:ascii="Times New Roman" w:hAnsi="Times New Roman" w:cs="Times New Roman"/>
          <w:sz w:val="24"/>
          <w:szCs w:val="24"/>
        </w:rPr>
        <w:t>.</w:t>
      </w:r>
      <w:r w:rsidR="000F130F">
        <w:rPr>
          <w:rFonts w:ascii="Times New Roman" w:hAnsi="Times New Roman" w:cs="Times New Roman"/>
          <w:sz w:val="24"/>
          <w:szCs w:val="24"/>
        </w:rPr>
        <w:t xml:space="preserve"> </w:t>
      </w:r>
      <w:r w:rsidR="00465706">
        <w:rPr>
          <w:rFonts w:ascii="Times New Roman" w:hAnsi="Times New Roman" w:cs="Times New Roman"/>
          <w:sz w:val="24"/>
          <w:szCs w:val="24"/>
        </w:rPr>
        <w:t>As a result</w:t>
      </w:r>
      <w:r w:rsidR="000F130F">
        <w:rPr>
          <w:rFonts w:ascii="Times New Roman" w:hAnsi="Times New Roman" w:cs="Times New Roman"/>
          <w:sz w:val="24"/>
          <w:szCs w:val="24"/>
        </w:rPr>
        <w:t xml:space="preserve">, making JOLs on individual words </w:t>
      </w:r>
      <w:r w:rsidR="00110EC4">
        <w:rPr>
          <w:rFonts w:ascii="Times New Roman" w:hAnsi="Times New Roman" w:cs="Times New Roman"/>
          <w:sz w:val="24"/>
          <w:szCs w:val="24"/>
        </w:rPr>
        <w:t>(</w:t>
      </w:r>
      <w:r w:rsidR="00110EC4" w:rsidRPr="00110EC4">
        <w:rPr>
          <w:rFonts w:ascii="Times New Roman" w:hAnsi="Times New Roman" w:cs="Times New Roman"/>
          <w:color w:val="4472C4" w:themeColor="accent1"/>
          <w:sz w:val="24"/>
          <w:szCs w:val="24"/>
        </w:rPr>
        <w:t>i.e., item-level JOLs</w:t>
      </w:r>
      <w:r w:rsidR="00110EC4">
        <w:rPr>
          <w:rFonts w:ascii="Times New Roman" w:hAnsi="Times New Roman" w:cs="Times New Roman"/>
          <w:sz w:val="24"/>
          <w:szCs w:val="24"/>
        </w:rPr>
        <w:t xml:space="preserve">) </w:t>
      </w:r>
      <w:r w:rsidR="000F130F">
        <w:rPr>
          <w:rFonts w:ascii="Times New Roman" w:hAnsi="Times New Roman" w:cs="Times New Roman"/>
          <w:sz w:val="24"/>
          <w:szCs w:val="24"/>
        </w:rPr>
        <w:t xml:space="preserve">may </w:t>
      </w:r>
      <w:r w:rsidR="00AA11E9">
        <w:rPr>
          <w:rFonts w:ascii="Times New Roman" w:hAnsi="Times New Roman" w:cs="Times New Roman"/>
          <w:sz w:val="24"/>
          <w:szCs w:val="24"/>
        </w:rPr>
        <w:t xml:space="preserve">be more likely to </w:t>
      </w:r>
      <w:r w:rsidR="000F130F">
        <w:rPr>
          <w:rFonts w:ascii="Times New Roman" w:hAnsi="Times New Roman" w:cs="Times New Roman"/>
          <w:sz w:val="24"/>
          <w:szCs w:val="24"/>
        </w:rPr>
        <w:t xml:space="preserve">encourage item-specific </w:t>
      </w:r>
      <w:r w:rsidR="00B22019">
        <w:rPr>
          <w:rFonts w:ascii="Times New Roman" w:hAnsi="Times New Roman" w:cs="Times New Roman"/>
          <w:sz w:val="24"/>
          <w:szCs w:val="24"/>
        </w:rPr>
        <w:t>rather than relational encoding</w:t>
      </w:r>
      <w:r w:rsidR="007F33E6">
        <w:rPr>
          <w:rFonts w:ascii="Times New Roman" w:hAnsi="Times New Roman" w:cs="Times New Roman"/>
          <w:sz w:val="24"/>
          <w:szCs w:val="24"/>
        </w:rPr>
        <w:t xml:space="preserve"> compared to when they are elicited on cue-target pairs.</w:t>
      </w:r>
    </w:p>
    <w:p w14:paraId="1751EB09" w14:textId="4D5CEB33"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 xml:space="preserve">potential for </w:t>
      </w:r>
      <w:r w:rsidR="00465706" w:rsidRPr="00465706">
        <w:rPr>
          <w:rFonts w:ascii="Times New Roman" w:hAnsi="Times New Roman" w:cs="Times New Roman"/>
          <w:color w:val="4472C4" w:themeColor="accent1"/>
          <w:sz w:val="24"/>
          <w:szCs w:val="24"/>
        </w:rPr>
        <w:t xml:space="preserve">item-level </w:t>
      </w:r>
      <w:r w:rsidR="00853ECE">
        <w:rPr>
          <w:rFonts w:ascii="Times New Roman" w:hAnsi="Times New Roman" w:cs="Times New Roman"/>
          <w:sz w:val="24"/>
          <w:szCs w:val="24"/>
        </w:rPr>
        <w:t>JOLs to encourage item-specific encoding</w:t>
      </w:r>
      <w:r w:rsidR="00CA31EB">
        <w:rPr>
          <w:rFonts w:ascii="Times New Roman" w:hAnsi="Times New Roman" w:cs="Times New Roman"/>
          <w:sz w:val="24"/>
          <w:szCs w:val="24"/>
        </w:rPr>
        <w:t xml:space="preserve"> </w:t>
      </w:r>
      <w:r w:rsidR="00AE20C7">
        <w:rPr>
          <w:rFonts w:ascii="Times New Roman" w:hAnsi="Times New Roman" w:cs="Times New Roman"/>
          <w:sz w:val="24"/>
          <w:szCs w:val="24"/>
        </w:rPr>
        <w:t>of individual words</w:t>
      </w:r>
      <w:r w:rsidR="00CA31EB">
        <w:rPr>
          <w:rFonts w:ascii="Times New Roman" w:hAnsi="Times New Roman" w:cs="Times New Roman"/>
          <w:sz w:val="24"/>
          <w:szCs w:val="24"/>
        </w:rPr>
        <w:t xml:space="preserve">. </w:t>
      </w:r>
      <w:r w:rsidR="00B05620">
        <w:rPr>
          <w:rFonts w:ascii="Times New Roman" w:hAnsi="Times New Roman" w:cs="Times New Roman"/>
          <w:sz w:val="24"/>
          <w:szCs w:val="24"/>
        </w:rPr>
        <w:t xml:space="preserve">For example, </w:t>
      </w:r>
      <w:proofErr w:type="spellStart"/>
      <w:r w:rsidR="00B05620" w:rsidRPr="004C5380">
        <w:rPr>
          <w:rFonts w:ascii="Times New Roman" w:hAnsi="Times New Roman" w:cs="Times New Roman"/>
          <w:sz w:val="24"/>
          <w:szCs w:val="24"/>
        </w:rPr>
        <w:t>Senkova</w:t>
      </w:r>
      <w:proofErr w:type="spellEnd"/>
      <w:r w:rsidR="00B05620" w:rsidRPr="004C5380">
        <w:rPr>
          <w:rFonts w:ascii="Times New Roman" w:hAnsi="Times New Roman" w:cs="Times New Roman"/>
          <w:sz w:val="24"/>
          <w:szCs w:val="24"/>
        </w:rPr>
        <w:t xml:space="preserve"> and Otani (2021)</w:t>
      </w:r>
      <w:r w:rsidR="00B05620">
        <w:rPr>
          <w:rFonts w:ascii="Times New Roman" w:hAnsi="Times New Roman" w:cs="Times New Roman"/>
          <w:sz w:val="24"/>
          <w:szCs w:val="24"/>
        </w:rPr>
        <w:t xml:space="preserve"> </w:t>
      </w:r>
      <w:r w:rsidR="00C97DED">
        <w:rPr>
          <w:rFonts w:ascii="Times New Roman" w:hAnsi="Times New Roman" w:cs="Times New Roman"/>
          <w:sz w:val="24"/>
          <w:szCs w:val="24"/>
        </w:rPr>
        <w:t>reported</w:t>
      </w:r>
      <w:r w:rsidR="00B05620">
        <w:rPr>
          <w:rFonts w:ascii="Times New Roman" w:hAnsi="Times New Roman" w:cs="Times New Roman"/>
          <w:sz w:val="24"/>
          <w:szCs w:val="24"/>
        </w:rPr>
        <w:t xml:space="preserve"> that </w:t>
      </w:r>
      <w:r w:rsidR="003F043B">
        <w:rPr>
          <w:rFonts w:ascii="Times New Roman" w:hAnsi="Times New Roman" w:cs="Times New Roman"/>
          <w:color w:val="4472C4" w:themeColor="accent1"/>
          <w:sz w:val="24"/>
          <w:szCs w:val="24"/>
        </w:rPr>
        <w:t>making</w:t>
      </w:r>
      <w:r w:rsidR="00E47A2C" w:rsidRPr="00E47A2C">
        <w:rPr>
          <w:rFonts w:ascii="Times New Roman" w:hAnsi="Times New Roman" w:cs="Times New Roman"/>
          <w:color w:val="4472C4" w:themeColor="accent1"/>
          <w:sz w:val="24"/>
          <w:szCs w:val="24"/>
        </w:rPr>
        <w:t xml:space="preserve"> </w:t>
      </w:r>
      <w:r w:rsidR="00B05620" w:rsidRPr="00E47A2C">
        <w:rPr>
          <w:rFonts w:ascii="Times New Roman" w:hAnsi="Times New Roman" w:cs="Times New Roman"/>
          <w:color w:val="4472C4" w:themeColor="accent1"/>
          <w:sz w:val="24"/>
          <w:szCs w:val="24"/>
        </w:rPr>
        <w:t>JOLs</w:t>
      </w:r>
      <w:r w:rsidR="00E47A2C" w:rsidRPr="00E47A2C">
        <w:rPr>
          <w:rFonts w:ascii="Times New Roman" w:hAnsi="Times New Roman" w:cs="Times New Roman"/>
          <w:color w:val="4472C4" w:themeColor="accent1"/>
          <w:sz w:val="24"/>
          <w:szCs w:val="24"/>
        </w:rPr>
        <w:t xml:space="preserve"> </w:t>
      </w:r>
      <w:r w:rsidR="003F043B">
        <w:rPr>
          <w:rFonts w:ascii="Times New Roman" w:hAnsi="Times New Roman" w:cs="Times New Roman"/>
          <w:color w:val="4472C4" w:themeColor="accent1"/>
          <w:sz w:val="24"/>
          <w:szCs w:val="24"/>
        </w:rPr>
        <w:t xml:space="preserve">individually </w:t>
      </w:r>
      <w:r w:rsidR="00E47A2C" w:rsidRPr="00E47A2C">
        <w:rPr>
          <w:rFonts w:ascii="Times New Roman" w:hAnsi="Times New Roman" w:cs="Times New Roman"/>
          <w:color w:val="4472C4" w:themeColor="accent1"/>
          <w:sz w:val="24"/>
          <w:szCs w:val="24"/>
        </w:rPr>
        <w:t>for each word in a study list</w:t>
      </w:r>
      <w:r w:rsidR="00B05620" w:rsidRPr="00E47A2C">
        <w:rPr>
          <w:rFonts w:ascii="Times New Roman" w:hAnsi="Times New Roman" w:cs="Times New Roman"/>
          <w:color w:val="4472C4" w:themeColor="accent1"/>
          <w:sz w:val="24"/>
          <w:szCs w:val="24"/>
        </w:rPr>
        <w:t xml:space="preserve"> </w:t>
      </w:r>
      <w:r w:rsidR="00B05620">
        <w:rPr>
          <w:rFonts w:ascii="Times New Roman" w:hAnsi="Times New Roman" w:cs="Times New Roman"/>
          <w:sz w:val="24"/>
          <w:szCs w:val="24"/>
        </w:rPr>
        <w:t xml:space="preserve">improved free-recall of categorized </w:t>
      </w:r>
      <w:r w:rsidR="00465706">
        <w:rPr>
          <w:rFonts w:ascii="Times New Roman" w:hAnsi="Times New Roman" w:cs="Times New Roman"/>
          <w:sz w:val="24"/>
          <w:szCs w:val="24"/>
        </w:rPr>
        <w:t xml:space="preserve">word </w:t>
      </w:r>
      <w:r w:rsidR="00B05620">
        <w:rPr>
          <w:rFonts w:ascii="Times New Roman" w:hAnsi="Times New Roman" w:cs="Times New Roman"/>
          <w:sz w:val="24"/>
          <w:szCs w:val="24"/>
        </w:rPr>
        <w:t>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 xml:space="preserve">that the memorial benefits of </w:t>
      </w:r>
      <w:r w:rsidR="00F46F34">
        <w:rPr>
          <w:rFonts w:ascii="Times New Roman" w:hAnsi="Times New Roman" w:cs="Times New Roman"/>
          <w:sz w:val="24"/>
          <w:szCs w:val="24"/>
        </w:rPr>
        <w:t xml:space="preserve">these </w:t>
      </w:r>
      <w:r w:rsidR="00B05620">
        <w:rPr>
          <w:rFonts w:ascii="Times New Roman" w:hAnsi="Times New Roman" w:cs="Times New Roman"/>
          <w:sz w:val="24"/>
          <w:szCs w:val="24"/>
        </w:rPr>
        <w:t xml:space="preserve">JOLs </w:t>
      </w:r>
      <w:r w:rsidR="00682836">
        <w:rPr>
          <w:rFonts w:ascii="Times New Roman" w:hAnsi="Times New Roman" w:cs="Times New Roman"/>
          <w:sz w:val="24"/>
          <w:szCs w:val="24"/>
        </w:rPr>
        <w:t>approximated</w:t>
      </w:r>
      <w:r w:rsidR="00B05620">
        <w:rPr>
          <w:rFonts w:ascii="Times New Roman" w:hAnsi="Times New Roman" w:cs="Times New Roman"/>
          <w:sz w:val="24"/>
          <w:szCs w:val="24"/>
        </w:rPr>
        <w:t xml:space="preserve"> </w:t>
      </w:r>
      <w:r w:rsidR="00A57C33">
        <w:rPr>
          <w:rFonts w:ascii="Times New Roman" w:hAnsi="Times New Roman" w:cs="Times New Roman"/>
          <w:sz w:val="24"/>
          <w:szCs w:val="24"/>
        </w:rPr>
        <w:t xml:space="preserve">benefits </w:t>
      </w:r>
      <w:r w:rsidR="006061E9">
        <w:rPr>
          <w:rFonts w:ascii="Times New Roman" w:hAnsi="Times New Roman" w:cs="Times New Roman"/>
          <w:sz w:val="24"/>
          <w:szCs w:val="24"/>
        </w:rPr>
        <w:t xml:space="preserve">observed </w:t>
      </w:r>
      <w:r w:rsidR="00465706">
        <w:rPr>
          <w:rFonts w:ascii="Times New Roman" w:hAnsi="Times New Roman" w:cs="Times New Roman"/>
          <w:sz w:val="24"/>
          <w:szCs w:val="24"/>
        </w:rPr>
        <w:t>when participants used other</w:t>
      </w:r>
      <w:r w:rsidR="00B05620">
        <w:rPr>
          <w:rFonts w:ascii="Times New Roman" w:hAnsi="Times New Roman" w:cs="Times New Roman"/>
          <w:sz w:val="24"/>
          <w:szCs w:val="24"/>
        </w:rPr>
        <w:t xml:space="preserve"> encoding tasks which </w:t>
      </w:r>
      <w:r w:rsidR="00465706">
        <w:rPr>
          <w:rFonts w:ascii="Times New Roman" w:hAnsi="Times New Roman" w:cs="Times New Roman"/>
          <w:sz w:val="24"/>
          <w:szCs w:val="24"/>
        </w:rPr>
        <w:t xml:space="preserve">similarly </w:t>
      </w:r>
      <w:r w:rsidR="00B05620">
        <w:rPr>
          <w:rFonts w:ascii="Times New Roman" w:hAnsi="Times New Roman" w:cs="Times New Roman"/>
          <w:sz w:val="24"/>
          <w:szCs w:val="24"/>
        </w:rPr>
        <w:t>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w:t>
      </w:r>
      <w:r w:rsidR="004A1FF6">
        <w:rPr>
          <w:rFonts w:ascii="Times New Roman" w:hAnsi="Times New Roman" w:cs="Times New Roman"/>
          <w:sz w:val="24"/>
          <w:szCs w:val="24"/>
        </w:rPr>
        <w:t>3</w:t>
      </w:r>
      <w:r w:rsidR="00853ECE" w:rsidRPr="00170EAF">
        <w:rPr>
          <w:rFonts w:ascii="Times New Roman" w:hAnsi="Times New Roman" w:cs="Times New Roman"/>
          <w:sz w:val="24"/>
          <w:szCs w:val="24"/>
        </w:rPr>
        <w:t>)</w:t>
      </w:r>
      <w:r w:rsidR="00853ECE">
        <w:rPr>
          <w:rFonts w:ascii="Times New Roman" w:hAnsi="Times New Roman" w:cs="Times New Roman"/>
          <w:sz w:val="24"/>
          <w:szCs w:val="24"/>
        </w:rPr>
        <w:t xml:space="preserve"> found that </w:t>
      </w:r>
      <w:r w:rsidR="00E47A2C" w:rsidRPr="00E47A2C">
        <w:rPr>
          <w:rFonts w:ascii="Times New Roman" w:hAnsi="Times New Roman" w:cs="Times New Roman"/>
          <w:color w:val="4472C4" w:themeColor="accent1"/>
          <w:sz w:val="24"/>
          <w:szCs w:val="24"/>
        </w:rPr>
        <w:t>item-level</w:t>
      </w:r>
      <w:r w:rsidR="00E47A2C">
        <w:rPr>
          <w:rFonts w:ascii="Times New Roman" w:hAnsi="Times New Roman" w:cs="Times New Roman"/>
          <w:sz w:val="24"/>
          <w:szCs w:val="24"/>
        </w:rPr>
        <w:t xml:space="preserve"> </w:t>
      </w:r>
      <w:r w:rsidR="00853ECE">
        <w:rPr>
          <w:rFonts w:ascii="Times New Roman" w:hAnsi="Times New Roman" w:cs="Times New Roman"/>
          <w:sz w:val="24"/>
          <w:szCs w:val="24"/>
        </w:rPr>
        <w:t xml:space="preserve">JOLs </w:t>
      </w:r>
      <w:r w:rsidR="007F33E6">
        <w:rPr>
          <w:rFonts w:ascii="Times New Roman" w:hAnsi="Times New Roman" w:cs="Times New Roman"/>
          <w:sz w:val="24"/>
          <w:szCs w:val="24"/>
        </w:rPr>
        <w:t xml:space="preserve">were non-reactive on free-recall but </w:t>
      </w:r>
      <w:r w:rsidR="00853ECE">
        <w:rPr>
          <w:rFonts w:ascii="Times New Roman" w:hAnsi="Times New Roman" w:cs="Times New Roman"/>
          <w:sz w:val="24"/>
          <w:szCs w:val="24"/>
        </w:rPr>
        <w:t xml:space="preserve">improved recognition </w:t>
      </w:r>
      <w:r w:rsidR="007F33E6">
        <w:rPr>
          <w:rFonts w:ascii="Times New Roman" w:hAnsi="Times New Roman" w:cs="Times New Roman"/>
          <w:sz w:val="24"/>
          <w:szCs w:val="24"/>
        </w:rPr>
        <w:t>when participants studied</w:t>
      </w:r>
      <w:r w:rsidR="00682836">
        <w:rPr>
          <w:rFonts w:ascii="Times New Roman" w:hAnsi="Times New Roman" w:cs="Times New Roman"/>
          <w:sz w:val="24"/>
          <w:szCs w:val="24"/>
        </w:rPr>
        <w:t xml:space="preserve"> uncategorized lists</w:t>
      </w:r>
      <w:r w:rsidR="00853ECE">
        <w:rPr>
          <w:rFonts w:ascii="Times New Roman" w:hAnsi="Times New Roman" w:cs="Times New Roman"/>
          <w:sz w:val="24"/>
          <w:szCs w:val="24"/>
        </w:rPr>
        <w:t xml:space="preserve"> (which relies extensively upon item-specific processing)</w:t>
      </w:r>
      <w:r w:rsidR="007F33E6">
        <w:rPr>
          <w:rFonts w:ascii="Times New Roman" w:hAnsi="Times New Roman" w:cs="Times New Roman"/>
          <w:sz w:val="24"/>
          <w:szCs w:val="24"/>
        </w:rPr>
        <w:t>. Importantly, Zhao et al. also demonstrated that item-level JOLs</w:t>
      </w:r>
      <w:r w:rsidR="00853ECE">
        <w:rPr>
          <w:rFonts w:ascii="Times New Roman" w:hAnsi="Times New Roman" w:cs="Times New Roman"/>
          <w:sz w:val="24"/>
          <w:szCs w:val="24"/>
        </w:rPr>
        <w:t xml:space="preserve"> </w:t>
      </w:r>
      <w:r w:rsidR="007F33E6">
        <w:rPr>
          <w:rFonts w:ascii="Times New Roman" w:hAnsi="Times New Roman" w:cs="Times New Roman"/>
          <w:sz w:val="24"/>
          <w:szCs w:val="24"/>
        </w:rPr>
        <w:lastRenderedPageBreak/>
        <w:t>impaired</w:t>
      </w:r>
      <w:r w:rsidR="00853ECE">
        <w:rPr>
          <w:rFonts w:ascii="Times New Roman" w:hAnsi="Times New Roman" w:cs="Times New Roman"/>
          <w:sz w:val="24"/>
          <w:szCs w:val="24"/>
        </w:rPr>
        <w:t xml:space="preserve"> temporal </w:t>
      </w:r>
      <w:r w:rsidR="001B47F5">
        <w:rPr>
          <w:rFonts w:ascii="Times New Roman" w:hAnsi="Times New Roman" w:cs="Times New Roman"/>
          <w:sz w:val="24"/>
          <w:szCs w:val="24"/>
        </w:rPr>
        <w:t xml:space="preserve">order </w:t>
      </w:r>
      <w:r w:rsidR="00853ECE">
        <w:rPr>
          <w:rFonts w:ascii="Times New Roman" w:hAnsi="Times New Roman" w:cs="Times New Roman"/>
          <w:sz w:val="24"/>
          <w:szCs w:val="24"/>
        </w:rPr>
        <w:t>memory</w:t>
      </w:r>
      <w:r w:rsidR="00D2395D">
        <w:rPr>
          <w:rFonts w:ascii="Times New Roman" w:hAnsi="Times New Roman" w:cs="Times New Roman"/>
          <w:sz w:val="24"/>
          <w:szCs w:val="24"/>
        </w:rPr>
        <w:t xml:space="preserve"> for list items</w:t>
      </w:r>
      <w:r w:rsidR="00853ECE">
        <w:rPr>
          <w:rFonts w:ascii="Times New Roman" w:hAnsi="Times New Roman" w:cs="Times New Roman"/>
          <w:sz w:val="24"/>
          <w:szCs w:val="24"/>
        </w:rPr>
        <w:t xml:space="preserve"> (which was assessed via an order reconstruction task</w:t>
      </w:r>
      <w:r w:rsidR="00682836">
        <w:rPr>
          <w:rFonts w:ascii="Times New Roman" w:hAnsi="Times New Roman" w:cs="Times New Roman"/>
          <w:sz w:val="24"/>
          <w:szCs w:val="24"/>
        </w:rPr>
        <w:t xml:space="preserve"> </w:t>
      </w:r>
      <w:r w:rsidR="00547C88">
        <w:rPr>
          <w:rFonts w:ascii="Times New Roman" w:hAnsi="Times New Roman" w:cs="Times New Roman"/>
          <w:sz w:val="24"/>
          <w:szCs w:val="24"/>
        </w:rPr>
        <w:t xml:space="preserve">that </w:t>
      </w:r>
      <w:r w:rsidR="00853ECE">
        <w:rPr>
          <w:rFonts w:ascii="Times New Roman" w:hAnsi="Times New Roman" w:cs="Times New Roman"/>
          <w:sz w:val="24"/>
          <w:szCs w:val="24"/>
        </w:rPr>
        <w:t xml:space="preserve">is inherently relational). </w:t>
      </w:r>
      <w:r w:rsidR="00A962D0">
        <w:rPr>
          <w:rFonts w:ascii="Times New Roman" w:hAnsi="Times New Roman" w:cs="Times New Roman"/>
          <w:sz w:val="24"/>
          <w:szCs w:val="24"/>
        </w:rPr>
        <w:t xml:space="preserve">Thus, unlike reactivity </w:t>
      </w:r>
      <w:r w:rsidR="00547C88">
        <w:rPr>
          <w:rFonts w:ascii="Times New Roman" w:hAnsi="Times New Roman" w:cs="Times New Roman"/>
          <w:sz w:val="24"/>
          <w:szCs w:val="24"/>
        </w:rPr>
        <w:t xml:space="preserve">observed with </w:t>
      </w:r>
      <w:r w:rsidR="00A962D0">
        <w:rPr>
          <w:rFonts w:ascii="Times New Roman" w:hAnsi="Times New Roman" w:cs="Times New Roman"/>
          <w:sz w:val="24"/>
          <w:szCs w:val="24"/>
        </w:rPr>
        <w:t xml:space="preserve">cue-target </w:t>
      </w:r>
      <w:r w:rsidR="00465706">
        <w:rPr>
          <w:rFonts w:ascii="Times New Roman" w:hAnsi="Times New Roman" w:cs="Times New Roman"/>
          <w:sz w:val="24"/>
          <w:szCs w:val="24"/>
        </w:rPr>
        <w:t xml:space="preserve">word </w:t>
      </w:r>
      <w:r w:rsidR="00A962D0">
        <w:rPr>
          <w:rFonts w:ascii="Times New Roman" w:hAnsi="Times New Roman" w:cs="Times New Roman"/>
          <w:sz w:val="24"/>
          <w:szCs w:val="24"/>
        </w:rPr>
        <w:t xml:space="preserve">pairs, </w:t>
      </w:r>
      <w:r w:rsidR="00853ECE">
        <w:rPr>
          <w:rFonts w:ascii="Times New Roman" w:hAnsi="Times New Roman" w:cs="Times New Roman"/>
          <w:sz w:val="24"/>
          <w:szCs w:val="24"/>
        </w:rPr>
        <w:t xml:space="preserve">which is thought to reflect heightened relational encoding (see </w:t>
      </w:r>
      <w:proofErr w:type="spellStart"/>
      <w:r w:rsidR="00853ECE" w:rsidRPr="008048EE">
        <w:rPr>
          <w:rFonts w:ascii="Times New Roman" w:hAnsi="Times New Roman" w:cs="Times New Roman"/>
          <w:sz w:val="24"/>
          <w:szCs w:val="24"/>
        </w:rPr>
        <w:t>Halamish</w:t>
      </w:r>
      <w:proofErr w:type="spellEnd"/>
      <w:r w:rsidR="00853ECE" w:rsidRPr="008048EE">
        <w:rPr>
          <w:rFonts w:ascii="Times New Roman" w:hAnsi="Times New Roman" w:cs="Times New Roman"/>
          <w:sz w:val="24"/>
          <w:szCs w:val="24"/>
        </w:rPr>
        <w:t xml:space="preserve"> &amp; </w:t>
      </w:r>
      <w:proofErr w:type="spellStart"/>
      <w:r w:rsidR="00853ECE" w:rsidRPr="008048EE">
        <w:rPr>
          <w:rFonts w:ascii="Times New Roman" w:hAnsi="Times New Roman" w:cs="Times New Roman"/>
          <w:sz w:val="24"/>
          <w:szCs w:val="24"/>
        </w:rPr>
        <w:t>Undorf</w:t>
      </w:r>
      <w:proofErr w:type="spellEnd"/>
      <w:r w:rsidR="00853ECE" w:rsidRPr="008048EE">
        <w:rPr>
          <w:rFonts w:ascii="Times New Roman" w:hAnsi="Times New Roman" w:cs="Times New Roman"/>
          <w:sz w:val="24"/>
          <w:szCs w:val="24"/>
        </w:rPr>
        <w:t>,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 xml:space="preserve">Maxwell &amp; Huff, </w:t>
      </w:r>
      <w:r w:rsidR="00465706">
        <w:rPr>
          <w:rFonts w:ascii="Times New Roman" w:hAnsi="Times New Roman" w:cs="Times New Roman"/>
          <w:sz w:val="24"/>
          <w:szCs w:val="24"/>
        </w:rPr>
        <w:t>2024</w:t>
      </w:r>
      <w:r w:rsidR="00853ECE">
        <w:rPr>
          <w:rFonts w:ascii="Times New Roman" w:hAnsi="Times New Roman" w:cs="Times New Roman"/>
          <w:sz w:val="24"/>
          <w:szCs w:val="24"/>
        </w:rPr>
        <w:t xml:space="preserve">), </w:t>
      </w:r>
      <w:r w:rsidR="00F000A7">
        <w:rPr>
          <w:rFonts w:ascii="Times New Roman" w:hAnsi="Times New Roman" w:cs="Times New Roman"/>
          <w:sz w:val="24"/>
          <w:szCs w:val="24"/>
        </w:rPr>
        <w:t xml:space="preserve">there is </w:t>
      </w:r>
      <w:r w:rsidR="006B433D">
        <w:rPr>
          <w:rFonts w:ascii="Times New Roman" w:hAnsi="Times New Roman" w:cs="Times New Roman"/>
          <w:sz w:val="24"/>
          <w:szCs w:val="24"/>
        </w:rPr>
        <w:t>growing</w:t>
      </w:r>
      <w:r w:rsidR="00F000A7">
        <w:rPr>
          <w:rFonts w:ascii="Times New Roman" w:hAnsi="Times New Roman" w:cs="Times New Roman"/>
          <w:sz w:val="24"/>
          <w:szCs w:val="24"/>
        </w:rPr>
        <w:t xml:space="preserve"> evidence </w:t>
      </w:r>
      <w:r w:rsidR="00E47A2C" w:rsidRPr="00E47A2C">
        <w:rPr>
          <w:rFonts w:ascii="Times New Roman" w:hAnsi="Times New Roman" w:cs="Times New Roman"/>
          <w:color w:val="4472C4" w:themeColor="accent1"/>
          <w:sz w:val="24"/>
          <w:szCs w:val="24"/>
        </w:rPr>
        <w:t>suggesting</w:t>
      </w:r>
      <w:r w:rsidR="00E47A2C">
        <w:rPr>
          <w:rFonts w:ascii="Times New Roman" w:hAnsi="Times New Roman" w:cs="Times New Roman"/>
          <w:sz w:val="24"/>
          <w:szCs w:val="24"/>
        </w:rPr>
        <w:t xml:space="preserve"> </w:t>
      </w:r>
      <w:r w:rsidR="00F000A7">
        <w:rPr>
          <w:rFonts w:ascii="Times New Roman" w:hAnsi="Times New Roman" w:cs="Times New Roman"/>
          <w:sz w:val="24"/>
          <w:szCs w:val="24"/>
        </w:rPr>
        <w:t xml:space="preserve">that </w:t>
      </w:r>
      <w:r w:rsidR="00E47A2C" w:rsidRPr="00E47A2C">
        <w:rPr>
          <w:rFonts w:ascii="Times New Roman" w:hAnsi="Times New Roman" w:cs="Times New Roman"/>
          <w:color w:val="4472C4" w:themeColor="accent1"/>
          <w:sz w:val="24"/>
          <w:szCs w:val="24"/>
        </w:rPr>
        <w:t xml:space="preserve">item-level </w:t>
      </w:r>
      <w:r w:rsidR="00547C88">
        <w:rPr>
          <w:rFonts w:ascii="Times New Roman" w:hAnsi="Times New Roman" w:cs="Times New Roman"/>
          <w:sz w:val="24"/>
          <w:szCs w:val="24"/>
        </w:rPr>
        <w:t>JOL</w:t>
      </w:r>
      <w:r w:rsidR="00A962D0">
        <w:rPr>
          <w:rFonts w:ascii="Times New Roman" w:hAnsi="Times New Roman" w:cs="Times New Roman"/>
          <w:sz w:val="24"/>
          <w:szCs w:val="24"/>
        </w:rPr>
        <w:t xml:space="preserve"> reactivity </w:t>
      </w:r>
      <w:r w:rsidR="00547C88">
        <w:rPr>
          <w:rFonts w:ascii="Times New Roman" w:hAnsi="Times New Roman" w:cs="Times New Roman"/>
          <w:sz w:val="24"/>
          <w:szCs w:val="24"/>
        </w:rPr>
        <w:t>observed on word lists</w:t>
      </w:r>
      <w:r w:rsidR="006B433D">
        <w:rPr>
          <w:rFonts w:ascii="Times New Roman" w:hAnsi="Times New Roman" w:cs="Times New Roman"/>
          <w:sz w:val="24"/>
          <w:szCs w:val="24"/>
        </w:rPr>
        <w:t xml:space="preserve"> </w:t>
      </w:r>
      <w:r w:rsidR="00E47A2C" w:rsidRPr="00E47A2C">
        <w:rPr>
          <w:rFonts w:ascii="Times New Roman" w:hAnsi="Times New Roman" w:cs="Times New Roman"/>
          <w:sz w:val="24"/>
          <w:szCs w:val="24"/>
        </w:rPr>
        <w:t>reflects</w:t>
      </w:r>
      <w:r w:rsidR="00D2395D" w:rsidRPr="00465706">
        <w:rPr>
          <w:rFonts w:ascii="Times New Roman" w:hAnsi="Times New Roman" w:cs="Times New Roman"/>
          <w:color w:val="4472C4" w:themeColor="accent1"/>
          <w:sz w:val="24"/>
          <w:szCs w:val="24"/>
        </w:rPr>
        <w:t xml:space="preserve"> </w:t>
      </w:r>
      <w:r w:rsidR="00853ECE">
        <w:rPr>
          <w:rFonts w:ascii="Times New Roman" w:hAnsi="Times New Roman" w:cs="Times New Roman"/>
          <w:sz w:val="24"/>
          <w:szCs w:val="24"/>
        </w:rPr>
        <w:t xml:space="preserve">item-specific </w:t>
      </w:r>
      <w:r w:rsidR="00F000A7">
        <w:rPr>
          <w:rFonts w:ascii="Times New Roman" w:hAnsi="Times New Roman" w:cs="Times New Roman"/>
          <w:sz w:val="24"/>
          <w:szCs w:val="24"/>
        </w:rPr>
        <w:t>encoding</w:t>
      </w:r>
      <w:r w:rsidR="00A962D0">
        <w:rPr>
          <w:rFonts w:ascii="Times New Roman" w:hAnsi="Times New Roman" w:cs="Times New Roman"/>
          <w:sz w:val="24"/>
          <w:szCs w:val="24"/>
        </w:rPr>
        <w:t>.</w:t>
      </w:r>
    </w:p>
    <w:p w14:paraId="4B008548" w14:textId="611A80DB" w:rsidR="00A9430B" w:rsidRDefault="00A962D0"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w:t>
      </w:r>
      <w:r w:rsidR="00FA296E">
        <w:rPr>
          <w:rFonts w:ascii="Times New Roman" w:hAnsi="Times New Roman" w:cs="Times New Roman"/>
          <w:sz w:val="24"/>
          <w:szCs w:val="24"/>
        </w:rPr>
        <w:t>why</w:t>
      </w:r>
      <w:r>
        <w:rPr>
          <w:rFonts w:ascii="Times New Roman" w:hAnsi="Times New Roman" w:cs="Times New Roman"/>
          <w:sz w:val="24"/>
          <w:szCs w:val="24"/>
        </w:rPr>
        <w:t xml:space="preserve"> </w:t>
      </w:r>
      <w:r w:rsidR="007F33E6" w:rsidRPr="007F33E6">
        <w:rPr>
          <w:rFonts w:ascii="Times New Roman" w:hAnsi="Times New Roman" w:cs="Times New Roman"/>
          <w:color w:val="4472C4" w:themeColor="accent1"/>
          <w:sz w:val="24"/>
          <w:szCs w:val="24"/>
        </w:rPr>
        <w:t xml:space="preserve">item-level </w:t>
      </w:r>
      <w:r w:rsidRPr="007F33E6">
        <w:rPr>
          <w:rFonts w:ascii="Times New Roman" w:hAnsi="Times New Roman" w:cs="Times New Roman"/>
          <w:color w:val="4472C4" w:themeColor="accent1"/>
          <w:sz w:val="24"/>
          <w:szCs w:val="24"/>
        </w:rPr>
        <w:t>JOL</w:t>
      </w:r>
      <w:r w:rsidR="00FA296E" w:rsidRPr="007F33E6">
        <w:rPr>
          <w:rFonts w:ascii="Times New Roman" w:hAnsi="Times New Roman" w:cs="Times New Roman"/>
          <w:color w:val="4472C4" w:themeColor="accent1"/>
          <w:sz w:val="24"/>
          <w:szCs w:val="24"/>
        </w:rPr>
        <w:t>s</w:t>
      </w:r>
      <w:r w:rsidRPr="007F33E6">
        <w:rPr>
          <w:rFonts w:ascii="Times New Roman" w:hAnsi="Times New Roman" w:cs="Times New Roman"/>
          <w:color w:val="4472C4" w:themeColor="accent1"/>
          <w:sz w:val="24"/>
          <w:szCs w:val="24"/>
        </w:rPr>
        <w:t xml:space="preserve"> </w:t>
      </w:r>
      <w:r w:rsidR="00445983">
        <w:rPr>
          <w:rFonts w:ascii="Times New Roman" w:hAnsi="Times New Roman" w:cs="Times New Roman"/>
          <w:sz w:val="24"/>
          <w:szCs w:val="24"/>
        </w:rPr>
        <w:t>are</w:t>
      </w:r>
      <w:r w:rsidR="00FA296E">
        <w:rPr>
          <w:rFonts w:ascii="Times New Roman" w:hAnsi="Times New Roman" w:cs="Times New Roman"/>
          <w:sz w:val="24"/>
          <w:szCs w:val="24"/>
        </w:rPr>
        <w:t xml:space="preserve"> reactive on recognition</w:t>
      </w:r>
      <w:r w:rsidR="007F33E6">
        <w:rPr>
          <w:rFonts w:ascii="Times New Roman" w:hAnsi="Times New Roman" w:cs="Times New Roman"/>
          <w:sz w:val="24"/>
          <w:szCs w:val="24"/>
        </w:rPr>
        <w:t xml:space="preserve"> </w:t>
      </w:r>
      <w:r w:rsidR="007F33E6" w:rsidRPr="007F33E6">
        <w:rPr>
          <w:rFonts w:ascii="Times New Roman" w:hAnsi="Times New Roman" w:cs="Times New Roman"/>
          <w:color w:val="4472C4" w:themeColor="accent1"/>
          <w:sz w:val="24"/>
          <w:szCs w:val="24"/>
        </w:rPr>
        <w:t>but not free-recall</w:t>
      </w:r>
      <w:r w:rsidR="007F33E6">
        <w:rPr>
          <w:rFonts w:ascii="Times New Roman" w:hAnsi="Times New Roman" w:cs="Times New Roman"/>
          <w:color w:val="4472C4" w:themeColor="accent1"/>
          <w:sz w:val="24"/>
          <w:szCs w:val="24"/>
        </w:rPr>
        <w:t xml:space="preserve"> of uncategorized lists</w:t>
      </w:r>
      <w:r>
        <w:rPr>
          <w:rFonts w:ascii="Times New Roman" w:hAnsi="Times New Roman" w:cs="Times New Roman"/>
          <w:sz w:val="24"/>
          <w:szCs w:val="24"/>
        </w:rPr>
        <w:t xml:space="preserve">, </w:t>
      </w:r>
      <w:r w:rsidR="00CA5E2E">
        <w:rPr>
          <w:rFonts w:ascii="Times New Roman" w:hAnsi="Times New Roman" w:cs="Times New Roman"/>
          <w:sz w:val="24"/>
          <w:szCs w:val="24"/>
        </w:rPr>
        <w:t>Zhao et al.</w:t>
      </w:r>
      <w:r>
        <w:rPr>
          <w:rFonts w:ascii="Times New Roman" w:hAnsi="Times New Roman" w:cs="Times New Roman"/>
          <w:sz w:val="24"/>
          <w:szCs w:val="24"/>
        </w:rPr>
        <w:t xml:space="preserve"> (2023) </w:t>
      </w:r>
      <w:r w:rsidR="00CA5E2E">
        <w:rPr>
          <w:rFonts w:ascii="Times New Roman" w:hAnsi="Times New Roman" w:cs="Times New Roman"/>
          <w:sz w:val="24"/>
          <w:szCs w:val="24"/>
        </w:rPr>
        <w:t>proposed an item-order account</w:t>
      </w:r>
      <w:r w:rsidR="00104A02">
        <w:rPr>
          <w:rFonts w:ascii="Times New Roman" w:hAnsi="Times New Roman" w:cs="Times New Roman"/>
          <w:sz w:val="24"/>
          <w:szCs w:val="24"/>
        </w:rPr>
        <w:t xml:space="preserve"> of reactivity</w:t>
      </w:r>
      <w:r w:rsidR="00DC5977">
        <w:rPr>
          <w:rFonts w:ascii="Times New Roman" w:hAnsi="Times New Roman" w:cs="Times New Roman"/>
          <w:sz w:val="24"/>
          <w:szCs w:val="24"/>
        </w:rPr>
        <w:t xml:space="preserve"> </w:t>
      </w:r>
      <w:r>
        <w:rPr>
          <w:rFonts w:ascii="Times New Roman" w:hAnsi="Times New Roman" w:cs="Times New Roman"/>
          <w:sz w:val="24"/>
          <w:szCs w:val="24"/>
        </w:rPr>
        <w:t xml:space="preserve">(see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w:t>
      </w:r>
      <w:r w:rsidR="00FA296E">
        <w:rPr>
          <w:rFonts w:ascii="Times New Roman" w:hAnsi="Times New Roman" w:cs="Times New Roman"/>
          <w:sz w:val="24"/>
          <w:szCs w:val="24"/>
        </w:rPr>
        <w:t>Per</w:t>
      </w:r>
      <w:r>
        <w:rPr>
          <w:rFonts w:ascii="Times New Roman" w:hAnsi="Times New Roman" w:cs="Times New Roman"/>
          <w:sz w:val="24"/>
          <w:szCs w:val="24"/>
        </w:rPr>
        <w:t xml:space="preserve"> this account, word lists contain item-specific information regarding the individual words and relational information regarding </w:t>
      </w:r>
      <w:r w:rsidR="00633A38">
        <w:rPr>
          <w:rFonts w:ascii="Times New Roman" w:hAnsi="Times New Roman" w:cs="Times New Roman"/>
          <w:sz w:val="24"/>
          <w:szCs w:val="24"/>
        </w:rPr>
        <w:t xml:space="preserve">potential </w:t>
      </w:r>
      <w:r w:rsidR="007B0F4F">
        <w:rPr>
          <w:rFonts w:ascii="Times New Roman" w:hAnsi="Times New Roman" w:cs="Times New Roman"/>
          <w:sz w:val="24"/>
          <w:szCs w:val="24"/>
        </w:rPr>
        <w:t>list-wise</w:t>
      </w:r>
      <w:r w:rsidR="00633A38">
        <w:rPr>
          <w:rFonts w:ascii="Times New Roman" w:hAnsi="Times New Roman" w:cs="Times New Roman"/>
          <w:sz w:val="24"/>
          <w:szCs w:val="24"/>
        </w:rPr>
        <w:t xml:space="preserve"> </w:t>
      </w:r>
      <w:r>
        <w:rPr>
          <w:rFonts w:ascii="Times New Roman" w:hAnsi="Times New Roman" w:cs="Times New Roman"/>
          <w:sz w:val="24"/>
          <w:szCs w:val="24"/>
        </w:rPr>
        <w:t>relations. Importantly, this account proposes a dissociation between item-specific and relational</w:t>
      </w:r>
      <w:r w:rsidR="00B333BF">
        <w:rPr>
          <w:rFonts w:ascii="Times New Roman" w:hAnsi="Times New Roman" w:cs="Times New Roman"/>
          <w:sz w:val="24"/>
          <w:szCs w:val="24"/>
        </w:rPr>
        <w:t xml:space="preserve"> </w:t>
      </w:r>
      <w:r w:rsidR="0004032A">
        <w:rPr>
          <w:rFonts w:ascii="Times New Roman" w:hAnsi="Times New Roman" w:cs="Times New Roman"/>
          <w:sz w:val="24"/>
          <w:szCs w:val="24"/>
        </w:rPr>
        <w:t>information</w:t>
      </w:r>
      <w:r>
        <w:rPr>
          <w:rFonts w:ascii="Times New Roman" w:hAnsi="Times New Roman" w:cs="Times New Roman"/>
          <w:sz w:val="24"/>
          <w:szCs w:val="24"/>
        </w:rPr>
        <w:t xml:space="preserve">, such </w:t>
      </w:r>
      <w:r w:rsidR="00A9430B">
        <w:rPr>
          <w:rFonts w:ascii="Times New Roman" w:hAnsi="Times New Roman" w:cs="Times New Roman"/>
          <w:sz w:val="24"/>
          <w:szCs w:val="24"/>
        </w:rPr>
        <w:t xml:space="preserve">that </w:t>
      </w:r>
      <w:r>
        <w:rPr>
          <w:rFonts w:ascii="Times New Roman" w:hAnsi="Times New Roman" w:cs="Times New Roman"/>
          <w:sz w:val="24"/>
          <w:szCs w:val="24"/>
        </w:rPr>
        <w:t xml:space="preserve">tasks </w:t>
      </w:r>
      <w:r w:rsidR="007A0D79">
        <w:rPr>
          <w:rFonts w:ascii="Times New Roman" w:hAnsi="Times New Roman" w:cs="Times New Roman"/>
          <w:sz w:val="24"/>
          <w:szCs w:val="24"/>
        </w:rPr>
        <w:t>emphasizing</w:t>
      </w:r>
      <w:r>
        <w:rPr>
          <w:rFonts w:ascii="Times New Roman" w:hAnsi="Times New Roman" w:cs="Times New Roman"/>
          <w:sz w:val="24"/>
          <w:szCs w:val="24"/>
        </w:rPr>
        <w:t xml:space="preserve"> on</w:t>
      </w:r>
      <w:r w:rsidR="0004032A">
        <w:rPr>
          <w:rFonts w:ascii="Times New Roman" w:hAnsi="Times New Roman" w:cs="Times New Roman"/>
          <w:sz w:val="24"/>
          <w:szCs w:val="24"/>
        </w:rPr>
        <w:t xml:space="preserve">e aspect </w:t>
      </w:r>
      <w:r w:rsidR="007A0D79">
        <w:rPr>
          <w:rFonts w:ascii="Times New Roman" w:hAnsi="Times New Roman" w:cs="Times New Roman"/>
          <w:sz w:val="24"/>
          <w:szCs w:val="24"/>
        </w:rPr>
        <w:t>impair</w:t>
      </w:r>
      <w:r>
        <w:rPr>
          <w:rFonts w:ascii="Times New Roman" w:hAnsi="Times New Roman" w:cs="Times New Roman"/>
          <w:sz w:val="24"/>
          <w:szCs w:val="24"/>
        </w:rPr>
        <w:t xml:space="preserve"> the other</w:t>
      </w:r>
      <w:r w:rsidR="00A9430B">
        <w:rPr>
          <w:rFonts w:ascii="Times New Roman" w:hAnsi="Times New Roman" w:cs="Times New Roman"/>
          <w:sz w:val="24"/>
          <w:szCs w:val="24"/>
        </w:rPr>
        <w:t xml:space="preserve">. </w:t>
      </w:r>
      <w:r w:rsidR="00E25DF0">
        <w:rPr>
          <w:rFonts w:ascii="Times New Roman" w:hAnsi="Times New Roman" w:cs="Times New Roman"/>
          <w:sz w:val="24"/>
          <w:szCs w:val="24"/>
        </w:rPr>
        <w:t>As such</w:t>
      </w:r>
      <w:r w:rsidR="0004032A">
        <w:rPr>
          <w:rFonts w:ascii="Times New Roman" w:hAnsi="Times New Roman" w:cs="Times New Roman"/>
          <w:sz w:val="24"/>
          <w:szCs w:val="24"/>
        </w:rPr>
        <w:t>, this account makes diverging predictions regarding reactivity based on test format.</w:t>
      </w:r>
      <w:r w:rsidR="0010518A">
        <w:rPr>
          <w:rFonts w:ascii="Times New Roman" w:hAnsi="Times New Roman" w:cs="Times New Roman"/>
          <w:sz w:val="24"/>
          <w:szCs w:val="24"/>
        </w:rPr>
        <w:t xml:space="preserve"> Specifically</w:t>
      </w:r>
      <w:r w:rsidR="00A9430B">
        <w:rPr>
          <w:rFonts w:ascii="Times New Roman" w:hAnsi="Times New Roman" w:cs="Times New Roman"/>
          <w:sz w:val="24"/>
          <w:szCs w:val="24"/>
        </w:rPr>
        <w:t xml:space="preserve">, the item-order account predicts </w:t>
      </w:r>
      <w:r w:rsidR="0010518A" w:rsidRPr="0010518A">
        <w:rPr>
          <w:rFonts w:ascii="Times New Roman" w:hAnsi="Times New Roman" w:cs="Times New Roman"/>
          <w:color w:val="4472C4" w:themeColor="accent1"/>
          <w:sz w:val="24"/>
          <w:szCs w:val="24"/>
        </w:rPr>
        <w:t xml:space="preserve">that </w:t>
      </w:r>
      <w:r w:rsidR="00E6062D">
        <w:rPr>
          <w:rFonts w:ascii="Times New Roman" w:hAnsi="Times New Roman" w:cs="Times New Roman"/>
          <w:color w:val="4472C4" w:themeColor="accent1"/>
          <w:sz w:val="24"/>
          <w:szCs w:val="24"/>
        </w:rPr>
        <w:t>item-level</w:t>
      </w:r>
      <w:r w:rsidR="0010518A" w:rsidRPr="0010518A">
        <w:rPr>
          <w:rFonts w:ascii="Times New Roman" w:hAnsi="Times New Roman" w:cs="Times New Roman"/>
          <w:color w:val="4472C4" w:themeColor="accent1"/>
          <w:sz w:val="24"/>
          <w:szCs w:val="24"/>
        </w:rPr>
        <w:t xml:space="preserve"> JOLs would produce </w:t>
      </w:r>
      <w:r w:rsidR="00A9430B">
        <w:rPr>
          <w:rFonts w:ascii="Times New Roman" w:hAnsi="Times New Roman" w:cs="Times New Roman"/>
          <w:sz w:val="24"/>
          <w:szCs w:val="24"/>
        </w:rPr>
        <w:t>positive reactivity on word lists, particularly when the test</w:t>
      </w:r>
      <w:r w:rsidR="00ED6FC9">
        <w:rPr>
          <w:rFonts w:ascii="Times New Roman" w:hAnsi="Times New Roman" w:cs="Times New Roman"/>
          <w:sz w:val="24"/>
          <w:szCs w:val="24"/>
        </w:rPr>
        <w:t xml:space="preserve"> format</w:t>
      </w:r>
      <w:r w:rsidR="00A9430B">
        <w:rPr>
          <w:rFonts w:ascii="Times New Roman" w:hAnsi="Times New Roman" w:cs="Times New Roman"/>
          <w:sz w:val="24"/>
          <w:szCs w:val="24"/>
        </w:rPr>
        <w:t xml:space="preserve"> is sensitive to</w:t>
      </w:r>
      <w:r w:rsidR="00E6062D">
        <w:rPr>
          <w:rFonts w:ascii="Times New Roman" w:hAnsi="Times New Roman" w:cs="Times New Roman"/>
          <w:sz w:val="24"/>
          <w:szCs w:val="24"/>
        </w:rPr>
        <w:t xml:space="preserve"> </w:t>
      </w:r>
      <w:r w:rsidR="0004032A">
        <w:rPr>
          <w:rFonts w:ascii="Times New Roman" w:hAnsi="Times New Roman" w:cs="Times New Roman"/>
          <w:sz w:val="24"/>
          <w:szCs w:val="24"/>
        </w:rPr>
        <w:t xml:space="preserve">familiarity-based </w:t>
      </w:r>
      <w:r w:rsidR="00A9430B">
        <w:rPr>
          <w:rFonts w:ascii="Times New Roman" w:hAnsi="Times New Roman" w:cs="Times New Roman"/>
          <w:sz w:val="24"/>
          <w:szCs w:val="24"/>
        </w:rPr>
        <w:t>cues (e.g., recognition testing</w:t>
      </w:r>
      <w:r w:rsidR="0010518A">
        <w:rPr>
          <w:rFonts w:ascii="Times New Roman" w:hAnsi="Times New Roman" w:cs="Times New Roman"/>
          <w:sz w:val="24"/>
          <w:szCs w:val="24"/>
        </w:rPr>
        <w:t xml:space="preserve">; </w:t>
      </w:r>
      <w:r w:rsidR="0010518A" w:rsidRPr="0010518A">
        <w:rPr>
          <w:rFonts w:ascii="Times New Roman" w:hAnsi="Times New Roman" w:cs="Times New Roman"/>
          <w:color w:val="4472C4" w:themeColor="accent1"/>
          <w:sz w:val="24"/>
          <w:szCs w:val="24"/>
        </w:rPr>
        <w:t xml:space="preserve">see </w:t>
      </w:r>
      <w:r w:rsidR="008C23A1" w:rsidRPr="0010518A">
        <w:rPr>
          <w:rFonts w:ascii="Times New Roman" w:hAnsi="Times New Roman" w:cs="Times New Roman"/>
          <w:color w:val="4472C4" w:themeColor="accent1"/>
          <w:sz w:val="24"/>
          <w:szCs w:val="24"/>
        </w:rPr>
        <w:t>Soderstrom</w:t>
      </w:r>
      <w:r w:rsidR="0010518A" w:rsidRPr="0010518A">
        <w:rPr>
          <w:rFonts w:ascii="Times New Roman" w:hAnsi="Times New Roman" w:cs="Times New Roman"/>
          <w:color w:val="4472C4" w:themeColor="accent1"/>
          <w:sz w:val="24"/>
          <w:szCs w:val="24"/>
        </w:rPr>
        <w:t xml:space="preserve"> et al., 2015, for a similar argument regarding related cue-target pairs and cued-recall testing</w:t>
      </w:r>
      <w:r w:rsidR="00A9430B">
        <w:rPr>
          <w:rFonts w:ascii="Times New Roman" w:hAnsi="Times New Roman" w:cs="Times New Roman"/>
          <w:sz w:val="24"/>
          <w:szCs w:val="24"/>
        </w:rPr>
        <w:t xml:space="preserve">). However, </w:t>
      </w:r>
      <w:r w:rsidR="00377116">
        <w:rPr>
          <w:rFonts w:ascii="Times New Roman" w:hAnsi="Times New Roman" w:cs="Times New Roman"/>
          <w:sz w:val="24"/>
          <w:szCs w:val="24"/>
        </w:rPr>
        <w:t xml:space="preserve">because </w:t>
      </w:r>
      <w:r w:rsidR="00A9430B">
        <w:rPr>
          <w:rFonts w:ascii="Times New Roman" w:hAnsi="Times New Roman" w:cs="Times New Roman"/>
          <w:sz w:val="24"/>
          <w:szCs w:val="24"/>
        </w:rPr>
        <w:t xml:space="preserve">free-recall </w:t>
      </w:r>
      <w:r w:rsidR="00E44390">
        <w:rPr>
          <w:rFonts w:ascii="Times New Roman" w:hAnsi="Times New Roman" w:cs="Times New Roman"/>
          <w:sz w:val="24"/>
          <w:szCs w:val="24"/>
        </w:rPr>
        <w:t>also</w:t>
      </w:r>
      <w:r w:rsidR="00A9430B">
        <w:rPr>
          <w:rFonts w:ascii="Times New Roman" w:hAnsi="Times New Roman" w:cs="Times New Roman"/>
          <w:sz w:val="24"/>
          <w:szCs w:val="24"/>
        </w:rPr>
        <w:t xml:space="preserve"> relies upon </w:t>
      </w:r>
      <w:r w:rsidR="00E44390">
        <w:rPr>
          <w:rFonts w:ascii="Times New Roman" w:hAnsi="Times New Roman" w:cs="Times New Roman"/>
          <w:sz w:val="24"/>
          <w:szCs w:val="24"/>
        </w:rPr>
        <w:t>relational cues</w:t>
      </w:r>
      <w:r w:rsidR="00633A38">
        <w:rPr>
          <w:rFonts w:ascii="Times New Roman" w:hAnsi="Times New Roman" w:cs="Times New Roman"/>
          <w:sz w:val="24"/>
          <w:szCs w:val="24"/>
        </w:rPr>
        <w:t xml:space="preserve"> (McDaniel &amp; Bugg, 2008; </w:t>
      </w:r>
      <w:r w:rsidR="00633A38" w:rsidRPr="005F324C">
        <w:rPr>
          <w:rFonts w:ascii="Times New Roman" w:hAnsi="Times New Roman" w:cs="Times New Roman"/>
          <w:sz w:val="24"/>
          <w:szCs w:val="24"/>
        </w:rPr>
        <w:t xml:space="preserve">Rawson &amp; </w:t>
      </w:r>
      <w:proofErr w:type="spellStart"/>
      <w:r w:rsidR="00633A38" w:rsidRPr="005F324C">
        <w:rPr>
          <w:rFonts w:ascii="Times New Roman" w:hAnsi="Times New Roman" w:cs="Times New Roman"/>
          <w:sz w:val="24"/>
          <w:szCs w:val="24"/>
        </w:rPr>
        <w:t>Zamary</w:t>
      </w:r>
      <w:proofErr w:type="spellEnd"/>
      <w:r w:rsidR="00633A38" w:rsidRPr="005F324C">
        <w:rPr>
          <w:rFonts w:ascii="Times New Roman" w:hAnsi="Times New Roman" w:cs="Times New Roman"/>
          <w:sz w:val="24"/>
          <w:szCs w:val="24"/>
        </w:rPr>
        <w:t>, 2019</w:t>
      </w:r>
      <w:r w:rsidR="00633A38">
        <w:rPr>
          <w:rFonts w:ascii="Times New Roman" w:hAnsi="Times New Roman" w:cs="Times New Roman"/>
          <w:sz w:val="24"/>
          <w:szCs w:val="24"/>
        </w:rPr>
        <w:t>)</w:t>
      </w:r>
      <w:r w:rsidR="0004032A">
        <w:rPr>
          <w:rFonts w:ascii="Times New Roman" w:hAnsi="Times New Roman" w:cs="Times New Roman"/>
          <w:sz w:val="24"/>
          <w:szCs w:val="24"/>
        </w:rPr>
        <w:t xml:space="preserve">, the item-order account predicts </w:t>
      </w:r>
      <w:r w:rsidR="000016E6" w:rsidRPr="000016E6">
        <w:rPr>
          <w:rFonts w:ascii="Times New Roman" w:hAnsi="Times New Roman" w:cs="Times New Roman"/>
          <w:color w:val="4472C4" w:themeColor="accent1"/>
          <w:sz w:val="24"/>
          <w:szCs w:val="24"/>
        </w:rPr>
        <w:t>no memorial benefit</w:t>
      </w:r>
      <w:r w:rsidR="00ED6FC9">
        <w:rPr>
          <w:rFonts w:ascii="Times New Roman" w:hAnsi="Times New Roman" w:cs="Times New Roman"/>
          <w:color w:val="4472C4" w:themeColor="accent1"/>
          <w:sz w:val="24"/>
          <w:szCs w:val="24"/>
        </w:rPr>
        <w:t>s</w:t>
      </w:r>
      <w:r w:rsidR="000016E6" w:rsidRPr="000016E6">
        <w:rPr>
          <w:rFonts w:ascii="Times New Roman" w:hAnsi="Times New Roman" w:cs="Times New Roman"/>
          <w:color w:val="4472C4" w:themeColor="accent1"/>
          <w:sz w:val="24"/>
          <w:szCs w:val="24"/>
        </w:rPr>
        <w:t xml:space="preserve"> </w:t>
      </w:r>
      <w:r w:rsidR="0004032A">
        <w:rPr>
          <w:rFonts w:ascii="Times New Roman" w:hAnsi="Times New Roman" w:cs="Times New Roman"/>
          <w:sz w:val="24"/>
          <w:szCs w:val="24"/>
        </w:rPr>
        <w:t xml:space="preserve">when participants are tested </w:t>
      </w:r>
      <w:r w:rsidR="0010518A">
        <w:rPr>
          <w:rFonts w:ascii="Times New Roman" w:hAnsi="Times New Roman" w:cs="Times New Roman"/>
          <w:sz w:val="24"/>
          <w:szCs w:val="24"/>
        </w:rPr>
        <w:t>using</w:t>
      </w:r>
      <w:r w:rsidR="0004032A">
        <w:rPr>
          <w:rFonts w:ascii="Times New Roman" w:hAnsi="Times New Roman" w:cs="Times New Roman"/>
          <w:sz w:val="24"/>
          <w:szCs w:val="24"/>
        </w:rPr>
        <w:t xml:space="preserve"> this method</w:t>
      </w:r>
      <w:r w:rsidR="006F510A">
        <w:rPr>
          <w:rFonts w:ascii="Times New Roman" w:hAnsi="Times New Roman" w:cs="Times New Roman"/>
          <w:sz w:val="24"/>
          <w:szCs w:val="24"/>
        </w:rPr>
        <w:t xml:space="preserve">, </w:t>
      </w:r>
      <w:r w:rsidR="00E25DF0">
        <w:rPr>
          <w:rFonts w:ascii="Times New Roman" w:hAnsi="Times New Roman" w:cs="Times New Roman"/>
          <w:color w:val="4472C4" w:themeColor="accent1"/>
          <w:sz w:val="24"/>
          <w:szCs w:val="24"/>
        </w:rPr>
        <w:t>as</w:t>
      </w:r>
      <w:r w:rsidR="006F510A" w:rsidRPr="006F510A">
        <w:rPr>
          <w:rFonts w:ascii="Times New Roman" w:hAnsi="Times New Roman" w:cs="Times New Roman"/>
          <w:color w:val="4472C4" w:themeColor="accent1"/>
          <w:sz w:val="24"/>
          <w:szCs w:val="24"/>
        </w:rPr>
        <w:t xml:space="preserve"> item-level JOLs inhibit </w:t>
      </w:r>
      <w:r w:rsidR="009265CE">
        <w:rPr>
          <w:rFonts w:ascii="Times New Roman" w:hAnsi="Times New Roman" w:cs="Times New Roman"/>
          <w:color w:val="4472C4" w:themeColor="accent1"/>
          <w:sz w:val="24"/>
          <w:szCs w:val="24"/>
        </w:rPr>
        <w:t>appear to inhibit relational cues</w:t>
      </w:r>
      <w:r w:rsidR="006F510A" w:rsidRPr="006F510A">
        <w:rPr>
          <w:rFonts w:ascii="Times New Roman" w:hAnsi="Times New Roman" w:cs="Times New Roman"/>
          <w:color w:val="4472C4" w:themeColor="accent1"/>
          <w:sz w:val="24"/>
          <w:szCs w:val="24"/>
        </w:rPr>
        <w:t xml:space="preserve">. </w:t>
      </w:r>
      <w:r w:rsidR="000016E6" w:rsidRPr="000016E6">
        <w:rPr>
          <w:rFonts w:ascii="Times New Roman" w:hAnsi="Times New Roman" w:cs="Times New Roman"/>
          <w:color w:val="4472C4" w:themeColor="accent1"/>
          <w:sz w:val="24"/>
          <w:szCs w:val="24"/>
        </w:rPr>
        <w:t>As such, item-level JOLs would be expected to be non-reactive or even produce negative reactivity on free-recall</w:t>
      </w:r>
      <w:r w:rsidR="00ED6FC9">
        <w:rPr>
          <w:rFonts w:ascii="Times New Roman" w:hAnsi="Times New Roman" w:cs="Times New Roman"/>
          <w:color w:val="4472C4" w:themeColor="accent1"/>
          <w:sz w:val="24"/>
          <w:szCs w:val="24"/>
        </w:rPr>
        <w:t xml:space="preserve"> within this context</w:t>
      </w:r>
      <w:r w:rsidR="000016E6" w:rsidRPr="000016E6">
        <w:rPr>
          <w:rFonts w:ascii="Times New Roman" w:hAnsi="Times New Roman" w:cs="Times New Roman"/>
          <w:color w:val="4472C4" w:themeColor="accent1"/>
          <w:sz w:val="24"/>
          <w:szCs w:val="24"/>
        </w:rPr>
        <w:t>.</w:t>
      </w:r>
      <w:r w:rsidR="003477A1">
        <w:rPr>
          <w:rFonts w:ascii="Times New Roman" w:hAnsi="Times New Roman" w:cs="Times New Roman"/>
          <w:color w:val="4472C4" w:themeColor="accent1"/>
          <w:sz w:val="24"/>
          <w:szCs w:val="24"/>
        </w:rPr>
        <w:t xml:space="preserve"> </w:t>
      </w:r>
      <w:r w:rsidR="00F276EA">
        <w:rPr>
          <w:rFonts w:ascii="Times New Roman" w:hAnsi="Times New Roman" w:cs="Times New Roman"/>
          <w:sz w:val="24"/>
          <w:szCs w:val="24"/>
        </w:rPr>
        <w:t>T</w:t>
      </w:r>
      <w:r w:rsidR="00377D49">
        <w:rPr>
          <w:rFonts w:ascii="Times New Roman" w:hAnsi="Times New Roman" w:cs="Times New Roman"/>
          <w:sz w:val="24"/>
          <w:szCs w:val="24"/>
        </w:rPr>
        <w:t>he</w:t>
      </w:r>
      <w:r w:rsidR="00F276EA">
        <w:rPr>
          <w:rFonts w:ascii="Times New Roman" w:hAnsi="Times New Roman" w:cs="Times New Roman"/>
          <w:sz w:val="24"/>
          <w:szCs w:val="24"/>
        </w:rPr>
        <w:t>refore, the</w:t>
      </w:r>
      <w:r w:rsidR="00377D49">
        <w:rPr>
          <w:rFonts w:ascii="Times New Roman" w:hAnsi="Times New Roman" w:cs="Times New Roman"/>
          <w:sz w:val="24"/>
          <w:szCs w:val="24"/>
        </w:rPr>
        <w:t xml:space="preserve"> item-order account predicts </w:t>
      </w:r>
      <w:r w:rsidR="0004032A">
        <w:rPr>
          <w:rFonts w:ascii="Times New Roman" w:hAnsi="Times New Roman" w:cs="Times New Roman"/>
          <w:sz w:val="24"/>
          <w:szCs w:val="24"/>
        </w:rPr>
        <w:t xml:space="preserve">that </w:t>
      </w:r>
      <w:r w:rsidR="00902EC7" w:rsidRPr="00902EC7">
        <w:rPr>
          <w:rFonts w:ascii="Times New Roman" w:hAnsi="Times New Roman" w:cs="Times New Roman"/>
          <w:color w:val="4472C4" w:themeColor="accent1"/>
          <w:sz w:val="24"/>
          <w:szCs w:val="24"/>
        </w:rPr>
        <w:t xml:space="preserve">item-level </w:t>
      </w:r>
      <w:r w:rsidR="0004032A">
        <w:rPr>
          <w:rFonts w:ascii="Times New Roman" w:hAnsi="Times New Roman" w:cs="Times New Roman"/>
          <w:sz w:val="24"/>
          <w:szCs w:val="24"/>
        </w:rPr>
        <w:t>JOL reactivity is moderated by test type, with recognition but not free-recall showing a memorial benefit.</w:t>
      </w:r>
    </w:p>
    <w:p w14:paraId="02EEE4F2" w14:textId="315193BE" w:rsidR="005642F2" w:rsidRDefault="005642F2" w:rsidP="00377D49">
      <w:pPr>
        <w:spacing w:after="0" w:line="480" w:lineRule="auto"/>
        <w:ind w:firstLine="720"/>
        <w:rPr>
          <w:rFonts w:ascii="Times New Roman" w:hAnsi="Times New Roman" w:cs="Times New Roman"/>
          <w:color w:val="4472C4" w:themeColor="accent1"/>
          <w:sz w:val="24"/>
          <w:szCs w:val="24"/>
        </w:rPr>
      </w:pPr>
      <w:r w:rsidRPr="005642F2">
        <w:rPr>
          <w:rFonts w:ascii="Times New Roman" w:hAnsi="Times New Roman" w:cs="Times New Roman"/>
          <w:color w:val="4472C4" w:themeColor="accent1"/>
          <w:sz w:val="24"/>
          <w:szCs w:val="24"/>
        </w:rPr>
        <w:lastRenderedPageBreak/>
        <w:t xml:space="preserve">Critically, whether JOLs are more likely to encourage item-specific or relational encoding may </w:t>
      </w:r>
      <w:r w:rsidR="00977089">
        <w:rPr>
          <w:rFonts w:ascii="Times New Roman" w:hAnsi="Times New Roman" w:cs="Times New Roman"/>
          <w:color w:val="4472C4" w:themeColor="accent1"/>
          <w:sz w:val="24"/>
          <w:szCs w:val="24"/>
        </w:rPr>
        <w:t xml:space="preserve">also </w:t>
      </w:r>
      <w:r w:rsidRPr="005642F2">
        <w:rPr>
          <w:rFonts w:ascii="Times New Roman" w:hAnsi="Times New Roman" w:cs="Times New Roman"/>
          <w:color w:val="4472C4" w:themeColor="accent1"/>
          <w:sz w:val="24"/>
          <w:szCs w:val="24"/>
        </w:rPr>
        <w:t>depend upon how the JOL task is framed</w:t>
      </w:r>
      <w:r w:rsidR="008F0119">
        <w:rPr>
          <w:rFonts w:ascii="Times New Roman" w:hAnsi="Times New Roman" w:cs="Times New Roman"/>
          <w:color w:val="4472C4" w:themeColor="accent1"/>
          <w:sz w:val="24"/>
          <w:szCs w:val="24"/>
        </w:rPr>
        <w:t xml:space="preserve">. </w:t>
      </w:r>
      <w:r w:rsidRPr="00154E30">
        <w:rPr>
          <w:rFonts w:ascii="Times New Roman" w:hAnsi="Times New Roman" w:cs="Times New Roman"/>
          <w:color w:val="4472C4" w:themeColor="accent1"/>
          <w:sz w:val="24"/>
          <w:szCs w:val="24"/>
        </w:rPr>
        <w:t>Recently</w:t>
      </w:r>
      <w:r w:rsidR="000603F5" w:rsidRPr="00154E30">
        <w:rPr>
          <w:rFonts w:ascii="Times New Roman" w:hAnsi="Times New Roman" w:cs="Times New Roman"/>
          <w:color w:val="4472C4" w:themeColor="accent1"/>
          <w:sz w:val="24"/>
          <w:szCs w:val="24"/>
        </w:rPr>
        <w:t>,</w:t>
      </w:r>
      <w:r w:rsidR="00A93644" w:rsidRPr="00154E30">
        <w:rPr>
          <w:rFonts w:ascii="Times New Roman" w:hAnsi="Times New Roman" w:cs="Times New Roman"/>
          <w:color w:val="4472C4" w:themeColor="accent1"/>
          <w:sz w:val="24"/>
          <w:szCs w:val="24"/>
        </w:rPr>
        <w:t xml:space="preserve"> Chang </w:t>
      </w:r>
      <w:r w:rsidR="002D72DF" w:rsidRPr="00154E30">
        <w:rPr>
          <w:rFonts w:ascii="Times New Roman" w:hAnsi="Times New Roman" w:cs="Times New Roman"/>
          <w:color w:val="4472C4" w:themeColor="accent1"/>
          <w:sz w:val="24"/>
          <w:szCs w:val="24"/>
        </w:rPr>
        <w:t>and</w:t>
      </w:r>
      <w:r w:rsidR="00A93644" w:rsidRPr="00154E30">
        <w:rPr>
          <w:rFonts w:ascii="Times New Roman" w:hAnsi="Times New Roman" w:cs="Times New Roman"/>
          <w:color w:val="4472C4" w:themeColor="accent1"/>
          <w:sz w:val="24"/>
          <w:szCs w:val="24"/>
        </w:rPr>
        <w:t xml:space="preserve"> Brainerd (2024) </w:t>
      </w:r>
      <w:r w:rsidR="00FC7FC1" w:rsidRPr="00154E30">
        <w:rPr>
          <w:rFonts w:ascii="Times New Roman" w:hAnsi="Times New Roman" w:cs="Times New Roman"/>
          <w:color w:val="4472C4" w:themeColor="accent1"/>
          <w:sz w:val="24"/>
          <w:szCs w:val="24"/>
        </w:rPr>
        <w:t>assessed</w:t>
      </w:r>
      <w:r w:rsidR="008A45DD" w:rsidRPr="00154E30">
        <w:rPr>
          <w:rFonts w:ascii="Times New Roman" w:hAnsi="Times New Roman" w:cs="Times New Roman"/>
          <w:color w:val="4472C4" w:themeColor="accent1"/>
          <w:sz w:val="24"/>
          <w:szCs w:val="24"/>
        </w:rPr>
        <w:t xml:space="preserve"> reactivity </w:t>
      </w:r>
      <w:r w:rsidR="00417AF6" w:rsidRPr="00154E30">
        <w:rPr>
          <w:rFonts w:ascii="Times New Roman" w:hAnsi="Times New Roman" w:cs="Times New Roman"/>
          <w:color w:val="4472C4" w:themeColor="accent1"/>
          <w:sz w:val="24"/>
          <w:szCs w:val="24"/>
        </w:rPr>
        <w:t xml:space="preserve">for </w:t>
      </w:r>
      <w:r w:rsidR="008A45DD" w:rsidRPr="00154E30">
        <w:rPr>
          <w:rFonts w:ascii="Times New Roman" w:hAnsi="Times New Roman" w:cs="Times New Roman"/>
          <w:color w:val="4472C4" w:themeColor="accent1"/>
          <w:sz w:val="24"/>
          <w:szCs w:val="24"/>
        </w:rPr>
        <w:t xml:space="preserve">global JOLs (i.e., list-wise ratings of </w:t>
      </w:r>
      <w:r w:rsidR="00FC7FC1" w:rsidRPr="00154E30">
        <w:rPr>
          <w:rFonts w:ascii="Times New Roman" w:hAnsi="Times New Roman" w:cs="Times New Roman"/>
          <w:color w:val="4472C4" w:themeColor="accent1"/>
          <w:sz w:val="24"/>
          <w:szCs w:val="24"/>
        </w:rPr>
        <w:t xml:space="preserve">how </w:t>
      </w:r>
      <w:r w:rsidR="008A45DD" w:rsidRPr="00154E30">
        <w:rPr>
          <w:rFonts w:ascii="Times New Roman" w:hAnsi="Times New Roman" w:cs="Times New Roman"/>
          <w:color w:val="4472C4" w:themeColor="accent1"/>
          <w:sz w:val="24"/>
          <w:szCs w:val="24"/>
        </w:rPr>
        <w:t xml:space="preserve">likely one is to remember all </w:t>
      </w:r>
      <w:r w:rsidR="00311266" w:rsidRPr="00154E30">
        <w:rPr>
          <w:rFonts w:ascii="Times New Roman" w:hAnsi="Times New Roman" w:cs="Times New Roman"/>
          <w:color w:val="4472C4" w:themeColor="accent1"/>
          <w:sz w:val="24"/>
          <w:szCs w:val="24"/>
        </w:rPr>
        <w:t xml:space="preserve">previously studied items </w:t>
      </w:r>
      <w:r w:rsidR="0010518A" w:rsidRPr="00154E30">
        <w:rPr>
          <w:rFonts w:ascii="Times New Roman" w:hAnsi="Times New Roman" w:cs="Times New Roman"/>
          <w:color w:val="4472C4" w:themeColor="accent1"/>
          <w:sz w:val="24"/>
          <w:szCs w:val="24"/>
        </w:rPr>
        <w:t>with</w:t>
      </w:r>
      <w:r w:rsidR="00311266" w:rsidRPr="00154E30">
        <w:rPr>
          <w:rFonts w:ascii="Times New Roman" w:hAnsi="Times New Roman" w:cs="Times New Roman"/>
          <w:color w:val="4472C4" w:themeColor="accent1"/>
          <w:sz w:val="24"/>
          <w:szCs w:val="24"/>
        </w:rPr>
        <w:t>in a list</w:t>
      </w:r>
      <w:r w:rsidR="008A45DD" w:rsidRPr="00154E30">
        <w:rPr>
          <w:rFonts w:ascii="Times New Roman" w:hAnsi="Times New Roman" w:cs="Times New Roman"/>
          <w:color w:val="4472C4" w:themeColor="accent1"/>
          <w:sz w:val="24"/>
          <w:szCs w:val="24"/>
        </w:rPr>
        <w:t>)</w:t>
      </w:r>
      <w:r w:rsidR="00417AF6" w:rsidRPr="00154E30">
        <w:rPr>
          <w:rFonts w:ascii="Times New Roman" w:hAnsi="Times New Roman" w:cs="Times New Roman"/>
          <w:color w:val="4472C4" w:themeColor="accent1"/>
          <w:sz w:val="24"/>
          <w:szCs w:val="24"/>
        </w:rPr>
        <w:t xml:space="preserve"> in addition to item-level JOLs</w:t>
      </w:r>
      <w:r w:rsidR="008A45DD" w:rsidRPr="00154E30">
        <w:rPr>
          <w:rFonts w:ascii="Times New Roman" w:hAnsi="Times New Roman" w:cs="Times New Roman"/>
          <w:color w:val="4472C4" w:themeColor="accent1"/>
          <w:sz w:val="24"/>
          <w:szCs w:val="24"/>
        </w:rPr>
        <w:t>.</w:t>
      </w:r>
      <w:r w:rsidRPr="00154E30">
        <w:rPr>
          <w:rFonts w:ascii="Times New Roman" w:hAnsi="Times New Roman" w:cs="Times New Roman"/>
          <w:color w:val="4472C4" w:themeColor="accent1"/>
          <w:sz w:val="24"/>
          <w:szCs w:val="24"/>
        </w:rPr>
        <w:t xml:space="preserve"> </w:t>
      </w:r>
      <w:r w:rsidRPr="005642F2">
        <w:rPr>
          <w:rFonts w:ascii="Times New Roman" w:hAnsi="Times New Roman" w:cs="Times New Roman"/>
          <w:color w:val="4472C4" w:themeColor="accent1"/>
          <w:sz w:val="24"/>
          <w:szCs w:val="24"/>
        </w:rPr>
        <w:t xml:space="preserve">Because global JOLs </w:t>
      </w:r>
      <w:r w:rsidR="00920D5F">
        <w:rPr>
          <w:rFonts w:ascii="Times New Roman" w:hAnsi="Times New Roman" w:cs="Times New Roman"/>
          <w:color w:val="4472C4" w:themeColor="accent1"/>
          <w:sz w:val="24"/>
          <w:szCs w:val="24"/>
        </w:rPr>
        <w:t>encourage</w:t>
      </w:r>
      <w:r w:rsidRPr="005642F2">
        <w:rPr>
          <w:rFonts w:ascii="Times New Roman" w:hAnsi="Times New Roman" w:cs="Times New Roman"/>
          <w:color w:val="4472C4" w:themeColor="accent1"/>
          <w:sz w:val="24"/>
          <w:szCs w:val="24"/>
        </w:rPr>
        <w:t xml:space="preserve"> participants to consider how each list item relates to all other items within the list</w:t>
      </w:r>
      <w:r w:rsidR="0039724C">
        <w:rPr>
          <w:rFonts w:ascii="Times New Roman" w:hAnsi="Times New Roman" w:cs="Times New Roman"/>
          <w:color w:val="4472C4" w:themeColor="accent1"/>
          <w:sz w:val="24"/>
          <w:szCs w:val="24"/>
        </w:rPr>
        <w:t>. Based on the item-specific/relational framework (e.g., Hunt &amp; Einstein, 1981), global</w:t>
      </w:r>
      <w:r w:rsidRPr="005642F2">
        <w:rPr>
          <w:rFonts w:ascii="Times New Roman" w:hAnsi="Times New Roman" w:cs="Times New Roman"/>
          <w:color w:val="4472C4" w:themeColor="accent1"/>
          <w:sz w:val="24"/>
          <w:szCs w:val="24"/>
        </w:rPr>
        <w:t xml:space="preserve"> JOL</w:t>
      </w:r>
      <w:r w:rsidR="0039724C">
        <w:rPr>
          <w:rFonts w:ascii="Times New Roman" w:hAnsi="Times New Roman" w:cs="Times New Roman"/>
          <w:color w:val="4472C4" w:themeColor="accent1"/>
          <w:sz w:val="24"/>
          <w:szCs w:val="24"/>
        </w:rPr>
        <w:t>s</w:t>
      </w:r>
      <w:r w:rsidRPr="005642F2">
        <w:rPr>
          <w:rFonts w:ascii="Times New Roman" w:hAnsi="Times New Roman" w:cs="Times New Roman"/>
          <w:color w:val="4472C4" w:themeColor="accent1"/>
          <w:sz w:val="24"/>
          <w:szCs w:val="24"/>
        </w:rPr>
        <w:t xml:space="preserve"> </w:t>
      </w:r>
      <w:r w:rsidR="0039724C">
        <w:rPr>
          <w:rFonts w:ascii="Times New Roman" w:hAnsi="Times New Roman" w:cs="Times New Roman"/>
          <w:color w:val="4472C4" w:themeColor="accent1"/>
          <w:sz w:val="24"/>
          <w:szCs w:val="24"/>
        </w:rPr>
        <w:t>would be particularly</w:t>
      </w:r>
      <w:r w:rsidRPr="005642F2">
        <w:rPr>
          <w:rFonts w:ascii="Times New Roman" w:hAnsi="Times New Roman" w:cs="Times New Roman"/>
          <w:color w:val="4472C4" w:themeColor="accent1"/>
          <w:sz w:val="24"/>
          <w:szCs w:val="24"/>
        </w:rPr>
        <w:t xml:space="preserve"> likely to encourage relational encoding</w:t>
      </w:r>
      <w:r w:rsidR="0039724C">
        <w:rPr>
          <w:rFonts w:ascii="Times New Roman" w:hAnsi="Times New Roman" w:cs="Times New Roman"/>
          <w:color w:val="4472C4" w:themeColor="accent1"/>
          <w:sz w:val="24"/>
          <w:szCs w:val="24"/>
        </w:rPr>
        <w:t xml:space="preserve"> of list items</w:t>
      </w:r>
      <w:r w:rsidRPr="005642F2">
        <w:rPr>
          <w:rFonts w:ascii="Times New Roman" w:hAnsi="Times New Roman" w:cs="Times New Roman"/>
          <w:color w:val="4472C4" w:themeColor="accent1"/>
          <w:sz w:val="24"/>
          <w:szCs w:val="24"/>
        </w:rPr>
        <w:t>, while item-</w:t>
      </w:r>
      <w:r w:rsidR="0039724C">
        <w:rPr>
          <w:rFonts w:ascii="Times New Roman" w:hAnsi="Times New Roman" w:cs="Times New Roman"/>
          <w:color w:val="4472C4" w:themeColor="accent1"/>
          <w:sz w:val="24"/>
          <w:szCs w:val="24"/>
        </w:rPr>
        <w:t xml:space="preserve">level </w:t>
      </w:r>
      <w:r w:rsidRPr="005642F2">
        <w:rPr>
          <w:rFonts w:ascii="Times New Roman" w:hAnsi="Times New Roman" w:cs="Times New Roman"/>
          <w:color w:val="4472C4" w:themeColor="accent1"/>
          <w:sz w:val="24"/>
          <w:szCs w:val="24"/>
        </w:rPr>
        <w:t xml:space="preserve">JOLs </w:t>
      </w:r>
      <w:r w:rsidR="0039724C">
        <w:rPr>
          <w:rFonts w:ascii="Times New Roman" w:hAnsi="Times New Roman" w:cs="Times New Roman"/>
          <w:color w:val="4472C4" w:themeColor="accent1"/>
          <w:sz w:val="24"/>
          <w:szCs w:val="24"/>
        </w:rPr>
        <w:t xml:space="preserve">would be </w:t>
      </w:r>
      <w:r w:rsidRPr="005642F2">
        <w:rPr>
          <w:rFonts w:ascii="Times New Roman" w:hAnsi="Times New Roman" w:cs="Times New Roman"/>
          <w:color w:val="4472C4" w:themeColor="accent1"/>
          <w:sz w:val="24"/>
          <w:szCs w:val="24"/>
        </w:rPr>
        <w:t>more likely to encourage item-specific encoding.</w:t>
      </w:r>
      <w:r>
        <w:rPr>
          <w:rFonts w:ascii="Times New Roman" w:hAnsi="Times New Roman" w:cs="Times New Roman"/>
          <w:color w:val="4472C4" w:themeColor="accent1"/>
          <w:sz w:val="24"/>
          <w:szCs w:val="24"/>
        </w:rPr>
        <w:t xml:space="preserve"> Thus, comparisons between item-level and global JOLs may be particularly useful for investigating the roles of item-specific and relational encoding on JOL reactivity.</w:t>
      </w:r>
    </w:p>
    <w:p w14:paraId="7A4046A8" w14:textId="23A54FCD" w:rsidR="00E64D54" w:rsidRPr="005642F2" w:rsidRDefault="005642F2" w:rsidP="00377D49">
      <w:pPr>
        <w:spacing w:after="0" w:line="480" w:lineRule="auto"/>
        <w:ind w:firstLine="720"/>
        <w:rPr>
          <w:rFonts w:ascii="Times New Roman" w:hAnsi="Times New Roman" w:cs="Times New Roman"/>
          <w:sz w:val="24"/>
          <w:szCs w:val="24"/>
        </w:rPr>
      </w:pPr>
      <w:r w:rsidRPr="00D2564F">
        <w:rPr>
          <w:rFonts w:ascii="Times New Roman" w:hAnsi="Times New Roman" w:cs="Times New Roman"/>
          <w:color w:val="4472C4" w:themeColor="accent1"/>
          <w:sz w:val="24"/>
          <w:szCs w:val="24"/>
        </w:rPr>
        <w:t xml:space="preserve">Overall, Chang and Brainerd (2024) reported that item-level JOLs improved free-recall, but only for randomized categorized lists </w:t>
      </w:r>
      <w:r w:rsidR="00A42846" w:rsidRPr="00D2564F">
        <w:rPr>
          <w:rFonts w:ascii="Times New Roman" w:hAnsi="Times New Roman" w:cs="Times New Roman"/>
          <w:color w:val="4472C4" w:themeColor="accent1"/>
          <w:sz w:val="24"/>
          <w:szCs w:val="24"/>
        </w:rPr>
        <w:t>(i.e., lists containing exemplars from multiple categories</w:t>
      </w:r>
      <w:r w:rsidR="00425171" w:rsidRPr="00D2564F">
        <w:rPr>
          <w:rFonts w:ascii="Times New Roman" w:hAnsi="Times New Roman" w:cs="Times New Roman"/>
          <w:color w:val="4472C4" w:themeColor="accent1"/>
          <w:sz w:val="24"/>
          <w:szCs w:val="24"/>
        </w:rPr>
        <w:t xml:space="preserve"> </w:t>
      </w:r>
      <w:r w:rsidR="008F0119">
        <w:rPr>
          <w:rFonts w:ascii="Times New Roman" w:hAnsi="Times New Roman" w:cs="Times New Roman"/>
          <w:color w:val="4472C4" w:themeColor="accent1"/>
          <w:sz w:val="24"/>
          <w:szCs w:val="24"/>
        </w:rPr>
        <w:t>in which</w:t>
      </w:r>
      <w:r w:rsidR="00901AB2">
        <w:rPr>
          <w:rFonts w:ascii="Times New Roman" w:hAnsi="Times New Roman" w:cs="Times New Roman"/>
          <w:color w:val="4472C4" w:themeColor="accent1"/>
          <w:sz w:val="24"/>
          <w:szCs w:val="24"/>
        </w:rPr>
        <w:t xml:space="preserve"> all items were intermixed</w:t>
      </w:r>
      <w:r w:rsidR="00A42846" w:rsidRPr="00D2564F">
        <w:rPr>
          <w:rFonts w:ascii="Times New Roman" w:hAnsi="Times New Roman" w:cs="Times New Roman"/>
          <w:color w:val="4472C4" w:themeColor="accent1"/>
          <w:sz w:val="24"/>
          <w:szCs w:val="24"/>
        </w:rPr>
        <w:t>)</w:t>
      </w:r>
      <w:r w:rsidR="00FC7FC1" w:rsidRPr="00D2564F">
        <w:rPr>
          <w:rFonts w:ascii="Times New Roman" w:hAnsi="Times New Roman" w:cs="Times New Roman"/>
          <w:color w:val="4472C4" w:themeColor="accent1"/>
          <w:sz w:val="24"/>
          <w:szCs w:val="24"/>
        </w:rPr>
        <w:t xml:space="preserve">. </w:t>
      </w:r>
      <w:r w:rsidR="00AA52FC">
        <w:rPr>
          <w:rFonts w:ascii="Times New Roman" w:hAnsi="Times New Roman" w:cs="Times New Roman"/>
          <w:color w:val="4472C4" w:themeColor="accent1"/>
          <w:sz w:val="24"/>
          <w:szCs w:val="24"/>
        </w:rPr>
        <w:t>However</w:t>
      </w:r>
      <w:r w:rsidR="009D106C" w:rsidRPr="00D2564F">
        <w:rPr>
          <w:rFonts w:ascii="Times New Roman" w:hAnsi="Times New Roman" w:cs="Times New Roman"/>
          <w:color w:val="4472C4" w:themeColor="accent1"/>
          <w:sz w:val="24"/>
          <w:szCs w:val="24"/>
        </w:rPr>
        <w:t>, consistent with an item-order account, item-level JOLs were non-reactive on</w:t>
      </w:r>
      <w:r w:rsidR="00FC7FC1" w:rsidRPr="00D2564F">
        <w:rPr>
          <w:rFonts w:ascii="Times New Roman" w:hAnsi="Times New Roman" w:cs="Times New Roman"/>
          <w:color w:val="4472C4" w:themeColor="accent1"/>
          <w:sz w:val="24"/>
          <w:szCs w:val="24"/>
        </w:rPr>
        <w:t xml:space="preserve"> blocked</w:t>
      </w:r>
      <w:r w:rsidR="00425171" w:rsidRPr="00D2564F">
        <w:rPr>
          <w:rFonts w:ascii="Times New Roman" w:hAnsi="Times New Roman" w:cs="Times New Roman"/>
          <w:color w:val="4472C4" w:themeColor="accent1"/>
          <w:sz w:val="24"/>
          <w:szCs w:val="24"/>
        </w:rPr>
        <w:t xml:space="preserve"> categorized</w:t>
      </w:r>
      <w:r w:rsidR="009D106C" w:rsidRPr="00D2564F">
        <w:rPr>
          <w:rFonts w:ascii="Times New Roman" w:hAnsi="Times New Roman" w:cs="Times New Roman"/>
          <w:color w:val="4472C4" w:themeColor="accent1"/>
          <w:sz w:val="24"/>
          <w:szCs w:val="24"/>
        </w:rPr>
        <w:t xml:space="preserve"> lists</w:t>
      </w:r>
      <w:r w:rsidRPr="00D2564F">
        <w:rPr>
          <w:rFonts w:ascii="Times New Roman" w:hAnsi="Times New Roman" w:cs="Times New Roman"/>
          <w:color w:val="4472C4" w:themeColor="accent1"/>
          <w:sz w:val="24"/>
          <w:szCs w:val="24"/>
        </w:rPr>
        <w:t xml:space="preserve"> (</w:t>
      </w:r>
      <w:r w:rsidR="00A42846" w:rsidRPr="00D2564F">
        <w:rPr>
          <w:rFonts w:ascii="Times New Roman" w:hAnsi="Times New Roman" w:cs="Times New Roman"/>
          <w:color w:val="4472C4" w:themeColor="accent1"/>
          <w:sz w:val="24"/>
          <w:szCs w:val="24"/>
        </w:rPr>
        <w:t xml:space="preserve">i.e., </w:t>
      </w:r>
      <w:r w:rsidR="00AA52FC">
        <w:rPr>
          <w:rFonts w:ascii="Times New Roman" w:hAnsi="Times New Roman" w:cs="Times New Roman"/>
          <w:color w:val="4472C4" w:themeColor="accent1"/>
          <w:sz w:val="24"/>
          <w:szCs w:val="24"/>
        </w:rPr>
        <w:t>list items</w:t>
      </w:r>
      <w:r w:rsidR="00A42846" w:rsidRPr="00D2564F">
        <w:rPr>
          <w:rFonts w:ascii="Times New Roman" w:hAnsi="Times New Roman" w:cs="Times New Roman"/>
          <w:color w:val="4472C4" w:themeColor="accent1"/>
          <w:sz w:val="24"/>
          <w:szCs w:val="24"/>
        </w:rPr>
        <w:t xml:space="preserve"> </w:t>
      </w:r>
      <w:r w:rsidR="00425171" w:rsidRPr="00D2564F">
        <w:rPr>
          <w:rFonts w:ascii="Times New Roman" w:hAnsi="Times New Roman" w:cs="Times New Roman"/>
          <w:color w:val="4472C4" w:themeColor="accent1"/>
          <w:sz w:val="24"/>
          <w:szCs w:val="24"/>
        </w:rPr>
        <w:t xml:space="preserve">were organized </w:t>
      </w:r>
      <w:r w:rsidR="00AA52FC">
        <w:rPr>
          <w:rFonts w:ascii="Times New Roman" w:hAnsi="Times New Roman" w:cs="Times New Roman"/>
          <w:color w:val="4472C4" w:themeColor="accent1"/>
          <w:sz w:val="24"/>
          <w:szCs w:val="24"/>
        </w:rPr>
        <w:t>within</w:t>
      </w:r>
      <w:r w:rsidR="00425171" w:rsidRPr="00D2564F">
        <w:rPr>
          <w:rFonts w:ascii="Times New Roman" w:hAnsi="Times New Roman" w:cs="Times New Roman"/>
          <w:color w:val="4472C4" w:themeColor="accent1"/>
          <w:sz w:val="24"/>
          <w:szCs w:val="24"/>
        </w:rPr>
        <w:t xml:space="preserve"> categor</w:t>
      </w:r>
      <w:r w:rsidR="00AA52FC">
        <w:rPr>
          <w:rFonts w:ascii="Times New Roman" w:hAnsi="Times New Roman" w:cs="Times New Roman"/>
          <w:color w:val="4472C4" w:themeColor="accent1"/>
          <w:sz w:val="24"/>
          <w:szCs w:val="24"/>
        </w:rPr>
        <w:t>ies</w:t>
      </w:r>
      <w:r w:rsidR="00A42846" w:rsidRPr="00D2564F">
        <w:rPr>
          <w:rFonts w:ascii="Times New Roman" w:hAnsi="Times New Roman" w:cs="Times New Roman"/>
          <w:color w:val="4472C4" w:themeColor="accent1"/>
          <w:sz w:val="24"/>
          <w:szCs w:val="24"/>
        </w:rPr>
        <w:t>)</w:t>
      </w:r>
      <w:r w:rsidR="00FC7FC1" w:rsidRPr="00D2564F">
        <w:rPr>
          <w:rFonts w:ascii="Times New Roman" w:hAnsi="Times New Roman" w:cs="Times New Roman"/>
          <w:color w:val="4472C4" w:themeColor="accent1"/>
          <w:sz w:val="24"/>
          <w:szCs w:val="24"/>
        </w:rPr>
        <w:t xml:space="preserve">, </w:t>
      </w:r>
      <w:r w:rsidR="009D106C" w:rsidRPr="00D2564F">
        <w:rPr>
          <w:rFonts w:ascii="Times New Roman" w:hAnsi="Times New Roman" w:cs="Times New Roman"/>
          <w:color w:val="4472C4" w:themeColor="accent1"/>
          <w:sz w:val="24"/>
          <w:szCs w:val="24"/>
        </w:rPr>
        <w:t xml:space="preserve">a finding which replicated </w:t>
      </w:r>
      <w:r w:rsidR="00590EDB">
        <w:rPr>
          <w:rFonts w:ascii="Times New Roman" w:hAnsi="Times New Roman" w:cs="Times New Roman"/>
          <w:color w:val="4472C4" w:themeColor="accent1"/>
          <w:sz w:val="24"/>
          <w:szCs w:val="24"/>
        </w:rPr>
        <w:t xml:space="preserve">reactivity </w:t>
      </w:r>
      <w:r w:rsidR="009D106C" w:rsidRPr="00D2564F">
        <w:rPr>
          <w:rFonts w:ascii="Times New Roman" w:hAnsi="Times New Roman" w:cs="Times New Roman"/>
          <w:color w:val="4472C4" w:themeColor="accent1"/>
          <w:sz w:val="24"/>
          <w:szCs w:val="24"/>
        </w:rPr>
        <w:t>patterns reported by Zhao et al. (2023)</w:t>
      </w:r>
      <w:r w:rsidR="00590EDB">
        <w:rPr>
          <w:rFonts w:ascii="Times New Roman" w:hAnsi="Times New Roman" w:cs="Times New Roman"/>
          <w:color w:val="4472C4" w:themeColor="accent1"/>
          <w:sz w:val="24"/>
          <w:szCs w:val="24"/>
        </w:rPr>
        <w:t xml:space="preserve"> with this list type</w:t>
      </w:r>
      <w:r w:rsidR="009D106C" w:rsidRPr="00D2564F">
        <w:rPr>
          <w:rFonts w:ascii="Times New Roman" w:hAnsi="Times New Roman" w:cs="Times New Roman"/>
          <w:color w:val="4472C4" w:themeColor="accent1"/>
          <w:sz w:val="24"/>
          <w:szCs w:val="24"/>
        </w:rPr>
        <w:t xml:space="preserve">. </w:t>
      </w:r>
      <w:r w:rsidR="00590EDB">
        <w:rPr>
          <w:rFonts w:ascii="Times New Roman" w:hAnsi="Times New Roman" w:cs="Times New Roman"/>
          <w:color w:val="4472C4" w:themeColor="accent1"/>
          <w:sz w:val="24"/>
          <w:szCs w:val="24"/>
        </w:rPr>
        <w:t>Interestingly, g</w:t>
      </w:r>
      <w:r w:rsidR="00D2564F" w:rsidRPr="00D2564F">
        <w:rPr>
          <w:rFonts w:ascii="Times New Roman" w:hAnsi="Times New Roman" w:cs="Times New Roman"/>
          <w:color w:val="4472C4" w:themeColor="accent1"/>
          <w:sz w:val="24"/>
          <w:szCs w:val="24"/>
        </w:rPr>
        <w:t>lobal JOLs, were non-reactive on free-recall of blocked lists</w:t>
      </w:r>
      <w:r w:rsidR="00590EDB">
        <w:rPr>
          <w:rFonts w:ascii="Times New Roman" w:hAnsi="Times New Roman" w:cs="Times New Roman"/>
          <w:color w:val="4472C4" w:themeColor="accent1"/>
          <w:sz w:val="24"/>
          <w:szCs w:val="24"/>
        </w:rPr>
        <w:t xml:space="preserve">, though </w:t>
      </w:r>
      <w:r w:rsidR="00D2564F" w:rsidRPr="00D2564F">
        <w:rPr>
          <w:rFonts w:ascii="Times New Roman" w:hAnsi="Times New Roman" w:cs="Times New Roman"/>
          <w:color w:val="4472C4" w:themeColor="accent1"/>
          <w:sz w:val="24"/>
          <w:szCs w:val="24"/>
        </w:rPr>
        <w:t xml:space="preserve">this may have resulted </w:t>
      </w:r>
      <w:r w:rsidR="00CD1315">
        <w:rPr>
          <w:rFonts w:ascii="Times New Roman" w:hAnsi="Times New Roman" w:cs="Times New Roman"/>
          <w:color w:val="4472C4" w:themeColor="accent1"/>
          <w:sz w:val="24"/>
          <w:szCs w:val="24"/>
        </w:rPr>
        <w:t>from</w:t>
      </w:r>
      <w:r w:rsidR="00D2564F" w:rsidRPr="00D2564F">
        <w:rPr>
          <w:rFonts w:ascii="Times New Roman" w:hAnsi="Times New Roman" w:cs="Times New Roman"/>
          <w:color w:val="4472C4" w:themeColor="accent1"/>
          <w:sz w:val="24"/>
          <w:szCs w:val="24"/>
        </w:rPr>
        <w:t xml:space="preserve"> the free-recall test not being sensitive to relational cues strengthened from th</w:t>
      </w:r>
      <w:r w:rsidR="00CD1315">
        <w:rPr>
          <w:rFonts w:ascii="Times New Roman" w:hAnsi="Times New Roman" w:cs="Times New Roman"/>
          <w:color w:val="4472C4" w:themeColor="accent1"/>
          <w:sz w:val="24"/>
          <w:szCs w:val="24"/>
        </w:rPr>
        <w:t>is</w:t>
      </w:r>
      <w:r w:rsidR="00D2564F" w:rsidRPr="00D2564F">
        <w:rPr>
          <w:rFonts w:ascii="Times New Roman" w:hAnsi="Times New Roman" w:cs="Times New Roman"/>
          <w:color w:val="4472C4" w:themeColor="accent1"/>
          <w:sz w:val="24"/>
          <w:szCs w:val="24"/>
        </w:rPr>
        <w:t xml:space="preserve"> JOL type (</w:t>
      </w:r>
      <w:r w:rsidR="00590EDB">
        <w:rPr>
          <w:rFonts w:ascii="Times New Roman" w:hAnsi="Times New Roman" w:cs="Times New Roman"/>
          <w:color w:val="4472C4" w:themeColor="accent1"/>
          <w:sz w:val="24"/>
          <w:szCs w:val="24"/>
        </w:rPr>
        <w:t>i</w:t>
      </w:r>
      <w:r w:rsidR="00D2564F" w:rsidRPr="00D2564F">
        <w:rPr>
          <w:rFonts w:ascii="Times New Roman" w:hAnsi="Times New Roman" w:cs="Times New Roman"/>
          <w:color w:val="4472C4" w:themeColor="accent1"/>
          <w:sz w:val="24"/>
          <w:szCs w:val="24"/>
        </w:rPr>
        <w:t>.</w:t>
      </w:r>
      <w:r w:rsidR="00590EDB">
        <w:rPr>
          <w:rFonts w:ascii="Times New Roman" w:hAnsi="Times New Roman" w:cs="Times New Roman"/>
          <w:color w:val="4472C4" w:themeColor="accent1"/>
          <w:sz w:val="24"/>
          <w:szCs w:val="24"/>
        </w:rPr>
        <w:t>e</w:t>
      </w:r>
      <w:r w:rsidR="00D2564F" w:rsidRPr="00D2564F">
        <w:rPr>
          <w:rFonts w:ascii="Times New Roman" w:hAnsi="Times New Roman" w:cs="Times New Roman"/>
          <w:color w:val="4472C4" w:themeColor="accent1"/>
          <w:sz w:val="24"/>
          <w:szCs w:val="24"/>
        </w:rPr>
        <w:t xml:space="preserve">., cue-strengthening). </w:t>
      </w:r>
      <w:r w:rsidR="004D2BC7" w:rsidRPr="00392B10">
        <w:rPr>
          <w:rFonts w:ascii="Times New Roman" w:hAnsi="Times New Roman" w:cs="Times New Roman"/>
          <w:color w:val="4472C4" w:themeColor="accent1"/>
          <w:sz w:val="24"/>
          <w:szCs w:val="24"/>
        </w:rPr>
        <w:t>Considered alongside findings from Zhao et al. (2023), whether item-level JOLs encourage item-specific or relational encoding likely depends upon the stimuli used (e.g., blocked vs. categorized lists) and</w:t>
      </w:r>
      <w:r w:rsidR="008F0207">
        <w:rPr>
          <w:rFonts w:ascii="Times New Roman" w:hAnsi="Times New Roman" w:cs="Times New Roman"/>
          <w:color w:val="4472C4" w:themeColor="accent1"/>
          <w:sz w:val="24"/>
          <w:szCs w:val="24"/>
        </w:rPr>
        <w:t>, importantly,</w:t>
      </w:r>
      <w:r w:rsidR="004D2BC7" w:rsidRPr="00392B10">
        <w:rPr>
          <w:rFonts w:ascii="Times New Roman" w:hAnsi="Times New Roman" w:cs="Times New Roman"/>
          <w:color w:val="4472C4" w:themeColor="accent1"/>
          <w:sz w:val="24"/>
          <w:szCs w:val="24"/>
        </w:rPr>
        <w:t xml:space="preserve"> whether the method of testing is sensitive to </w:t>
      </w:r>
      <w:r w:rsidR="00392B10" w:rsidRPr="00392B10">
        <w:rPr>
          <w:rFonts w:ascii="Times New Roman" w:hAnsi="Times New Roman" w:cs="Times New Roman"/>
          <w:color w:val="4472C4" w:themeColor="accent1"/>
          <w:sz w:val="24"/>
          <w:szCs w:val="24"/>
        </w:rPr>
        <w:t xml:space="preserve">any </w:t>
      </w:r>
      <w:r w:rsidR="008F0207">
        <w:rPr>
          <w:rFonts w:ascii="Times New Roman" w:hAnsi="Times New Roman" w:cs="Times New Roman"/>
          <w:color w:val="4472C4" w:themeColor="accent1"/>
          <w:sz w:val="24"/>
          <w:szCs w:val="24"/>
        </w:rPr>
        <w:t xml:space="preserve">potential </w:t>
      </w:r>
      <w:r w:rsidR="00392B10" w:rsidRPr="00392B10">
        <w:rPr>
          <w:rFonts w:ascii="Times New Roman" w:hAnsi="Times New Roman" w:cs="Times New Roman"/>
          <w:color w:val="4472C4" w:themeColor="accent1"/>
          <w:sz w:val="24"/>
          <w:szCs w:val="24"/>
        </w:rPr>
        <w:t>item-specific or relational cues which may potentially be strengthened via JOLs.</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58A7DF64" w14:textId="5C072F2B" w:rsidR="00E80105"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B035E">
        <w:rPr>
          <w:rFonts w:ascii="Times New Roman" w:hAnsi="Times New Roman" w:cs="Times New Roman"/>
          <w:sz w:val="24"/>
          <w:szCs w:val="24"/>
        </w:rPr>
        <w:t xml:space="preserve">As noted above, previous research has demonstrated that </w:t>
      </w:r>
      <w:r w:rsidR="00392B10">
        <w:rPr>
          <w:rFonts w:ascii="Times New Roman" w:hAnsi="Times New Roman" w:cs="Times New Roman"/>
          <w:sz w:val="24"/>
          <w:szCs w:val="24"/>
        </w:rPr>
        <w:t>although</w:t>
      </w:r>
      <w:r w:rsidR="00EF1FB2">
        <w:rPr>
          <w:rFonts w:ascii="Times New Roman" w:hAnsi="Times New Roman" w:cs="Times New Roman"/>
          <w:sz w:val="24"/>
          <w:szCs w:val="24"/>
        </w:rPr>
        <w:t xml:space="preserve"> </w:t>
      </w:r>
      <w:r w:rsidR="001F03C4" w:rsidRPr="001F03C4">
        <w:rPr>
          <w:rFonts w:ascii="Times New Roman" w:hAnsi="Times New Roman" w:cs="Times New Roman"/>
          <w:color w:val="4472C4" w:themeColor="accent1"/>
          <w:sz w:val="24"/>
          <w:szCs w:val="24"/>
        </w:rPr>
        <w:t xml:space="preserve">item-level </w:t>
      </w:r>
      <w:r w:rsidR="006B035E">
        <w:rPr>
          <w:rFonts w:ascii="Times New Roman" w:hAnsi="Times New Roman" w:cs="Times New Roman"/>
          <w:sz w:val="24"/>
          <w:szCs w:val="24"/>
        </w:rPr>
        <w:t>JOL</w:t>
      </w:r>
      <w:r w:rsidR="00D37750">
        <w:rPr>
          <w:rFonts w:ascii="Times New Roman" w:hAnsi="Times New Roman" w:cs="Times New Roman"/>
          <w:sz w:val="24"/>
          <w:szCs w:val="24"/>
        </w:rPr>
        <w:t>s</w:t>
      </w:r>
      <w:r w:rsidR="006B035E">
        <w:rPr>
          <w:rFonts w:ascii="Times New Roman" w:hAnsi="Times New Roman" w:cs="Times New Roman"/>
          <w:sz w:val="24"/>
          <w:szCs w:val="24"/>
        </w:rPr>
        <w:t xml:space="preserve"> </w:t>
      </w:r>
      <w:r w:rsidR="00D37750">
        <w:rPr>
          <w:rFonts w:ascii="Times New Roman" w:hAnsi="Times New Roman" w:cs="Times New Roman"/>
          <w:sz w:val="24"/>
          <w:szCs w:val="24"/>
        </w:rPr>
        <w:t>are generally reactive on word lists</w:t>
      </w:r>
      <w:r w:rsidR="006B035E">
        <w:rPr>
          <w:rFonts w:ascii="Times New Roman" w:hAnsi="Times New Roman" w:cs="Times New Roman"/>
          <w:sz w:val="24"/>
          <w:szCs w:val="24"/>
        </w:rPr>
        <w:t xml:space="preserve">, the mechanisms driving this effect </w:t>
      </w:r>
      <w:r w:rsidR="00237C48">
        <w:rPr>
          <w:rFonts w:ascii="Times New Roman" w:hAnsi="Times New Roman" w:cs="Times New Roman"/>
          <w:sz w:val="24"/>
          <w:szCs w:val="24"/>
        </w:rPr>
        <w:t xml:space="preserve">likely differ based on </w:t>
      </w:r>
      <w:r w:rsidR="00A67DD5">
        <w:rPr>
          <w:rFonts w:ascii="Times New Roman" w:hAnsi="Times New Roman" w:cs="Times New Roman"/>
          <w:sz w:val="24"/>
          <w:szCs w:val="24"/>
        </w:rPr>
        <w:t xml:space="preserve">the </w:t>
      </w:r>
      <w:r w:rsidR="00237C48">
        <w:rPr>
          <w:rFonts w:ascii="Times New Roman" w:hAnsi="Times New Roman" w:cs="Times New Roman"/>
          <w:sz w:val="24"/>
          <w:szCs w:val="24"/>
        </w:rPr>
        <w:t xml:space="preserve">stimuli and </w:t>
      </w:r>
      <w:r w:rsidR="005528F8">
        <w:rPr>
          <w:rFonts w:ascii="Times New Roman" w:hAnsi="Times New Roman" w:cs="Times New Roman"/>
          <w:sz w:val="24"/>
          <w:szCs w:val="24"/>
        </w:rPr>
        <w:t>method of testing</w:t>
      </w:r>
      <w:r w:rsidR="006B035E">
        <w:rPr>
          <w:rFonts w:ascii="Times New Roman" w:hAnsi="Times New Roman" w:cs="Times New Roman"/>
          <w:sz w:val="24"/>
          <w:szCs w:val="24"/>
        </w:rPr>
        <w:t xml:space="preserve">. </w:t>
      </w:r>
      <w:r w:rsidR="006B035E" w:rsidRPr="00E80105">
        <w:rPr>
          <w:rFonts w:ascii="Times New Roman" w:hAnsi="Times New Roman" w:cs="Times New Roman"/>
          <w:color w:val="4472C4" w:themeColor="accent1"/>
          <w:sz w:val="24"/>
          <w:szCs w:val="24"/>
        </w:rPr>
        <w:t>As such,</w:t>
      </w:r>
      <w:r w:rsidR="00E80105" w:rsidRPr="00E80105">
        <w:rPr>
          <w:rFonts w:ascii="Times New Roman" w:hAnsi="Times New Roman" w:cs="Times New Roman"/>
          <w:color w:val="4472C4" w:themeColor="accent1"/>
          <w:sz w:val="24"/>
          <w:szCs w:val="24"/>
        </w:rPr>
        <w:t xml:space="preserve"> the present study compared JOL reactivity when memory was assessed via free-recall (Experiment 1A) and recognition testing (Experiments 1B and 2). Additionally, following the design of Chang </w:t>
      </w:r>
      <w:r w:rsidR="00590EDB">
        <w:rPr>
          <w:rFonts w:ascii="Times New Roman" w:hAnsi="Times New Roman" w:cs="Times New Roman"/>
          <w:color w:val="4472C4" w:themeColor="accent1"/>
          <w:sz w:val="24"/>
          <w:szCs w:val="24"/>
        </w:rPr>
        <w:t>and</w:t>
      </w:r>
      <w:r w:rsidR="00E80105" w:rsidRPr="00E80105">
        <w:rPr>
          <w:rFonts w:ascii="Times New Roman" w:hAnsi="Times New Roman" w:cs="Times New Roman"/>
          <w:color w:val="4472C4" w:themeColor="accent1"/>
          <w:sz w:val="24"/>
          <w:szCs w:val="24"/>
        </w:rPr>
        <w:t xml:space="preserve"> Brainerd (2024) each experiment </w:t>
      </w:r>
      <w:r w:rsidR="00C5429C">
        <w:rPr>
          <w:rFonts w:ascii="Times New Roman" w:hAnsi="Times New Roman" w:cs="Times New Roman"/>
          <w:color w:val="4472C4" w:themeColor="accent1"/>
          <w:sz w:val="24"/>
          <w:szCs w:val="24"/>
        </w:rPr>
        <w:t xml:space="preserve">tested for changes in memory </w:t>
      </w:r>
      <w:r w:rsidR="00E80105" w:rsidRPr="00E80105">
        <w:rPr>
          <w:rFonts w:ascii="Times New Roman" w:hAnsi="Times New Roman" w:cs="Times New Roman"/>
          <w:color w:val="4472C4" w:themeColor="accent1"/>
          <w:sz w:val="24"/>
          <w:szCs w:val="24"/>
        </w:rPr>
        <w:t xml:space="preserve">between participants who provided item-level JOLs (i.e., JOLs elicited item-by-item for each word within a list), global JOLs (i.e., list-wise JOLs elicited following each word list) and a no-JOL control task. Unlike item-level JOLs which are thought to encourage item-specific encoding of word lists (e.g., Zhao et al., 2023), the global JOL task was designed to promote relational encoding by encouraging participants to process list-wise relations (i.e., processing all list items </w:t>
      </w:r>
      <w:r w:rsidR="008115D3">
        <w:rPr>
          <w:rFonts w:ascii="Times New Roman" w:hAnsi="Times New Roman" w:cs="Times New Roman"/>
          <w:color w:val="4472C4" w:themeColor="accent1"/>
          <w:sz w:val="24"/>
          <w:szCs w:val="24"/>
        </w:rPr>
        <w:t>together</w:t>
      </w:r>
      <w:r w:rsidR="00E80105" w:rsidRPr="00E80105">
        <w:rPr>
          <w:rFonts w:ascii="Times New Roman" w:hAnsi="Times New Roman" w:cs="Times New Roman"/>
          <w:color w:val="4472C4" w:themeColor="accent1"/>
          <w:sz w:val="24"/>
          <w:szCs w:val="24"/>
        </w:rPr>
        <w:t xml:space="preserve">, rather than emphasizing </w:t>
      </w:r>
      <w:r w:rsidR="008115D3">
        <w:rPr>
          <w:rFonts w:ascii="Times New Roman" w:hAnsi="Times New Roman" w:cs="Times New Roman"/>
          <w:color w:val="4472C4" w:themeColor="accent1"/>
          <w:sz w:val="24"/>
          <w:szCs w:val="24"/>
        </w:rPr>
        <w:t xml:space="preserve">unique characteristics of </w:t>
      </w:r>
      <w:r w:rsidR="00E80105" w:rsidRPr="00E80105">
        <w:rPr>
          <w:rFonts w:ascii="Times New Roman" w:hAnsi="Times New Roman" w:cs="Times New Roman"/>
          <w:color w:val="4472C4" w:themeColor="accent1"/>
          <w:sz w:val="24"/>
          <w:szCs w:val="24"/>
        </w:rPr>
        <w:t xml:space="preserve">each word). As such, the inclusion of this additional encoding group allowed for a comparison between JOL tasks emphasizing item-specific and relational </w:t>
      </w:r>
      <w:r w:rsidR="008115D3">
        <w:rPr>
          <w:rFonts w:ascii="Times New Roman" w:hAnsi="Times New Roman" w:cs="Times New Roman"/>
          <w:color w:val="4472C4" w:themeColor="accent1"/>
          <w:sz w:val="24"/>
          <w:szCs w:val="24"/>
        </w:rPr>
        <w:t>processing</w:t>
      </w:r>
      <w:r w:rsidR="00E80105" w:rsidRPr="00E80105">
        <w:rPr>
          <w:rFonts w:ascii="Times New Roman" w:hAnsi="Times New Roman" w:cs="Times New Roman"/>
          <w:color w:val="4472C4" w:themeColor="accent1"/>
          <w:sz w:val="24"/>
          <w:szCs w:val="24"/>
        </w:rPr>
        <w:t>.</w:t>
      </w:r>
    </w:p>
    <w:p w14:paraId="69549D48" w14:textId="0CEC7BDF" w:rsidR="00631B94" w:rsidRDefault="00E8010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t>Because</w:t>
      </w:r>
      <w:r w:rsidR="00EE50AA">
        <w:rPr>
          <w:rFonts w:ascii="Times New Roman" w:hAnsi="Times New Roman" w:cs="Times New Roman"/>
          <w:sz w:val="24"/>
          <w:szCs w:val="24"/>
        </w:rPr>
        <w:t xml:space="preserve"> previous </w:t>
      </w:r>
      <w:r w:rsidR="00806FA4">
        <w:rPr>
          <w:rFonts w:ascii="Times New Roman" w:hAnsi="Times New Roman" w:cs="Times New Roman"/>
          <w:sz w:val="24"/>
          <w:szCs w:val="24"/>
        </w:rPr>
        <w:t>studies have</w:t>
      </w:r>
      <w:r w:rsidR="00EE50AA">
        <w:rPr>
          <w:rFonts w:ascii="Times New Roman" w:hAnsi="Times New Roman" w:cs="Times New Roman"/>
          <w:sz w:val="24"/>
          <w:szCs w:val="24"/>
        </w:rPr>
        <w:t xml:space="preserve"> </w:t>
      </w:r>
      <w:r w:rsidR="00C877E7">
        <w:rPr>
          <w:rFonts w:ascii="Times New Roman" w:hAnsi="Times New Roman" w:cs="Times New Roman"/>
          <w:sz w:val="24"/>
          <w:szCs w:val="24"/>
        </w:rPr>
        <w:t>reported</w:t>
      </w:r>
      <w:r w:rsidR="00EE50AA">
        <w:rPr>
          <w:rFonts w:ascii="Times New Roman" w:hAnsi="Times New Roman" w:cs="Times New Roman"/>
          <w:sz w:val="24"/>
          <w:szCs w:val="24"/>
        </w:rPr>
        <w:t xml:space="preserve"> mixed findings regarding </w:t>
      </w:r>
      <w:r w:rsidR="00CD6D8B">
        <w:rPr>
          <w:rFonts w:ascii="Times New Roman" w:hAnsi="Times New Roman" w:cs="Times New Roman"/>
          <w:sz w:val="24"/>
          <w:szCs w:val="24"/>
        </w:rPr>
        <w:t xml:space="preserve">whether </w:t>
      </w:r>
      <w:r w:rsidR="001F03C4" w:rsidRPr="001F03C4">
        <w:rPr>
          <w:rFonts w:ascii="Times New Roman" w:hAnsi="Times New Roman" w:cs="Times New Roman"/>
          <w:color w:val="4472C4" w:themeColor="accent1"/>
          <w:sz w:val="24"/>
          <w:szCs w:val="24"/>
        </w:rPr>
        <w:t xml:space="preserve">item-level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w:t>
      </w:r>
      <w:r w:rsidR="003125FB">
        <w:rPr>
          <w:rFonts w:ascii="Times New Roman" w:hAnsi="Times New Roman" w:cs="Times New Roman"/>
          <w:sz w:val="24"/>
          <w:szCs w:val="24"/>
        </w:rPr>
        <w:t>A</w:t>
      </w:r>
      <w:r w:rsidR="00EE50AA">
        <w:rPr>
          <w:rFonts w:ascii="Times New Roman" w:hAnsi="Times New Roman" w:cs="Times New Roman"/>
          <w:sz w:val="24"/>
          <w:szCs w:val="24"/>
        </w:rPr>
        <w:t xml:space="preserve"> </w:t>
      </w:r>
      <w:r>
        <w:rPr>
          <w:rFonts w:ascii="Times New Roman" w:hAnsi="Times New Roman" w:cs="Times New Roman"/>
          <w:sz w:val="24"/>
          <w:szCs w:val="24"/>
        </w:rPr>
        <w:t xml:space="preserve">first </w:t>
      </w:r>
      <w:r w:rsidR="00EE50AA">
        <w:rPr>
          <w:rFonts w:ascii="Times New Roman" w:hAnsi="Times New Roman" w:cs="Times New Roman"/>
          <w:sz w:val="24"/>
          <w:szCs w:val="24"/>
        </w:rPr>
        <w:t>sought to</w:t>
      </w:r>
      <w:r w:rsidR="00F64E93">
        <w:rPr>
          <w:rFonts w:ascii="Times New Roman" w:hAnsi="Times New Roman" w:cs="Times New Roman"/>
          <w:sz w:val="24"/>
          <w:szCs w:val="24"/>
        </w:rPr>
        <w:t xml:space="preserve"> replicate findings from </w:t>
      </w:r>
      <w:proofErr w:type="spellStart"/>
      <w:r w:rsidR="00F64E93">
        <w:rPr>
          <w:rFonts w:ascii="Times New Roman" w:hAnsi="Times New Roman" w:cs="Times New Roman"/>
          <w:sz w:val="24"/>
          <w:szCs w:val="24"/>
        </w:rPr>
        <w:t>Senkova</w:t>
      </w:r>
      <w:proofErr w:type="spellEnd"/>
      <w:r w:rsidR="00F64E93">
        <w:rPr>
          <w:rFonts w:ascii="Times New Roman" w:hAnsi="Times New Roman" w:cs="Times New Roman"/>
          <w:sz w:val="24"/>
          <w:szCs w:val="24"/>
        </w:rPr>
        <w:t xml:space="preserve">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1B47F5">
        <w:rPr>
          <w:rFonts w:ascii="Times New Roman" w:hAnsi="Times New Roman" w:cs="Times New Roman"/>
          <w:color w:val="4472C4" w:themeColor="accent1"/>
          <w:sz w:val="24"/>
          <w:szCs w:val="24"/>
        </w:rPr>
        <w:t xml:space="preserve">item-level </w:t>
      </w:r>
      <w:r w:rsidR="001B47F5" w:rsidRPr="00AC493B">
        <w:rPr>
          <w:rFonts w:ascii="Times New Roman" w:hAnsi="Times New Roman" w:cs="Times New Roman"/>
          <w:sz w:val="24"/>
          <w:szCs w:val="24"/>
        </w:rPr>
        <w:t>JOLs</w:t>
      </w:r>
      <w:r w:rsidR="001B47F5">
        <w:rPr>
          <w:rFonts w:ascii="Times New Roman" w:hAnsi="Times New Roman" w:cs="Times New Roman"/>
          <w:color w:val="4472C4" w:themeColor="accent1"/>
          <w:sz w:val="24"/>
          <w:szCs w:val="24"/>
        </w:rPr>
        <w:t xml:space="preserve"> </w:t>
      </w:r>
      <w:r w:rsidR="001B47F5" w:rsidRPr="001B47F5">
        <w:rPr>
          <w:rFonts w:ascii="Times New Roman" w:hAnsi="Times New Roman" w:cs="Times New Roman"/>
          <w:sz w:val="24"/>
          <w:szCs w:val="24"/>
        </w:rPr>
        <w:t>produce</w:t>
      </w:r>
      <w:r w:rsidR="007F16F7">
        <w:rPr>
          <w:rFonts w:ascii="Times New Roman" w:hAnsi="Times New Roman" w:cs="Times New Roman"/>
          <w:sz w:val="24"/>
          <w:szCs w:val="24"/>
        </w:rPr>
        <w:t xml:space="preserv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F64E93">
        <w:rPr>
          <w:rFonts w:ascii="Times New Roman" w:hAnsi="Times New Roman" w:cs="Times New Roman"/>
          <w:sz w:val="24"/>
          <w:szCs w:val="24"/>
        </w:rPr>
        <w:t>free-recall</w:t>
      </w:r>
      <w:r w:rsidR="00912ACF">
        <w:rPr>
          <w:rFonts w:ascii="Times New Roman" w:hAnsi="Times New Roman" w:cs="Times New Roman"/>
          <w:sz w:val="24"/>
          <w:szCs w:val="24"/>
        </w:rPr>
        <w:t xml:space="preserve"> testing is used</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w:t>
      </w:r>
      <w:r w:rsidR="003125FB">
        <w:rPr>
          <w:rFonts w:ascii="Times New Roman" w:hAnsi="Times New Roman" w:cs="Times New Roman"/>
          <w:sz w:val="24"/>
          <w:szCs w:val="24"/>
        </w:rPr>
        <w:t>1B</w:t>
      </w:r>
      <w:r w:rsidR="00EE50AA">
        <w:rPr>
          <w:rFonts w:ascii="Times New Roman" w:hAnsi="Times New Roman" w:cs="Times New Roman"/>
          <w:sz w:val="24"/>
          <w:szCs w:val="24"/>
        </w:rPr>
        <w:t xml:space="preserve">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w:t>
      </w:r>
      <w:r w:rsidR="001F03C4" w:rsidRPr="001F03C4">
        <w:rPr>
          <w:rFonts w:ascii="Times New Roman" w:hAnsi="Times New Roman" w:cs="Times New Roman"/>
          <w:color w:val="4472C4" w:themeColor="accent1"/>
          <w:sz w:val="24"/>
          <w:szCs w:val="24"/>
        </w:rPr>
        <w:t xml:space="preserve">item-level </w:t>
      </w:r>
      <w:r w:rsidR="00EE50AA">
        <w:rPr>
          <w:rFonts w:ascii="Times New Roman" w:hAnsi="Times New Roman" w:cs="Times New Roman"/>
          <w:sz w:val="24"/>
          <w:szCs w:val="24"/>
        </w:rPr>
        <w:t xml:space="preserve">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 xml:space="preserve">word lists when </w:t>
      </w:r>
      <w:r w:rsidR="00912ACF">
        <w:rPr>
          <w:rFonts w:ascii="Times New Roman" w:hAnsi="Times New Roman" w:cs="Times New Roman"/>
          <w:sz w:val="24"/>
          <w:szCs w:val="24"/>
        </w:rPr>
        <w:t xml:space="preserve">recognition </w:t>
      </w:r>
      <w:r w:rsidR="00301E9B">
        <w:rPr>
          <w:rFonts w:ascii="Times New Roman" w:hAnsi="Times New Roman" w:cs="Times New Roman"/>
          <w:sz w:val="24"/>
          <w:szCs w:val="24"/>
        </w:rPr>
        <w:t>testing is used</w:t>
      </w:r>
      <w:r w:rsidR="00EE50AA">
        <w:rPr>
          <w:rFonts w:ascii="Times New Roman" w:hAnsi="Times New Roman" w:cs="Times New Roman"/>
          <w:sz w:val="24"/>
          <w:szCs w:val="24"/>
        </w:rPr>
        <w:t xml:space="preserve"> </w:t>
      </w:r>
      <w:r w:rsidR="00292846">
        <w:rPr>
          <w:rFonts w:ascii="Times New Roman" w:hAnsi="Times New Roman" w:cs="Times New Roman"/>
          <w:sz w:val="24"/>
          <w:szCs w:val="24"/>
        </w:rPr>
        <w:t>(e.g., Zhao et al.,</w:t>
      </w:r>
      <w:r w:rsidR="004A1FF6">
        <w:rPr>
          <w:rFonts w:ascii="Times New Roman" w:hAnsi="Times New Roman" w:cs="Times New Roman"/>
          <w:sz w:val="24"/>
          <w:szCs w:val="24"/>
        </w:rPr>
        <w:t xml:space="preserve"> </w:t>
      </w:r>
      <w:r w:rsidR="00292846">
        <w:rPr>
          <w:rFonts w:ascii="Times New Roman" w:hAnsi="Times New Roman" w:cs="Times New Roman"/>
          <w:sz w:val="24"/>
          <w:szCs w:val="24"/>
        </w:rPr>
        <w:t>2023)</w:t>
      </w:r>
      <w:r w:rsidR="0055469D">
        <w:rPr>
          <w:rFonts w:ascii="Times New Roman" w:hAnsi="Times New Roman" w:cs="Times New Roman"/>
          <w:sz w:val="24"/>
          <w:szCs w:val="24"/>
        </w:rPr>
        <w:t xml:space="preserve"> </w:t>
      </w:r>
      <w:r w:rsidR="00253DC5">
        <w:rPr>
          <w:rFonts w:ascii="Times New Roman" w:hAnsi="Times New Roman" w:cs="Times New Roman"/>
          <w:sz w:val="24"/>
          <w:szCs w:val="24"/>
        </w:rPr>
        <w:t>and</w:t>
      </w:r>
      <w:r w:rsidR="001F03C4">
        <w:rPr>
          <w:rFonts w:ascii="Times New Roman" w:hAnsi="Times New Roman" w:cs="Times New Roman"/>
          <w:sz w:val="24"/>
          <w:szCs w:val="24"/>
        </w:rPr>
        <w:t>, additionally,</w:t>
      </w:r>
      <w:r w:rsidR="00253DC5">
        <w:rPr>
          <w:rFonts w:ascii="Times New Roman" w:hAnsi="Times New Roman" w:cs="Times New Roman"/>
          <w:sz w:val="24"/>
          <w:szCs w:val="24"/>
        </w:rPr>
        <w:t xml:space="preserve"> test</w:t>
      </w:r>
      <w:r w:rsidR="00FB464A">
        <w:rPr>
          <w:rFonts w:ascii="Times New Roman" w:hAnsi="Times New Roman" w:cs="Times New Roman"/>
          <w:sz w:val="24"/>
          <w:szCs w:val="24"/>
        </w:rPr>
        <w:t>ed</w:t>
      </w:r>
      <w:r w:rsidR="0055469D">
        <w:rPr>
          <w:rFonts w:ascii="Times New Roman" w:hAnsi="Times New Roman" w:cs="Times New Roman"/>
          <w:sz w:val="24"/>
          <w:szCs w:val="24"/>
        </w:rPr>
        <w:t xml:space="preserve"> whether this effect </w:t>
      </w:r>
      <w:r w:rsidR="001F03C4">
        <w:rPr>
          <w:rFonts w:ascii="Times New Roman" w:hAnsi="Times New Roman" w:cs="Times New Roman"/>
          <w:sz w:val="24"/>
          <w:szCs w:val="24"/>
        </w:rPr>
        <w:t>would exte</w:t>
      </w:r>
      <w:r w:rsidR="0055469D">
        <w:rPr>
          <w:rFonts w:ascii="Times New Roman" w:hAnsi="Times New Roman" w:cs="Times New Roman"/>
          <w:sz w:val="24"/>
          <w:szCs w:val="24"/>
        </w:rPr>
        <w:t>nd to categorized lists</w:t>
      </w:r>
      <w:r w:rsidR="00292846">
        <w:rPr>
          <w:rFonts w:ascii="Times New Roman" w:hAnsi="Times New Roman" w:cs="Times New Roman"/>
          <w:sz w:val="24"/>
          <w:szCs w:val="24"/>
        </w:rPr>
        <w:t xml:space="preserve">. </w:t>
      </w:r>
      <w:r w:rsidR="001F03C4">
        <w:rPr>
          <w:rFonts w:ascii="Times New Roman" w:hAnsi="Times New Roman" w:cs="Times New Roman"/>
          <w:sz w:val="24"/>
          <w:szCs w:val="24"/>
        </w:rPr>
        <w:t>As such</w:t>
      </w:r>
      <w:r w:rsidR="00631B94">
        <w:rPr>
          <w:rFonts w:ascii="Times New Roman" w:hAnsi="Times New Roman" w:cs="Times New Roman"/>
          <w:sz w:val="24"/>
          <w:szCs w:val="24"/>
        </w:rPr>
        <w:t>, Experiment</w:t>
      </w:r>
      <w:r w:rsidR="00B02722">
        <w:rPr>
          <w:rFonts w:ascii="Times New Roman" w:hAnsi="Times New Roman" w:cs="Times New Roman"/>
          <w:sz w:val="24"/>
          <w:szCs w:val="24"/>
        </w:rPr>
        <w:t>s</w:t>
      </w:r>
      <w:r w:rsidR="00631B94">
        <w:rPr>
          <w:rFonts w:ascii="Times New Roman" w:hAnsi="Times New Roman" w:cs="Times New Roman"/>
          <w:sz w:val="24"/>
          <w:szCs w:val="24"/>
        </w:rPr>
        <w:t xml:space="preserve"> </w:t>
      </w:r>
      <w:r w:rsidR="00B02722">
        <w:rPr>
          <w:rFonts w:ascii="Times New Roman" w:hAnsi="Times New Roman" w:cs="Times New Roman"/>
          <w:sz w:val="24"/>
          <w:szCs w:val="24"/>
        </w:rPr>
        <w:t>1A/1B</w:t>
      </w:r>
      <w:r w:rsidR="00631B94">
        <w:rPr>
          <w:rFonts w:ascii="Times New Roman" w:hAnsi="Times New Roman" w:cs="Times New Roman"/>
          <w:sz w:val="24"/>
          <w:szCs w:val="24"/>
        </w:rPr>
        <w:t xml:space="preserve"> provided additional tests of the item-order account, as this account makes diverging predictions regarding </w:t>
      </w:r>
      <w:r w:rsidR="001F03C4" w:rsidRPr="001F03C4">
        <w:rPr>
          <w:rFonts w:ascii="Times New Roman" w:hAnsi="Times New Roman" w:cs="Times New Roman"/>
          <w:color w:val="4472C4" w:themeColor="accent1"/>
          <w:sz w:val="24"/>
          <w:szCs w:val="24"/>
        </w:rPr>
        <w:t xml:space="preserve">item-level </w:t>
      </w:r>
      <w:r w:rsidR="0081224B">
        <w:rPr>
          <w:rFonts w:ascii="Times New Roman" w:hAnsi="Times New Roman" w:cs="Times New Roman"/>
          <w:sz w:val="24"/>
          <w:szCs w:val="24"/>
        </w:rPr>
        <w:t xml:space="preserve">JOL </w:t>
      </w:r>
      <w:r w:rsidR="00631B94">
        <w:rPr>
          <w:rFonts w:ascii="Times New Roman" w:hAnsi="Times New Roman" w:cs="Times New Roman"/>
          <w:sz w:val="24"/>
          <w:szCs w:val="24"/>
        </w:rPr>
        <w:t xml:space="preserve">reactivity when </w:t>
      </w:r>
      <w:r w:rsidR="00806FA4">
        <w:rPr>
          <w:rFonts w:ascii="Times New Roman" w:hAnsi="Times New Roman" w:cs="Times New Roman"/>
          <w:sz w:val="24"/>
          <w:szCs w:val="24"/>
        </w:rPr>
        <w:t xml:space="preserve">item </w:t>
      </w:r>
      <w:r w:rsidR="00631B94">
        <w:rPr>
          <w:rFonts w:ascii="Times New Roman" w:hAnsi="Times New Roman" w:cs="Times New Roman"/>
          <w:sz w:val="24"/>
          <w:szCs w:val="24"/>
        </w:rPr>
        <w:t>memory is assessed via free-recall and recognition</w:t>
      </w:r>
      <w:r w:rsidR="00806FA4">
        <w:rPr>
          <w:rFonts w:ascii="Times New Roman" w:hAnsi="Times New Roman" w:cs="Times New Roman"/>
          <w:sz w:val="24"/>
          <w:szCs w:val="24"/>
        </w:rPr>
        <w:t xml:space="preserve"> testing</w:t>
      </w:r>
      <w:r w:rsidR="009B2B23">
        <w:rPr>
          <w:rFonts w:ascii="Times New Roman" w:hAnsi="Times New Roman" w:cs="Times New Roman"/>
          <w:sz w:val="24"/>
          <w:szCs w:val="24"/>
        </w:rPr>
        <w:t>.</w:t>
      </w:r>
    </w:p>
    <w:p w14:paraId="7124E502" w14:textId="7F5E9479" w:rsidR="00B5675F"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35FAF">
        <w:rPr>
          <w:rFonts w:ascii="Times New Roman" w:hAnsi="Times New Roman" w:cs="Times New Roman"/>
          <w:sz w:val="24"/>
          <w:szCs w:val="24"/>
        </w:rPr>
        <w:t>Finally</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 </w:t>
      </w:r>
      <w:r w:rsidR="00B02722">
        <w:rPr>
          <w:rFonts w:ascii="Times New Roman" w:hAnsi="Times New Roman" w:cs="Times New Roman"/>
          <w:sz w:val="24"/>
          <w:szCs w:val="24"/>
        </w:rPr>
        <w:t>2</w:t>
      </w:r>
      <w:r w:rsidR="00703AAB">
        <w:rPr>
          <w:rFonts w:ascii="Times New Roman" w:hAnsi="Times New Roman" w:cs="Times New Roman"/>
          <w:sz w:val="24"/>
          <w:szCs w:val="24"/>
        </w:rPr>
        <w:t xml:space="preserve">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t JOLs specifically encourage item-specific but not relational encoding</w:t>
      </w:r>
      <w:r w:rsidR="009856E0">
        <w:rPr>
          <w:rFonts w:ascii="Times New Roman" w:hAnsi="Times New Roman" w:cs="Times New Roman"/>
          <w:sz w:val="24"/>
          <w:szCs w:val="24"/>
        </w:rPr>
        <w:t xml:space="preserve"> of words</w:t>
      </w:r>
      <w:r w:rsidR="00D7515C">
        <w:rPr>
          <w:rFonts w:ascii="Times New Roman" w:hAnsi="Times New Roman" w:cs="Times New Roman"/>
          <w:sz w:val="24"/>
          <w:szCs w:val="24"/>
        </w:rPr>
        <w:t xml:space="preserve">. Like categorized lists, DRM lists </w:t>
      </w:r>
      <w:r w:rsidR="00FB464A">
        <w:rPr>
          <w:rFonts w:ascii="Times New Roman" w:hAnsi="Times New Roman" w:cs="Times New Roman"/>
          <w:sz w:val="24"/>
          <w:szCs w:val="24"/>
        </w:rPr>
        <w:t>similarly</w:t>
      </w:r>
      <w:r w:rsidR="00D7515C">
        <w:rPr>
          <w:rFonts w:ascii="Times New Roman" w:hAnsi="Times New Roman" w:cs="Times New Roman"/>
          <w:sz w:val="24"/>
          <w:szCs w:val="24"/>
        </w:rPr>
        <w:t xml:space="preserve"> center around a </w:t>
      </w:r>
      <w:r w:rsidR="00BE0262">
        <w:rPr>
          <w:rFonts w:ascii="Times New Roman" w:hAnsi="Times New Roman" w:cs="Times New Roman"/>
          <w:sz w:val="24"/>
          <w:szCs w:val="24"/>
        </w:rPr>
        <w:t>specific category</w:t>
      </w:r>
      <w:r w:rsidR="00D7515C">
        <w:rPr>
          <w:rFonts w:ascii="Times New Roman" w:hAnsi="Times New Roman" w:cs="Times New Roman"/>
          <w:sz w:val="24"/>
          <w:szCs w:val="24"/>
        </w:rPr>
        <w:t>. However, items in DRM lists are</w:t>
      </w:r>
      <w:r w:rsidR="00026D5E">
        <w:rPr>
          <w:rFonts w:ascii="Times New Roman" w:hAnsi="Times New Roman" w:cs="Times New Roman"/>
          <w:sz w:val="24"/>
          <w:szCs w:val="24"/>
        </w:rPr>
        <w:t xml:space="preserve"> also</w:t>
      </w:r>
      <w:r w:rsidR="00D7515C">
        <w:rPr>
          <w:rFonts w:ascii="Times New Roman" w:hAnsi="Times New Roman" w:cs="Times New Roman"/>
          <w:sz w:val="24"/>
          <w:szCs w:val="24"/>
        </w:rPr>
        <w:t xml:space="preserv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xml:space="preserve">). At test, false memory for the critical lure is </w:t>
      </w:r>
      <w:r w:rsidR="009D1FD5">
        <w:rPr>
          <w:rFonts w:ascii="Times New Roman" w:hAnsi="Times New Roman" w:cs="Times New Roman"/>
          <w:sz w:val="24"/>
          <w:szCs w:val="24"/>
        </w:rPr>
        <w:t xml:space="preserve">generally </w:t>
      </w:r>
      <w:r w:rsidR="00D7515C">
        <w:rPr>
          <w:rFonts w:ascii="Times New Roman" w:hAnsi="Times New Roman" w:cs="Times New Roman"/>
          <w:sz w:val="24"/>
          <w:szCs w:val="24"/>
        </w:rPr>
        <w:t xml:space="preserve">high, regardless of </w:t>
      </w:r>
      <w:r w:rsidR="003A1467">
        <w:rPr>
          <w:rFonts w:ascii="Times New Roman" w:hAnsi="Times New Roman" w:cs="Times New Roman"/>
          <w:sz w:val="24"/>
          <w:szCs w:val="24"/>
        </w:rPr>
        <w:t xml:space="preserve">whether memory is assessed via free-recall or recognition </w:t>
      </w:r>
      <w:r w:rsidR="00197CC0">
        <w:rPr>
          <w:rFonts w:ascii="Times New Roman" w:hAnsi="Times New Roman" w:cs="Times New Roman"/>
          <w:sz w:val="24"/>
          <w:szCs w:val="24"/>
        </w:rPr>
        <w:t xml:space="preserve">(see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xml:space="preserve">. </w:t>
      </w:r>
      <w:r w:rsidR="00551134">
        <w:rPr>
          <w:rFonts w:ascii="Times New Roman" w:hAnsi="Times New Roman" w:cs="Times New Roman"/>
          <w:sz w:val="24"/>
          <w:szCs w:val="24"/>
        </w:rPr>
        <w:t xml:space="preserve">However, </w:t>
      </w:r>
      <w:r w:rsidR="00292846">
        <w:rPr>
          <w:rFonts w:ascii="Times New Roman" w:hAnsi="Times New Roman" w:cs="Times New Roman"/>
          <w:sz w:val="24"/>
          <w:szCs w:val="24"/>
        </w:rPr>
        <w:t>previous studies have found that item-specific and relational encoding tasks differentially affect the DRM illusion</w:t>
      </w:r>
      <w:r w:rsidR="00301E9B">
        <w:rPr>
          <w:rFonts w:ascii="Times New Roman" w:hAnsi="Times New Roman" w:cs="Times New Roman"/>
          <w:sz w:val="24"/>
          <w:szCs w:val="24"/>
        </w:rPr>
        <w:t xml:space="preserve"> on recognition memory</w:t>
      </w:r>
      <w:r w:rsidR="00551134">
        <w:rPr>
          <w:rFonts w:ascii="Times New Roman" w:hAnsi="Times New Roman" w:cs="Times New Roman"/>
          <w:sz w:val="24"/>
          <w:szCs w:val="24"/>
        </w:rPr>
        <w:t xml:space="preserve">, with item-specific, but not relational tasks </w:t>
      </w:r>
      <w:r w:rsidR="00FB464A">
        <w:rPr>
          <w:rFonts w:ascii="Times New Roman" w:hAnsi="Times New Roman" w:cs="Times New Roman"/>
          <w:sz w:val="24"/>
          <w:szCs w:val="24"/>
        </w:rPr>
        <w:t>reducing</w:t>
      </w:r>
      <w:r w:rsidR="00551134">
        <w:rPr>
          <w:rFonts w:ascii="Times New Roman" w:hAnsi="Times New Roman" w:cs="Times New Roman"/>
          <w:sz w:val="24"/>
          <w:szCs w:val="24"/>
        </w:rPr>
        <w:t xml:space="preserve"> </w:t>
      </w:r>
      <w:r w:rsidR="00F840C8">
        <w:rPr>
          <w:rFonts w:ascii="Times New Roman" w:hAnsi="Times New Roman" w:cs="Times New Roman"/>
          <w:sz w:val="24"/>
          <w:szCs w:val="24"/>
        </w:rPr>
        <w:t xml:space="preserve">this </w:t>
      </w:r>
      <w:r w:rsidR="00551134">
        <w:rPr>
          <w:rFonts w:ascii="Times New Roman" w:hAnsi="Times New Roman" w:cs="Times New Roman"/>
          <w:sz w:val="24"/>
          <w:szCs w:val="24"/>
        </w:rPr>
        <w:t>illusion compared to silent reading</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 xml:space="preserve">McCabe, </w:t>
      </w:r>
      <w:proofErr w:type="spellStart"/>
      <w:r w:rsidR="00D06338" w:rsidRPr="00BC6F64">
        <w:rPr>
          <w:rFonts w:ascii="Times New Roman" w:hAnsi="Times New Roman" w:cs="Times New Roman"/>
          <w:sz w:val="24"/>
          <w:szCs w:val="24"/>
        </w:rPr>
        <w:t>Presmantes</w:t>
      </w:r>
      <w:proofErr w:type="spellEnd"/>
      <w:r w:rsidR="00D06338" w:rsidRPr="00BC6F64">
        <w:rPr>
          <w:rFonts w:ascii="Times New Roman" w:hAnsi="Times New Roman" w:cs="Times New Roman"/>
          <w:sz w:val="24"/>
          <w:szCs w:val="24"/>
        </w:rPr>
        <w:t>,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Experiment </w:t>
      </w:r>
      <w:r w:rsidR="006218A5">
        <w:rPr>
          <w:rFonts w:ascii="Times New Roman" w:hAnsi="Times New Roman" w:cs="Times New Roman"/>
          <w:sz w:val="24"/>
          <w:szCs w:val="24"/>
        </w:rPr>
        <w:t>2</w:t>
      </w:r>
      <w:r w:rsidR="00515F58">
        <w:rPr>
          <w:rFonts w:ascii="Times New Roman" w:hAnsi="Times New Roman" w:cs="Times New Roman"/>
          <w:sz w:val="24"/>
          <w:szCs w:val="24"/>
        </w:rPr>
        <w:t xml:space="preserve"> </w:t>
      </w:r>
      <w:r w:rsidR="00F106F8">
        <w:rPr>
          <w:rFonts w:ascii="Times New Roman" w:hAnsi="Times New Roman" w:cs="Times New Roman"/>
          <w:sz w:val="24"/>
          <w:szCs w:val="24"/>
        </w:rPr>
        <w:t>provide</w:t>
      </w:r>
      <w:r w:rsidR="00EB6BC7">
        <w:rPr>
          <w:rFonts w:ascii="Times New Roman" w:hAnsi="Times New Roman" w:cs="Times New Roman"/>
          <w:sz w:val="24"/>
          <w:szCs w:val="24"/>
        </w:rPr>
        <w:t>d</w:t>
      </w:r>
      <w:r w:rsidR="00F106F8">
        <w:rPr>
          <w:rFonts w:ascii="Times New Roman" w:hAnsi="Times New Roman" w:cs="Times New Roman"/>
          <w:sz w:val="24"/>
          <w:szCs w:val="24"/>
        </w:rPr>
        <w:t xml:space="preserve"> an additional test of the item-order account while also assessing</w:t>
      </w:r>
      <w:r w:rsidR="00515F58">
        <w:rPr>
          <w:rFonts w:ascii="Times New Roman" w:hAnsi="Times New Roman" w:cs="Times New Roman"/>
          <w:sz w:val="24"/>
          <w:szCs w:val="24"/>
        </w:rPr>
        <w:t xml:space="preserve"> the </w:t>
      </w:r>
      <w:r w:rsidR="006218A5">
        <w:rPr>
          <w:rFonts w:ascii="Times New Roman" w:hAnsi="Times New Roman" w:cs="Times New Roman"/>
          <w:sz w:val="24"/>
          <w:szCs w:val="24"/>
        </w:rPr>
        <w:t>contributions</w:t>
      </w:r>
      <w:r w:rsidR="00515F58">
        <w:rPr>
          <w:rFonts w:ascii="Times New Roman" w:hAnsi="Times New Roman" w:cs="Times New Roman"/>
          <w:sz w:val="24"/>
          <w:szCs w:val="24"/>
        </w:rPr>
        <w:t xml:space="preserve"> of item-specific and relational processing </w:t>
      </w:r>
      <w:r w:rsidR="006218A5">
        <w:rPr>
          <w:rFonts w:ascii="Times New Roman" w:hAnsi="Times New Roman" w:cs="Times New Roman"/>
          <w:sz w:val="24"/>
          <w:szCs w:val="24"/>
        </w:rPr>
        <w:t xml:space="preserve">to </w:t>
      </w:r>
      <w:r w:rsidR="008540F1">
        <w:rPr>
          <w:rFonts w:ascii="Times New Roman" w:hAnsi="Times New Roman" w:cs="Times New Roman"/>
          <w:sz w:val="24"/>
          <w:szCs w:val="24"/>
        </w:rPr>
        <w:t xml:space="preserve">JOL </w:t>
      </w:r>
      <w:r w:rsidR="00C22035">
        <w:rPr>
          <w:rFonts w:ascii="Times New Roman" w:hAnsi="Times New Roman" w:cs="Times New Roman"/>
          <w:sz w:val="24"/>
          <w:szCs w:val="24"/>
        </w:rPr>
        <w:t>reactivity.</w:t>
      </w:r>
    </w:p>
    <w:p w14:paraId="3A6A682B" w14:textId="55EFF124"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B02722">
        <w:rPr>
          <w:rFonts w:ascii="Times New Roman" w:hAnsi="Times New Roman" w:cs="Times New Roman"/>
          <w:b/>
          <w:bCs/>
          <w:sz w:val="24"/>
          <w:szCs w:val="24"/>
        </w:rPr>
        <w:t>A</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129207DF" w:rsidR="00C645A5" w:rsidRPr="00D5106A" w:rsidRDefault="00C645A5" w:rsidP="00C645A5">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D5106A" w:rsidRPr="001F73DF">
        <w:rPr>
          <w:rFonts w:ascii="Times New Roman" w:hAnsi="Times New Roman" w:cs="Times New Roman"/>
          <w:color w:val="4472C4" w:themeColor="accent1"/>
          <w:sz w:val="24"/>
          <w:szCs w:val="24"/>
        </w:rPr>
        <w:t>The goal of Experiment 1A was to test the item-order account of JOL reactivity on word lists. In doing so, this experiment also provided an additional test of global JOL reactivity within this context</w:t>
      </w:r>
      <w:r w:rsidR="00D2564F" w:rsidRPr="001F73DF">
        <w:rPr>
          <w:rFonts w:ascii="Times New Roman" w:hAnsi="Times New Roman" w:cs="Times New Roman"/>
          <w:color w:val="4472C4" w:themeColor="accent1"/>
          <w:sz w:val="24"/>
          <w:szCs w:val="24"/>
        </w:rPr>
        <w:t>. As such</w:t>
      </w:r>
      <w:r w:rsidRPr="001F73DF">
        <w:rPr>
          <w:rFonts w:ascii="Times New Roman" w:hAnsi="Times New Roman" w:cs="Times New Roman"/>
          <w:color w:val="4472C4" w:themeColor="accent1"/>
          <w:sz w:val="24"/>
          <w:szCs w:val="24"/>
        </w:rPr>
        <w:t xml:space="preserve">, </w:t>
      </w:r>
      <w:r w:rsidR="008B6E3B" w:rsidRPr="001F73DF">
        <w:rPr>
          <w:rFonts w:ascii="Times New Roman" w:hAnsi="Times New Roman" w:cs="Times New Roman"/>
          <w:color w:val="4472C4" w:themeColor="accent1"/>
          <w:sz w:val="24"/>
          <w:szCs w:val="24"/>
        </w:rPr>
        <w:t>free-recall</w:t>
      </w:r>
      <w:r w:rsidRPr="001F73DF">
        <w:rPr>
          <w:rFonts w:ascii="Times New Roman" w:hAnsi="Times New Roman" w:cs="Times New Roman"/>
          <w:color w:val="4472C4" w:themeColor="accent1"/>
          <w:sz w:val="24"/>
          <w:szCs w:val="24"/>
        </w:rPr>
        <w:t xml:space="preserve"> </w:t>
      </w:r>
      <w:r w:rsidR="008C0512" w:rsidRPr="001F73DF">
        <w:rPr>
          <w:rFonts w:ascii="Times New Roman" w:hAnsi="Times New Roman" w:cs="Times New Roman"/>
          <w:color w:val="4472C4" w:themeColor="accent1"/>
          <w:sz w:val="24"/>
          <w:szCs w:val="24"/>
        </w:rPr>
        <w:t>was</w:t>
      </w:r>
      <w:r w:rsidRPr="001F73DF">
        <w:rPr>
          <w:rFonts w:ascii="Times New Roman" w:hAnsi="Times New Roman" w:cs="Times New Roman"/>
          <w:color w:val="4472C4" w:themeColor="accent1"/>
          <w:sz w:val="24"/>
          <w:szCs w:val="24"/>
        </w:rPr>
        <w:t xml:space="preserve"> compared between three groups: Participants</w:t>
      </w:r>
      <w:r w:rsidR="00EE04C7" w:rsidRPr="001F73DF">
        <w:rPr>
          <w:rFonts w:ascii="Times New Roman" w:hAnsi="Times New Roman" w:cs="Times New Roman"/>
          <w:color w:val="4472C4" w:themeColor="accent1"/>
          <w:sz w:val="24"/>
          <w:szCs w:val="24"/>
        </w:rPr>
        <w:t xml:space="preserve"> who</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 xml:space="preserve">provided </w:t>
      </w:r>
      <w:r w:rsidR="00485DFF" w:rsidRPr="001F73DF">
        <w:rPr>
          <w:rFonts w:ascii="Times New Roman" w:hAnsi="Times New Roman" w:cs="Times New Roman"/>
          <w:color w:val="4472C4" w:themeColor="accent1"/>
          <w:sz w:val="24"/>
          <w:szCs w:val="24"/>
        </w:rPr>
        <w:t>concurrent</w:t>
      </w:r>
      <w:r w:rsidR="00C51EA2" w:rsidRPr="001F73DF">
        <w:rPr>
          <w:rFonts w:ascii="Times New Roman" w:hAnsi="Times New Roman" w:cs="Times New Roman"/>
          <w:color w:val="4472C4" w:themeColor="accent1"/>
          <w:sz w:val="24"/>
          <w:szCs w:val="24"/>
        </w:rPr>
        <w:t xml:space="preserve"> </w:t>
      </w:r>
      <w:r w:rsidRPr="001F73DF">
        <w:rPr>
          <w:rFonts w:ascii="Times New Roman" w:hAnsi="Times New Roman" w:cs="Times New Roman"/>
          <w:color w:val="4472C4" w:themeColor="accent1"/>
          <w:sz w:val="24"/>
          <w:szCs w:val="24"/>
        </w:rPr>
        <w:t>JOLs</w:t>
      </w:r>
      <w:r w:rsidR="00C51EA2" w:rsidRPr="001F73DF">
        <w:rPr>
          <w:rFonts w:ascii="Times New Roman" w:hAnsi="Times New Roman" w:cs="Times New Roman"/>
          <w:color w:val="4472C4" w:themeColor="accent1"/>
          <w:sz w:val="24"/>
          <w:szCs w:val="24"/>
        </w:rPr>
        <w:t xml:space="preserve"> for each item</w:t>
      </w:r>
      <w:r w:rsidR="00520293" w:rsidRPr="001F73DF">
        <w:rPr>
          <w:rFonts w:ascii="Times New Roman" w:hAnsi="Times New Roman" w:cs="Times New Roman"/>
          <w:color w:val="4472C4" w:themeColor="accent1"/>
          <w:sz w:val="24"/>
          <w:szCs w:val="24"/>
        </w:rPr>
        <w:t xml:space="preserve"> (item-level JOLs)</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participants</w:t>
      </w:r>
      <w:r w:rsidR="00485DFF" w:rsidRPr="001F73DF">
        <w:rPr>
          <w:rFonts w:ascii="Times New Roman" w:hAnsi="Times New Roman" w:cs="Times New Roman"/>
          <w:color w:val="4472C4" w:themeColor="accent1"/>
          <w:sz w:val="24"/>
          <w:szCs w:val="24"/>
        </w:rPr>
        <w:t xml:space="preserve"> who made</w:t>
      </w:r>
      <w:r w:rsidR="00BD6343" w:rsidRPr="001F73DF">
        <w:rPr>
          <w:rFonts w:ascii="Times New Roman" w:hAnsi="Times New Roman" w:cs="Times New Roman"/>
          <w:color w:val="4472C4" w:themeColor="accent1"/>
          <w:sz w:val="24"/>
          <w:szCs w:val="24"/>
        </w:rPr>
        <w:t xml:space="preserve"> a</w:t>
      </w:r>
      <w:r w:rsidR="00485DFF" w:rsidRPr="001F73DF">
        <w:rPr>
          <w:rFonts w:ascii="Times New Roman" w:hAnsi="Times New Roman" w:cs="Times New Roman"/>
          <w:color w:val="4472C4" w:themeColor="accent1"/>
          <w:sz w:val="24"/>
          <w:szCs w:val="24"/>
        </w:rPr>
        <w:t xml:space="preserve"> </w:t>
      </w:r>
      <w:r w:rsidR="00990274" w:rsidRPr="001F73DF">
        <w:rPr>
          <w:rFonts w:ascii="Times New Roman" w:hAnsi="Times New Roman" w:cs="Times New Roman"/>
          <w:color w:val="4472C4" w:themeColor="accent1"/>
          <w:sz w:val="24"/>
          <w:szCs w:val="24"/>
        </w:rPr>
        <w:t xml:space="preserve">single, </w:t>
      </w:r>
      <w:r w:rsidR="00520293" w:rsidRPr="001F73DF">
        <w:rPr>
          <w:rFonts w:ascii="Times New Roman" w:hAnsi="Times New Roman" w:cs="Times New Roman"/>
          <w:color w:val="4472C4" w:themeColor="accent1"/>
          <w:sz w:val="24"/>
          <w:szCs w:val="24"/>
        </w:rPr>
        <w:t>list-wise</w:t>
      </w:r>
      <w:r w:rsidRPr="001F73DF">
        <w:rPr>
          <w:rFonts w:ascii="Times New Roman" w:hAnsi="Times New Roman" w:cs="Times New Roman"/>
          <w:color w:val="4472C4" w:themeColor="accent1"/>
          <w:sz w:val="24"/>
          <w:szCs w:val="24"/>
        </w:rPr>
        <w:t xml:space="preserve"> JOL</w:t>
      </w:r>
      <w:r w:rsidR="00485DFF" w:rsidRPr="001F73DF">
        <w:rPr>
          <w:rFonts w:ascii="Times New Roman" w:hAnsi="Times New Roman" w:cs="Times New Roman"/>
          <w:color w:val="4472C4" w:themeColor="accent1"/>
          <w:sz w:val="24"/>
          <w:szCs w:val="24"/>
        </w:rPr>
        <w:t xml:space="preserve"> immediately following each list</w:t>
      </w:r>
      <w:r w:rsidR="00520293" w:rsidRPr="001F73DF">
        <w:rPr>
          <w:rFonts w:ascii="Times New Roman" w:hAnsi="Times New Roman" w:cs="Times New Roman"/>
          <w:color w:val="4472C4" w:themeColor="accent1"/>
          <w:sz w:val="24"/>
          <w:szCs w:val="24"/>
        </w:rPr>
        <w:t xml:space="preserve"> (global JOLs)</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 xml:space="preserve">and </w:t>
      </w:r>
      <w:r w:rsidRPr="001F73DF">
        <w:rPr>
          <w:rFonts w:ascii="Times New Roman" w:hAnsi="Times New Roman" w:cs="Times New Roman"/>
          <w:color w:val="4472C4" w:themeColor="accent1"/>
          <w:sz w:val="24"/>
          <w:szCs w:val="24"/>
        </w:rPr>
        <w:t>a no-JOL control group</w:t>
      </w:r>
      <w:r w:rsidR="00EE04C7" w:rsidRPr="001F73DF">
        <w:rPr>
          <w:rFonts w:ascii="Times New Roman" w:hAnsi="Times New Roman" w:cs="Times New Roman"/>
          <w:color w:val="4472C4" w:themeColor="accent1"/>
          <w:sz w:val="24"/>
          <w:szCs w:val="24"/>
        </w:rPr>
        <w:t xml:space="preserve"> </w:t>
      </w:r>
      <w:r w:rsidR="00CF5EA2" w:rsidRPr="001F73DF">
        <w:rPr>
          <w:rFonts w:ascii="Times New Roman" w:hAnsi="Times New Roman" w:cs="Times New Roman"/>
          <w:color w:val="4472C4" w:themeColor="accent1"/>
          <w:sz w:val="24"/>
          <w:szCs w:val="24"/>
        </w:rPr>
        <w:t>in which</w:t>
      </w:r>
      <w:r w:rsidR="00EE04C7" w:rsidRPr="001F73DF">
        <w:rPr>
          <w:rFonts w:ascii="Times New Roman" w:hAnsi="Times New Roman" w:cs="Times New Roman"/>
          <w:color w:val="4472C4" w:themeColor="accent1"/>
          <w:sz w:val="24"/>
          <w:szCs w:val="24"/>
        </w:rPr>
        <w:t xml:space="preserve"> participants silently read each item</w:t>
      </w:r>
      <w:r w:rsidR="00F843D9" w:rsidRPr="001F73DF">
        <w:rPr>
          <w:rFonts w:ascii="Times New Roman" w:hAnsi="Times New Roman" w:cs="Times New Roman"/>
          <w:color w:val="4472C4" w:themeColor="accent1"/>
          <w:sz w:val="24"/>
          <w:szCs w:val="24"/>
        </w:rPr>
        <w:t xml:space="preserve"> without providing JOLs. </w:t>
      </w:r>
      <w:r w:rsidRPr="001F73DF">
        <w:rPr>
          <w:rFonts w:ascii="Times New Roman" w:hAnsi="Times New Roman" w:cs="Times New Roman"/>
          <w:color w:val="4472C4" w:themeColor="accent1"/>
          <w:sz w:val="24"/>
          <w:szCs w:val="24"/>
        </w:rPr>
        <w:t xml:space="preserve">Based on </w:t>
      </w:r>
      <w:proofErr w:type="spellStart"/>
      <w:r w:rsidR="009354EC" w:rsidRPr="001F73DF">
        <w:rPr>
          <w:rFonts w:ascii="Times New Roman" w:hAnsi="Times New Roman" w:cs="Times New Roman"/>
          <w:color w:val="4472C4" w:themeColor="accent1"/>
          <w:sz w:val="24"/>
          <w:szCs w:val="24"/>
        </w:rPr>
        <w:t>Senkova</w:t>
      </w:r>
      <w:proofErr w:type="spellEnd"/>
      <w:r w:rsidR="009354EC" w:rsidRPr="001F73DF">
        <w:rPr>
          <w:rFonts w:ascii="Times New Roman" w:hAnsi="Times New Roman" w:cs="Times New Roman"/>
          <w:color w:val="4472C4" w:themeColor="accent1"/>
          <w:sz w:val="24"/>
          <w:szCs w:val="24"/>
        </w:rPr>
        <w:t xml:space="preserve"> </w:t>
      </w:r>
      <w:r w:rsidR="00C13B53" w:rsidRPr="001F73DF">
        <w:rPr>
          <w:rFonts w:ascii="Times New Roman" w:hAnsi="Times New Roman" w:cs="Times New Roman"/>
          <w:color w:val="4472C4" w:themeColor="accent1"/>
          <w:sz w:val="24"/>
          <w:szCs w:val="24"/>
        </w:rPr>
        <w:t xml:space="preserve">and </w:t>
      </w:r>
      <w:r w:rsidR="009354EC" w:rsidRPr="001F73DF">
        <w:rPr>
          <w:rFonts w:ascii="Times New Roman" w:hAnsi="Times New Roman" w:cs="Times New Roman"/>
          <w:color w:val="4472C4" w:themeColor="accent1"/>
          <w:sz w:val="24"/>
          <w:szCs w:val="24"/>
        </w:rPr>
        <w:t>Otani</w:t>
      </w:r>
      <w:r w:rsidR="00D5106A" w:rsidRPr="001F73DF">
        <w:rPr>
          <w:rFonts w:ascii="Times New Roman" w:hAnsi="Times New Roman" w:cs="Times New Roman"/>
          <w:color w:val="4472C4" w:themeColor="accent1"/>
          <w:sz w:val="24"/>
          <w:szCs w:val="24"/>
        </w:rPr>
        <w:t xml:space="preserve">’s (2021) </w:t>
      </w:r>
      <w:r w:rsidR="00C51EA2" w:rsidRPr="001F73DF">
        <w:rPr>
          <w:rFonts w:ascii="Times New Roman" w:hAnsi="Times New Roman" w:cs="Times New Roman"/>
          <w:color w:val="4472C4" w:themeColor="accent1"/>
          <w:sz w:val="24"/>
          <w:szCs w:val="24"/>
        </w:rPr>
        <w:t>findings</w:t>
      </w:r>
      <w:r w:rsidR="00EE04C7" w:rsidRPr="001F73DF">
        <w:rPr>
          <w:rFonts w:ascii="Times New Roman" w:hAnsi="Times New Roman" w:cs="Times New Roman"/>
          <w:color w:val="4472C4" w:themeColor="accent1"/>
          <w:sz w:val="24"/>
          <w:szCs w:val="24"/>
        </w:rPr>
        <w:t xml:space="preserve">, </w:t>
      </w:r>
      <w:r w:rsidR="00001155" w:rsidRPr="001F73DF">
        <w:rPr>
          <w:rFonts w:ascii="Times New Roman" w:hAnsi="Times New Roman" w:cs="Times New Roman"/>
          <w:color w:val="4472C4" w:themeColor="accent1"/>
          <w:sz w:val="24"/>
          <w:szCs w:val="24"/>
        </w:rPr>
        <w:t xml:space="preserve">item-level </w:t>
      </w:r>
      <w:r w:rsidR="00D6785C" w:rsidRPr="001F73DF">
        <w:rPr>
          <w:rFonts w:ascii="Times New Roman" w:hAnsi="Times New Roman" w:cs="Times New Roman"/>
          <w:color w:val="4472C4" w:themeColor="accent1"/>
          <w:sz w:val="24"/>
          <w:szCs w:val="24"/>
        </w:rPr>
        <w:t>J</w:t>
      </w:r>
      <w:r w:rsidR="00EE04C7" w:rsidRPr="001F73DF">
        <w:rPr>
          <w:rFonts w:ascii="Times New Roman" w:hAnsi="Times New Roman" w:cs="Times New Roman"/>
          <w:color w:val="4472C4" w:themeColor="accent1"/>
          <w:sz w:val="24"/>
          <w:szCs w:val="24"/>
        </w:rPr>
        <w:t xml:space="preserve">OLs </w:t>
      </w:r>
      <w:r w:rsidR="00110EC4" w:rsidRPr="001F73DF">
        <w:rPr>
          <w:rFonts w:ascii="Times New Roman" w:hAnsi="Times New Roman" w:cs="Times New Roman"/>
          <w:color w:val="4472C4" w:themeColor="accent1"/>
          <w:sz w:val="24"/>
          <w:szCs w:val="24"/>
        </w:rPr>
        <w:t>would be</w:t>
      </w:r>
      <w:r w:rsidR="00506A89" w:rsidRPr="001F73DF">
        <w:rPr>
          <w:rFonts w:ascii="Times New Roman" w:hAnsi="Times New Roman" w:cs="Times New Roman"/>
          <w:color w:val="4472C4" w:themeColor="accent1"/>
          <w:sz w:val="24"/>
          <w:szCs w:val="24"/>
        </w:rPr>
        <w:t xml:space="preserve"> expected to </w:t>
      </w:r>
      <w:r w:rsidR="00BD6343" w:rsidRPr="001F73DF">
        <w:rPr>
          <w:rFonts w:ascii="Times New Roman" w:hAnsi="Times New Roman" w:cs="Times New Roman"/>
          <w:color w:val="4472C4" w:themeColor="accent1"/>
          <w:sz w:val="24"/>
          <w:szCs w:val="24"/>
        </w:rPr>
        <w:t xml:space="preserve">benefit </w:t>
      </w:r>
      <w:r w:rsidR="009354EC" w:rsidRPr="001F73DF">
        <w:rPr>
          <w:rFonts w:ascii="Times New Roman" w:hAnsi="Times New Roman" w:cs="Times New Roman"/>
          <w:color w:val="4472C4" w:themeColor="accent1"/>
          <w:sz w:val="24"/>
          <w:szCs w:val="24"/>
        </w:rPr>
        <w:t>free-</w:t>
      </w:r>
      <w:r w:rsidR="00BD6343" w:rsidRPr="001F73DF">
        <w:rPr>
          <w:rFonts w:ascii="Times New Roman" w:hAnsi="Times New Roman" w:cs="Times New Roman"/>
          <w:color w:val="4472C4" w:themeColor="accent1"/>
          <w:sz w:val="24"/>
          <w:szCs w:val="24"/>
        </w:rPr>
        <w:t xml:space="preserve">recall of categorized </w:t>
      </w:r>
      <w:r w:rsidR="009354EC" w:rsidRPr="001F73DF">
        <w:rPr>
          <w:rFonts w:ascii="Times New Roman" w:hAnsi="Times New Roman" w:cs="Times New Roman"/>
          <w:color w:val="4472C4" w:themeColor="accent1"/>
          <w:sz w:val="24"/>
          <w:szCs w:val="24"/>
        </w:rPr>
        <w:t>lists</w:t>
      </w:r>
      <w:r w:rsidR="00506A89" w:rsidRPr="001F73DF">
        <w:rPr>
          <w:rFonts w:ascii="Times New Roman" w:hAnsi="Times New Roman" w:cs="Times New Roman"/>
          <w:color w:val="4472C4" w:themeColor="accent1"/>
          <w:sz w:val="24"/>
          <w:szCs w:val="24"/>
        </w:rPr>
        <w:t xml:space="preserve">. </w:t>
      </w:r>
      <w:r w:rsidR="009354EC" w:rsidRPr="001F73DF">
        <w:rPr>
          <w:rFonts w:ascii="Times New Roman" w:hAnsi="Times New Roman" w:cs="Times New Roman"/>
          <w:color w:val="4472C4" w:themeColor="accent1"/>
          <w:sz w:val="24"/>
          <w:szCs w:val="24"/>
        </w:rPr>
        <w:t>However</w:t>
      </w:r>
      <w:r w:rsidR="00506A89" w:rsidRPr="001F73DF">
        <w:rPr>
          <w:rFonts w:ascii="Times New Roman" w:hAnsi="Times New Roman" w:cs="Times New Roman"/>
          <w:color w:val="4472C4" w:themeColor="accent1"/>
          <w:sz w:val="24"/>
          <w:szCs w:val="24"/>
        </w:rPr>
        <w:t xml:space="preserve">, </w:t>
      </w:r>
      <w:r w:rsidR="00C51EA2" w:rsidRPr="001F73DF">
        <w:rPr>
          <w:rFonts w:ascii="Times New Roman" w:hAnsi="Times New Roman" w:cs="Times New Roman"/>
          <w:color w:val="4472C4" w:themeColor="accent1"/>
          <w:sz w:val="24"/>
          <w:szCs w:val="24"/>
        </w:rPr>
        <w:t xml:space="preserve">the item-order account </w:t>
      </w:r>
      <w:r w:rsidR="00990274" w:rsidRPr="001F73DF">
        <w:rPr>
          <w:rFonts w:ascii="Times New Roman" w:hAnsi="Times New Roman" w:cs="Times New Roman"/>
          <w:color w:val="4472C4" w:themeColor="accent1"/>
          <w:sz w:val="24"/>
          <w:szCs w:val="24"/>
        </w:rPr>
        <w:t>predicts that</w:t>
      </w:r>
      <w:r w:rsidR="00C51EA2" w:rsidRPr="001F73DF">
        <w:rPr>
          <w:rFonts w:ascii="Times New Roman" w:hAnsi="Times New Roman" w:cs="Times New Roman"/>
          <w:color w:val="4472C4" w:themeColor="accent1"/>
          <w:sz w:val="24"/>
          <w:szCs w:val="24"/>
        </w:rPr>
        <w:t xml:space="preserve"> item-level JOLs would </w:t>
      </w:r>
      <w:r w:rsidR="000016E6" w:rsidRPr="001F73DF">
        <w:rPr>
          <w:rFonts w:ascii="Times New Roman" w:hAnsi="Times New Roman" w:cs="Times New Roman"/>
          <w:color w:val="4472C4" w:themeColor="accent1"/>
          <w:sz w:val="24"/>
          <w:szCs w:val="24"/>
        </w:rPr>
        <w:t>not improve free-recall</w:t>
      </w:r>
      <w:r w:rsidR="0034654F">
        <w:rPr>
          <w:rFonts w:ascii="Times New Roman" w:hAnsi="Times New Roman" w:cs="Times New Roman"/>
          <w:color w:val="4472C4" w:themeColor="accent1"/>
          <w:sz w:val="24"/>
          <w:szCs w:val="24"/>
        </w:rPr>
        <w:t xml:space="preserve"> of categorized lists</w:t>
      </w:r>
      <w:r w:rsidR="00C51EA2" w:rsidRPr="001F73DF">
        <w:rPr>
          <w:rFonts w:ascii="Times New Roman" w:hAnsi="Times New Roman" w:cs="Times New Roman"/>
          <w:color w:val="4472C4" w:themeColor="accent1"/>
          <w:sz w:val="24"/>
          <w:szCs w:val="24"/>
        </w:rPr>
        <w:t xml:space="preserve">, </w:t>
      </w:r>
      <w:r w:rsidR="00990274" w:rsidRPr="001F73DF">
        <w:rPr>
          <w:rFonts w:ascii="Times New Roman" w:hAnsi="Times New Roman" w:cs="Times New Roman"/>
          <w:color w:val="4472C4" w:themeColor="accent1"/>
          <w:sz w:val="24"/>
          <w:szCs w:val="24"/>
        </w:rPr>
        <w:t>as</w:t>
      </w:r>
      <w:r w:rsidR="00C51EA2" w:rsidRPr="001F73DF">
        <w:rPr>
          <w:rFonts w:ascii="Times New Roman" w:hAnsi="Times New Roman" w:cs="Times New Roman"/>
          <w:color w:val="4472C4" w:themeColor="accent1"/>
          <w:sz w:val="24"/>
          <w:szCs w:val="24"/>
        </w:rPr>
        <w:t xml:space="preserve"> </w:t>
      </w:r>
      <w:r w:rsidR="00520293" w:rsidRPr="001F73DF">
        <w:rPr>
          <w:rFonts w:ascii="Times New Roman" w:hAnsi="Times New Roman" w:cs="Times New Roman"/>
          <w:color w:val="4472C4" w:themeColor="accent1"/>
          <w:sz w:val="24"/>
          <w:szCs w:val="24"/>
        </w:rPr>
        <w:t>this</w:t>
      </w:r>
      <w:r w:rsidR="00990274" w:rsidRPr="001F73DF">
        <w:rPr>
          <w:rFonts w:ascii="Times New Roman" w:hAnsi="Times New Roman" w:cs="Times New Roman"/>
          <w:color w:val="4472C4" w:themeColor="accent1"/>
          <w:sz w:val="24"/>
          <w:szCs w:val="24"/>
        </w:rPr>
        <w:t xml:space="preserve"> </w:t>
      </w:r>
      <w:r w:rsidR="00C51EA2" w:rsidRPr="001F73DF">
        <w:rPr>
          <w:rFonts w:ascii="Times New Roman" w:hAnsi="Times New Roman" w:cs="Times New Roman"/>
          <w:color w:val="4472C4" w:themeColor="accent1"/>
          <w:sz w:val="24"/>
          <w:szCs w:val="24"/>
        </w:rPr>
        <w:t xml:space="preserve">JOL </w:t>
      </w:r>
      <w:r w:rsidR="00520293" w:rsidRPr="001F73DF">
        <w:rPr>
          <w:rFonts w:ascii="Times New Roman" w:hAnsi="Times New Roman" w:cs="Times New Roman"/>
          <w:color w:val="4472C4" w:themeColor="accent1"/>
          <w:sz w:val="24"/>
          <w:szCs w:val="24"/>
        </w:rPr>
        <w:t xml:space="preserve">type </w:t>
      </w:r>
      <w:r w:rsidR="00990274" w:rsidRPr="001F73DF">
        <w:rPr>
          <w:rFonts w:ascii="Times New Roman" w:hAnsi="Times New Roman" w:cs="Times New Roman"/>
          <w:color w:val="4472C4" w:themeColor="accent1"/>
          <w:sz w:val="24"/>
          <w:szCs w:val="24"/>
        </w:rPr>
        <w:t xml:space="preserve">should </w:t>
      </w:r>
      <w:r w:rsidR="00C51EA2" w:rsidRPr="001F73DF">
        <w:rPr>
          <w:rFonts w:ascii="Times New Roman" w:hAnsi="Times New Roman" w:cs="Times New Roman"/>
          <w:color w:val="4472C4" w:themeColor="accent1"/>
          <w:sz w:val="24"/>
          <w:szCs w:val="24"/>
        </w:rPr>
        <w:t>inhib</w:t>
      </w:r>
      <w:r w:rsidR="00990274" w:rsidRPr="001F73DF">
        <w:rPr>
          <w:rFonts w:ascii="Times New Roman" w:hAnsi="Times New Roman" w:cs="Times New Roman"/>
          <w:color w:val="4472C4" w:themeColor="accent1"/>
          <w:sz w:val="24"/>
          <w:szCs w:val="24"/>
        </w:rPr>
        <w:t>it</w:t>
      </w:r>
      <w:r w:rsidR="00C51EA2" w:rsidRPr="001F73DF">
        <w:rPr>
          <w:rFonts w:ascii="Times New Roman" w:hAnsi="Times New Roman" w:cs="Times New Roman"/>
          <w:color w:val="4472C4" w:themeColor="accent1"/>
          <w:sz w:val="24"/>
          <w:szCs w:val="24"/>
        </w:rPr>
        <w:t xml:space="preserve"> </w:t>
      </w:r>
      <w:r w:rsidR="00E70BDE">
        <w:rPr>
          <w:rFonts w:ascii="Times New Roman" w:hAnsi="Times New Roman" w:cs="Times New Roman"/>
          <w:color w:val="4472C4" w:themeColor="accent1"/>
          <w:sz w:val="24"/>
          <w:szCs w:val="24"/>
        </w:rPr>
        <w:t xml:space="preserve">the </w:t>
      </w:r>
      <w:r w:rsidR="00C51EA2" w:rsidRPr="001F73DF">
        <w:rPr>
          <w:rFonts w:ascii="Times New Roman" w:hAnsi="Times New Roman" w:cs="Times New Roman"/>
          <w:color w:val="4472C4" w:themeColor="accent1"/>
          <w:sz w:val="24"/>
          <w:szCs w:val="24"/>
        </w:rPr>
        <w:t xml:space="preserve">relational processes that </w:t>
      </w:r>
      <w:r w:rsidR="0002573C" w:rsidRPr="001F73DF">
        <w:rPr>
          <w:rFonts w:ascii="Times New Roman" w:hAnsi="Times New Roman" w:cs="Times New Roman"/>
          <w:color w:val="4472C4" w:themeColor="accent1"/>
          <w:sz w:val="24"/>
          <w:szCs w:val="24"/>
        </w:rPr>
        <w:t>facilitate</w:t>
      </w:r>
      <w:r w:rsidR="00C51EA2" w:rsidRPr="001F73DF">
        <w:rPr>
          <w:rFonts w:ascii="Times New Roman" w:hAnsi="Times New Roman" w:cs="Times New Roman"/>
          <w:color w:val="4472C4" w:themeColor="accent1"/>
          <w:sz w:val="24"/>
          <w:szCs w:val="24"/>
        </w:rPr>
        <w:t xml:space="preserve"> </w:t>
      </w:r>
      <w:r w:rsidR="000016E6" w:rsidRPr="001F73DF">
        <w:rPr>
          <w:rFonts w:ascii="Times New Roman" w:hAnsi="Times New Roman" w:cs="Times New Roman"/>
          <w:color w:val="4472C4" w:themeColor="accent1"/>
          <w:sz w:val="24"/>
          <w:szCs w:val="24"/>
        </w:rPr>
        <w:t xml:space="preserve">memory when this test type is </w:t>
      </w:r>
      <w:r w:rsidR="000016E6" w:rsidRPr="001F73DF">
        <w:rPr>
          <w:rFonts w:ascii="Times New Roman" w:hAnsi="Times New Roman" w:cs="Times New Roman"/>
          <w:color w:val="4472C4" w:themeColor="accent1"/>
          <w:sz w:val="24"/>
          <w:szCs w:val="24"/>
        </w:rPr>
        <w:lastRenderedPageBreak/>
        <w:t>used</w:t>
      </w:r>
      <w:r w:rsidR="00C51EA2" w:rsidRPr="001F73DF">
        <w:rPr>
          <w:rFonts w:ascii="Times New Roman" w:hAnsi="Times New Roman" w:cs="Times New Roman"/>
          <w:color w:val="4472C4" w:themeColor="accent1"/>
          <w:sz w:val="24"/>
          <w:szCs w:val="24"/>
        </w:rPr>
        <w:t>.</w:t>
      </w:r>
      <w:r w:rsidR="0002573C">
        <w:rPr>
          <w:rFonts w:ascii="Times New Roman" w:hAnsi="Times New Roman" w:cs="Times New Roman"/>
          <w:color w:val="4472C4" w:themeColor="accent1"/>
          <w:sz w:val="24"/>
          <w:szCs w:val="24"/>
        </w:rPr>
        <w:t xml:space="preserve"> Thus, item-level JOLs would be expected to be non-reactive or even produce negative reactivity on free-recall of this list type.</w:t>
      </w:r>
      <w:r w:rsidR="00C51EA2" w:rsidRPr="001F73DF">
        <w:rPr>
          <w:rFonts w:ascii="Times New Roman" w:hAnsi="Times New Roman" w:cs="Times New Roman"/>
          <w:color w:val="4472C4" w:themeColor="accent1"/>
          <w:sz w:val="24"/>
          <w:szCs w:val="24"/>
        </w:rPr>
        <w:t xml:space="preserve"> </w:t>
      </w:r>
      <w:r w:rsidR="0034654F">
        <w:rPr>
          <w:rFonts w:ascii="Times New Roman" w:hAnsi="Times New Roman" w:cs="Times New Roman"/>
          <w:color w:val="4472C4" w:themeColor="accent1"/>
          <w:sz w:val="24"/>
          <w:szCs w:val="24"/>
        </w:rPr>
        <w:t>Separately</w:t>
      </w:r>
      <w:r w:rsidR="00990274"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 xml:space="preserve">if </w:t>
      </w:r>
      <w:r w:rsidR="00990274" w:rsidRPr="00D5106A">
        <w:rPr>
          <w:rFonts w:ascii="Times New Roman" w:hAnsi="Times New Roman" w:cs="Times New Roman"/>
          <w:color w:val="4472C4" w:themeColor="accent1"/>
          <w:sz w:val="24"/>
          <w:szCs w:val="24"/>
        </w:rPr>
        <w:t>g</w:t>
      </w:r>
      <w:r w:rsidR="00C51EA2" w:rsidRPr="00D5106A">
        <w:rPr>
          <w:rFonts w:ascii="Times New Roman" w:hAnsi="Times New Roman" w:cs="Times New Roman"/>
          <w:color w:val="4472C4" w:themeColor="accent1"/>
          <w:sz w:val="24"/>
          <w:szCs w:val="24"/>
        </w:rPr>
        <w:t>lobal JOLs</w:t>
      </w:r>
      <w:r w:rsidR="00990274"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encourage relational encoding, this JOL type should</w:t>
      </w:r>
      <w:r w:rsidR="00990274" w:rsidRPr="00D5106A">
        <w:rPr>
          <w:rFonts w:ascii="Times New Roman" w:hAnsi="Times New Roman" w:cs="Times New Roman"/>
          <w:color w:val="4472C4" w:themeColor="accent1"/>
          <w:sz w:val="24"/>
          <w:szCs w:val="24"/>
        </w:rPr>
        <w:t xml:space="preserve"> be</w:t>
      </w:r>
      <w:r w:rsidR="00C51EA2" w:rsidRPr="00D5106A">
        <w:rPr>
          <w:rFonts w:ascii="Times New Roman" w:hAnsi="Times New Roman" w:cs="Times New Roman"/>
          <w:color w:val="4472C4" w:themeColor="accent1"/>
          <w:sz w:val="24"/>
          <w:szCs w:val="24"/>
        </w:rPr>
        <w:t xml:space="preserve"> expected to </w:t>
      </w:r>
      <w:r w:rsidR="002E5DFE" w:rsidRPr="00D5106A">
        <w:rPr>
          <w:rFonts w:ascii="Times New Roman" w:hAnsi="Times New Roman" w:cs="Times New Roman"/>
          <w:color w:val="4472C4" w:themeColor="accent1"/>
          <w:sz w:val="24"/>
          <w:szCs w:val="24"/>
        </w:rPr>
        <w:t>improve</w:t>
      </w:r>
      <w:r w:rsidR="00C51EA2"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free-</w:t>
      </w:r>
      <w:r w:rsidR="00C51EA2" w:rsidRPr="00D5106A">
        <w:rPr>
          <w:rFonts w:ascii="Times New Roman" w:hAnsi="Times New Roman" w:cs="Times New Roman"/>
          <w:color w:val="4472C4" w:themeColor="accent1"/>
          <w:sz w:val="24"/>
          <w:szCs w:val="24"/>
        </w:rPr>
        <w:t>recall</w:t>
      </w:r>
      <w:r w:rsidR="00D5106A" w:rsidRPr="00D5106A">
        <w:rPr>
          <w:rFonts w:ascii="Times New Roman" w:hAnsi="Times New Roman" w:cs="Times New Roman"/>
          <w:color w:val="4472C4" w:themeColor="accent1"/>
          <w:sz w:val="24"/>
          <w:szCs w:val="24"/>
        </w:rPr>
        <w:t xml:space="preserve"> of categorized lists, given that JOLs have been shown to encourage processing of pre-existing relations between stimuli (e.g., </w:t>
      </w:r>
      <w:proofErr w:type="spellStart"/>
      <w:r w:rsidR="00D5106A" w:rsidRPr="00D5106A">
        <w:rPr>
          <w:rFonts w:ascii="Times New Roman" w:hAnsi="Times New Roman" w:cs="Times New Roman"/>
          <w:color w:val="4472C4" w:themeColor="accent1"/>
          <w:sz w:val="24"/>
          <w:szCs w:val="24"/>
        </w:rPr>
        <w:t>Halamish</w:t>
      </w:r>
      <w:proofErr w:type="spellEnd"/>
      <w:r w:rsidR="00D5106A" w:rsidRPr="00D5106A">
        <w:rPr>
          <w:rFonts w:ascii="Times New Roman" w:hAnsi="Times New Roman" w:cs="Times New Roman"/>
          <w:color w:val="4472C4" w:themeColor="accent1"/>
          <w:sz w:val="24"/>
          <w:szCs w:val="24"/>
        </w:rPr>
        <w:t xml:space="preserve"> &amp; </w:t>
      </w:r>
      <w:proofErr w:type="spellStart"/>
      <w:r w:rsidR="00D5106A" w:rsidRPr="00D5106A">
        <w:rPr>
          <w:rFonts w:ascii="Times New Roman" w:hAnsi="Times New Roman" w:cs="Times New Roman"/>
          <w:color w:val="4472C4" w:themeColor="accent1"/>
          <w:sz w:val="24"/>
          <w:szCs w:val="24"/>
        </w:rPr>
        <w:t>Undorf</w:t>
      </w:r>
      <w:proofErr w:type="spellEnd"/>
      <w:r w:rsidR="00D5106A" w:rsidRPr="00D5106A">
        <w:rPr>
          <w:rFonts w:ascii="Times New Roman" w:hAnsi="Times New Roman" w:cs="Times New Roman"/>
          <w:color w:val="4472C4" w:themeColor="accent1"/>
          <w:sz w:val="24"/>
          <w:szCs w:val="24"/>
        </w:rPr>
        <w:t xml:space="preserve">, 2023; Maxwell &amp; Huff, 2024). </w:t>
      </w:r>
      <w:r w:rsidR="00E70BDE">
        <w:rPr>
          <w:rFonts w:ascii="Times New Roman" w:hAnsi="Times New Roman" w:cs="Times New Roman"/>
          <w:color w:val="4472C4" w:themeColor="accent1"/>
          <w:sz w:val="24"/>
          <w:szCs w:val="24"/>
        </w:rPr>
        <w:t>However</w:t>
      </w:r>
      <w:r w:rsidR="0034654F">
        <w:rPr>
          <w:rFonts w:ascii="Times New Roman" w:hAnsi="Times New Roman" w:cs="Times New Roman"/>
          <w:color w:val="4472C4" w:themeColor="accent1"/>
          <w:sz w:val="24"/>
          <w:szCs w:val="24"/>
        </w:rPr>
        <w:t xml:space="preserve">, global JOLs would not be expected to improve free-recall of </w:t>
      </w:r>
      <w:r w:rsidR="005843D6">
        <w:rPr>
          <w:rFonts w:ascii="Times New Roman" w:hAnsi="Times New Roman" w:cs="Times New Roman"/>
          <w:color w:val="4472C4" w:themeColor="accent1"/>
          <w:sz w:val="24"/>
          <w:szCs w:val="24"/>
        </w:rPr>
        <w:t xml:space="preserve">uncategorized lists, given the lack of pre-existing relations within this list type. </w:t>
      </w:r>
      <w:r w:rsidR="0034654F">
        <w:rPr>
          <w:rFonts w:ascii="Times New Roman" w:hAnsi="Times New Roman" w:cs="Times New Roman"/>
          <w:color w:val="4472C4" w:themeColor="accent1"/>
          <w:sz w:val="24"/>
          <w:szCs w:val="24"/>
        </w:rPr>
        <w:t>Taken together</w:t>
      </w:r>
      <w:r w:rsidR="00506A89"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 xml:space="preserve">Experiment 1A provided </w:t>
      </w:r>
      <w:r w:rsidR="005843D6">
        <w:rPr>
          <w:rFonts w:ascii="Times New Roman" w:hAnsi="Times New Roman" w:cs="Times New Roman"/>
          <w:color w:val="4472C4" w:themeColor="accent1"/>
          <w:sz w:val="24"/>
          <w:szCs w:val="24"/>
        </w:rPr>
        <w:t>an additional</w:t>
      </w:r>
      <w:r w:rsidR="00D5106A" w:rsidRPr="00D5106A">
        <w:rPr>
          <w:rFonts w:ascii="Times New Roman" w:hAnsi="Times New Roman" w:cs="Times New Roman"/>
          <w:color w:val="4472C4" w:themeColor="accent1"/>
          <w:sz w:val="24"/>
          <w:szCs w:val="24"/>
        </w:rPr>
        <w:t xml:space="preserve"> test of the item-order account while </w:t>
      </w:r>
      <w:r w:rsidR="00AC0C63">
        <w:rPr>
          <w:rFonts w:ascii="Times New Roman" w:hAnsi="Times New Roman" w:cs="Times New Roman"/>
          <w:color w:val="4472C4" w:themeColor="accent1"/>
          <w:sz w:val="24"/>
          <w:szCs w:val="24"/>
        </w:rPr>
        <w:t>additionally</w:t>
      </w:r>
      <w:r w:rsidR="00D5106A" w:rsidRPr="00D5106A">
        <w:rPr>
          <w:rFonts w:ascii="Times New Roman" w:hAnsi="Times New Roman" w:cs="Times New Roman"/>
          <w:color w:val="4472C4" w:themeColor="accent1"/>
          <w:sz w:val="24"/>
          <w:szCs w:val="24"/>
        </w:rPr>
        <w:t xml:space="preserve"> test</w:t>
      </w:r>
      <w:r w:rsidR="005843D6">
        <w:rPr>
          <w:rFonts w:ascii="Times New Roman" w:hAnsi="Times New Roman" w:cs="Times New Roman"/>
          <w:color w:val="4472C4" w:themeColor="accent1"/>
          <w:sz w:val="24"/>
          <w:szCs w:val="24"/>
        </w:rPr>
        <w:t xml:space="preserve">ing for </w:t>
      </w:r>
      <w:r w:rsidR="00D5106A" w:rsidRPr="00D5106A">
        <w:rPr>
          <w:rFonts w:ascii="Times New Roman" w:hAnsi="Times New Roman" w:cs="Times New Roman"/>
          <w:color w:val="4472C4" w:themeColor="accent1"/>
          <w:sz w:val="24"/>
          <w:szCs w:val="24"/>
        </w:rPr>
        <w:t>global JOL reactivity</w:t>
      </w:r>
      <w:r w:rsidR="005843D6">
        <w:rPr>
          <w:rFonts w:ascii="Times New Roman" w:hAnsi="Times New Roman" w:cs="Times New Roman"/>
          <w:color w:val="4472C4" w:themeColor="accent1"/>
          <w:sz w:val="24"/>
          <w:szCs w:val="24"/>
        </w:rPr>
        <w:t xml:space="preserve"> on categorized lists</w:t>
      </w:r>
      <w:r w:rsidR="005C523F">
        <w:rPr>
          <w:rFonts w:ascii="Times New Roman" w:hAnsi="Times New Roman" w:cs="Times New Roman"/>
          <w:color w:val="4472C4" w:themeColor="accent1"/>
          <w:sz w:val="24"/>
          <w:szCs w:val="24"/>
        </w:rPr>
        <w:t xml:space="preserve"> (</w:t>
      </w:r>
      <w:r w:rsidR="00E15976">
        <w:rPr>
          <w:rFonts w:ascii="Times New Roman" w:hAnsi="Times New Roman" w:cs="Times New Roman"/>
          <w:color w:val="4472C4" w:themeColor="accent1"/>
          <w:sz w:val="24"/>
          <w:szCs w:val="24"/>
        </w:rPr>
        <w:t xml:space="preserve">see </w:t>
      </w:r>
      <w:r w:rsidR="005C523F">
        <w:rPr>
          <w:rFonts w:ascii="Times New Roman" w:hAnsi="Times New Roman" w:cs="Times New Roman"/>
          <w:color w:val="4472C4" w:themeColor="accent1"/>
          <w:sz w:val="24"/>
          <w:szCs w:val="24"/>
        </w:rPr>
        <w:t>Table 1</w:t>
      </w:r>
      <w:r w:rsidR="00E15976">
        <w:rPr>
          <w:rFonts w:ascii="Times New Roman" w:hAnsi="Times New Roman" w:cs="Times New Roman"/>
          <w:color w:val="4472C4" w:themeColor="accent1"/>
          <w:sz w:val="24"/>
          <w:szCs w:val="24"/>
        </w:rPr>
        <w:t xml:space="preserve"> for a summary of </w:t>
      </w:r>
      <w:r w:rsidR="005C523F">
        <w:rPr>
          <w:rFonts w:ascii="Times New Roman" w:hAnsi="Times New Roman" w:cs="Times New Roman"/>
          <w:color w:val="4472C4" w:themeColor="accent1"/>
          <w:sz w:val="24"/>
          <w:szCs w:val="24"/>
        </w:rPr>
        <w:t xml:space="preserve">anticipated JOL reactivity </w:t>
      </w:r>
      <w:r w:rsidR="00050256">
        <w:rPr>
          <w:rFonts w:ascii="Times New Roman" w:hAnsi="Times New Roman" w:cs="Times New Roman"/>
          <w:color w:val="4472C4" w:themeColor="accent1"/>
          <w:sz w:val="24"/>
          <w:szCs w:val="24"/>
        </w:rPr>
        <w:t>patterns</w:t>
      </w:r>
      <w:r w:rsidR="005C523F">
        <w:rPr>
          <w:rFonts w:ascii="Times New Roman" w:hAnsi="Times New Roman" w:cs="Times New Roman"/>
          <w:color w:val="4472C4" w:themeColor="accent1"/>
          <w:sz w:val="24"/>
          <w:szCs w:val="24"/>
        </w:rPr>
        <w:t xml:space="preserve"> based on the item-order account).</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2385DE23"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w:t>
      </w:r>
      <w:r w:rsidR="00326044">
        <w:rPr>
          <w:rFonts w:ascii="Times New Roman" w:hAnsi="Times New Roman" w:cs="Times New Roman"/>
          <w:sz w:val="24"/>
          <w:szCs w:val="24"/>
        </w:rPr>
        <w:t>fi</w:t>
      </w:r>
      <w:r w:rsidR="00485DFF">
        <w:rPr>
          <w:rFonts w:ascii="Times New Roman" w:hAnsi="Times New Roman" w:cs="Times New Roman"/>
          <w:sz w:val="24"/>
          <w:szCs w:val="24"/>
        </w:rPr>
        <w:t xml:space="preserve">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 xml:space="preserve">Faul, </w:t>
      </w:r>
      <w:proofErr w:type="spellStart"/>
      <w:r w:rsidR="00212B51" w:rsidRPr="00A722CB">
        <w:rPr>
          <w:rFonts w:ascii="Times New Roman" w:hAnsi="Times New Roman" w:cs="Times New Roman"/>
          <w:sz w:val="24"/>
          <w:szCs w:val="24"/>
        </w:rPr>
        <w:t>Erdfelder</w:t>
      </w:r>
      <w:proofErr w:type="spellEnd"/>
      <w:r w:rsidR="00212B51" w:rsidRPr="00A722CB">
        <w:rPr>
          <w:rFonts w:ascii="Times New Roman" w:hAnsi="Times New Roman" w:cs="Times New Roman"/>
          <w:sz w:val="24"/>
          <w:szCs w:val="24"/>
        </w:rPr>
        <w:t>,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w:t>
      </w:r>
      <w:r w:rsidR="00CA7F4D">
        <w:rPr>
          <w:rFonts w:ascii="Times New Roman" w:hAnsi="Times New Roman" w:cs="Times New Roman"/>
          <w:sz w:val="24"/>
          <w:szCs w:val="24"/>
        </w:rPr>
        <w:t>-level</w:t>
      </w:r>
      <w:r w:rsidR="00C10A8A">
        <w:rPr>
          <w:rFonts w:ascii="Times New Roman" w:hAnsi="Times New Roman" w:cs="Times New Roman"/>
          <w:sz w:val="24"/>
          <w:szCs w:val="24"/>
        </w:rPr>
        <w:t xml:space="preserve">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lastRenderedPageBreak/>
        <w:t>Materials</w:t>
      </w:r>
    </w:p>
    <w:p w14:paraId="25BAF428" w14:textId="1FD0A96F"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Ninety-six English words were </w:t>
      </w:r>
      <w:r w:rsidR="00680659">
        <w:rPr>
          <w:rFonts w:ascii="Times New Roman" w:hAnsi="Times New Roman" w:cs="Times New Roman"/>
          <w:sz w:val="24"/>
          <w:szCs w:val="24"/>
        </w:rPr>
        <w:t>served</w:t>
      </w:r>
      <w:r>
        <w:rPr>
          <w:rFonts w:ascii="Times New Roman" w:hAnsi="Times New Roman" w:cs="Times New Roman"/>
          <w:sz w:val="24"/>
          <w:szCs w:val="24"/>
        </w:rPr>
        <w:t xml:space="preserve"> as stimuli. These words were </w:t>
      </w:r>
      <w:r w:rsidR="00680659">
        <w:rPr>
          <w:rFonts w:ascii="Times New Roman" w:hAnsi="Times New Roman" w:cs="Times New Roman"/>
          <w:sz w:val="24"/>
          <w:szCs w:val="24"/>
        </w:rPr>
        <w:t>split</w:t>
      </w:r>
      <w:r>
        <w:rPr>
          <w:rFonts w:ascii="Times New Roman" w:hAnsi="Times New Roman" w:cs="Times New Roman"/>
          <w:sz w:val="24"/>
          <w:szCs w:val="24"/>
        </w:rPr>
        <w:t xml:space="preserve"> into eight 12</w:t>
      </w:r>
      <w:r w:rsidR="001934F4">
        <w:rPr>
          <w:rFonts w:ascii="Times New Roman" w:hAnsi="Times New Roman" w:cs="Times New Roman"/>
          <w:sz w:val="24"/>
          <w:szCs w:val="24"/>
        </w:rPr>
        <w:t>-word lists</w:t>
      </w:r>
      <w:r w:rsidR="00680659">
        <w:rPr>
          <w:rFonts w:ascii="Times New Roman" w:hAnsi="Times New Roman" w:cs="Times New Roman"/>
          <w:sz w:val="24"/>
          <w:szCs w:val="24"/>
        </w:rPr>
        <w:t xml:space="preserve">.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w:t>
      </w:r>
      <w:r w:rsidR="00680659">
        <w:rPr>
          <w:rFonts w:ascii="Times New Roman" w:hAnsi="Times New Roman" w:cs="Times New Roman"/>
          <w:sz w:val="24"/>
          <w:szCs w:val="24"/>
        </w:rPr>
        <w:t xml:space="preserve"> </w:t>
      </w:r>
      <w:r w:rsidR="00680659" w:rsidRPr="005D1E63">
        <w:rPr>
          <w:rFonts w:ascii="Times New Roman" w:hAnsi="Times New Roman" w:cs="Times New Roman"/>
          <w:sz w:val="24"/>
          <w:szCs w:val="24"/>
        </w:rPr>
        <w:t xml:space="preserve">and were selected from Van </w:t>
      </w:r>
      <w:proofErr w:type="spellStart"/>
      <w:r w:rsidR="00680659" w:rsidRPr="005D1E63">
        <w:rPr>
          <w:rFonts w:ascii="Times New Roman" w:hAnsi="Times New Roman" w:cs="Times New Roman"/>
          <w:sz w:val="24"/>
          <w:szCs w:val="24"/>
        </w:rPr>
        <w:t>Overschelde</w:t>
      </w:r>
      <w:proofErr w:type="spellEnd"/>
      <w:r w:rsidR="00680659" w:rsidRPr="005D1E63">
        <w:rPr>
          <w:rFonts w:ascii="Times New Roman" w:hAnsi="Times New Roman" w:cs="Times New Roman"/>
          <w:sz w:val="24"/>
          <w:szCs w:val="24"/>
        </w:rPr>
        <w:t xml:space="preserve">, Rawson, and </w:t>
      </w:r>
      <w:proofErr w:type="spellStart"/>
      <w:r w:rsidR="00680659" w:rsidRPr="005D1E63">
        <w:rPr>
          <w:rFonts w:ascii="Times New Roman" w:hAnsi="Times New Roman" w:cs="Times New Roman"/>
          <w:sz w:val="24"/>
          <w:szCs w:val="24"/>
        </w:rPr>
        <w:t>Dunlosky’s</w:t>
      </w:r>
      <w:proofErr w:type="spellEnd"/>
      <w:r w:rsidR="00680659" w:rsidRPr="005D1E63">
        <w:rPr>
          <w:rFonts w:ascii="Times New Roman" w:hAnsi="Times New Roman" w:cs="Times New Roman"/>
          <w:sz w:val="24"/>
          <w:szCs w:val="24"/>
        </w:rPr>
        <w:t xml:space="preserve"> (2004) categorical word norms. </w:t>
      </w:r>
      <w:r>
        <w:rPr>
          <w:rFonts w:ascii="Times New Roman" w:hAnsi="Times New Roman" w:cs="Times New Roman"/>
          <w:sz w:val="24"/>
          <w:szCs w:val="24"/>
        </w:rPr>
        <w:t>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w:t>
      </w:r>
      <w:r w:rsidR="00680659">
        <w:rPr>
          <w:rFonts w:ascii="Times New Roman" w:hAnsi="Times New Roman" w:cs="Times New Roman"/>
          <w:sz w:val="24"/>
          <w:szCs w:val="24"/>
        </w:rPr>
        <w:t xml:space="preserve">based on these norms </w:t>
      </w:r>
      <w:r>
        <w:rPr>
          <w:rFonts w:ascii="Times New Roman" w:hAnsi="Times New Roman" w:cs="Times New Roman"/>
          <w:sz w:val="24"/>
          <w:szCs w:val="24"/>
        </w:rPr>
        <w:t xml:space="preserve">and, as such, </w:t>
      </w:r>
      <w:r w:rsidR="007C2D9D">
        <w:rPr>
          <w:rFonts w:ascii="Times New Roman" w:hAnsi="Times New Roman" w:cs="Times New Roman"/>
          <w:sz w:val="24"/>
          <w:szCs w:val="24"/>
        </w:rPr>
        <w:t xml:space="preserve">all words within </w:t>
      </w:r>
      <w:r w:rsidR="005D1E63">
        <w:rPr>
          <w:rFonts w:ascii="Times New Roman" w:hAnsi="Times New Roman" w:cs="Times New Roman"/>
          <w:sz w:val="24"/>
          <w:szCs w:val="24"/>
        </w:rPr>
        <w:t>uncategorized</w:t>
      </w:r>
      <w:r w:rsidR="007C2D9D">
        <w:rPr>
          <w:rFonts w:ascii="Times New Roman" w:hAnsi="Times New Roman" w:cs="Times New Roman"/>
          <w:sz w:val="24"/>
          <w:szCs w:val="24"/>
        </w:rPr>
        <w:t xml:space="preserve"> list</w:t>
      </w:r>
      <w:r w:rsidR="00680659">
        <w:rPr>
          <w:rFonts w:ascii="Times New Roman" w:hAnsi="Times New Roman" w:cs="Times New Roman"/>
          <w:sz w:val="24"/>
          <w:szCs w:val="24"/>
        </w:rPr>
        <w:t>s</w:t>
      </w:r>
      <w:r w:rsidR="007C2D9D">
        <w:rPr>
          <w:rFonts w:ascii="Times New Roman" w:hAnsi="Times New Roman" w:cs="Times New Roman"/>
          <w:sz w:val="24"/>
          <w:szCs w:val="24"/>
        </w:rPr>
        <w:t xml:space="preserve">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selecting words from unused categories in the 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et al. norms</w:t>
      </w:r>
      <w:r w:rsidR="00680659">
        <w:rPr>
          <w:rFonts w:ascii="Times New Roman" w:hAnsi="Times New Roman" w:cs="Times New Roman"/>
          <w:sz w:val="24"/>
          <w:szCs w:val="24"/>
        </w:rPr>
        <w:t xml:space="preserve">. </w:t>
      </w:r>
      <w:r w:rsidR="00680659" w:rsidRPr="009C5DC4">
        <w:rPr>
          <w:rFonts w:ascii="Times New Roman" w:hAnsi="Times New Roman" w:cs="Times New Roman"/>
          <w:color w:val="4472C4" w:themeColor="accent1"/>
          <w:sz w:val="24"/>
          <w:szCs w:val="24"/>
        </w:rPr>
        <w:t>The four categorized and uncategorized lists were then arranged into two counterbalanced list sets</w:t>
      </w:r>
      <w:r w:rsidR="00FD1F2B">
        <w:rPr>
          <w:rFonts w:ascii="Times New Roman" w:hAnsi="Times New Roman" w:cs="Times New Roman"/>
          <w:color w:val="4472C4" w:themeColor="accent1"/>
          <w:sz w:val="24"/>
          <w:szCs w:val="24"/>
        </w:rPr>
        <w:t>,</w:t>
      </w:r>
      <w:r w:rsidR="00680659" w:rsidRPr="009C5DC4">
        <w:rPr>
          <w:rFonts w:ascii="Times New Roman" w:hAnsi="Times New Roman" w:cs="Times New Roman"/>
          <w:color w:val="4472C4" w:themeColor="accent1"/>
          <w:sz w:val="24"/>
          <w:szCs w:val="24"/>
        </w:rPr>
        <w:t xml:space="preserve"> each </w:t>
      </w:r>
      <w:r w:rsidR="00FD1F2B">
        <w:rPr>
          <w:rFonts w:ascii="Times New Roman" w:hAnsi="Times New Roman" w:cs="Times New Roman"/>
          <w:color w:val="4472C4" w:themeColor="accent1"/>
          <w:sz w:val="24"/>
          <w:szCs w:val="24"/>
        </w:rPr>
        <w:t>of which consisted of</w:t>
      </w:r>
      <w:r w:rsidR="00680659" w:rsidRPr="009C5DC4">
        <w:rPr>
          <w:rFonts w:ascii="Times New Roman" w:hAnsi="Times New Roman" w:cs="Times New Roman"/>
          <w:color w:val="4472C4" w:themeColor="accent1"/>
          <w:sz w:val="24"/>
          <w:szCs w:val="24"/>
        </w:rPr>
        <w:t xml:space="preserve"> two categorized and </w:t>
      </w:r>
      <w:r w:rsidR="005D1E63">
        <w:rPr>
          <w:rFonts w:ascii="Times New Roman" w:hAnsi="Times New Roman" w:cs="Times New Roman"/>
          <w:color w:val="4472C4" w:themeColor="accent1"/>
          <w:sz w:val="24"/>
          <w:szCs w:val="24"/>
        </w:rPr>
        <w:t xml:space="preserve">two </w:t>
      </w:r>
      <w:r w:rsidR="00680659" w:rsidRPr="009C5DC4">
        <w:rPr>
          <w:rFonts w:ascii="Times New Roman" w:hAnsi="Times New Roman" w:cs="Times New Roman"/>
          <w:color w:val="4472C4" w:themeColor="accent1"/>
          <w:sz w:val="24"/>
          <w:szCs w:val="24"/>
        </w:rPr>
        <w:t>uncategorized lists</w:t>
      </w:r>
      <w:r w:rsidR="005D1E63">
        <w:rPr>
          <w:rFonts w:ascii="Times New Roman" w:hAnsi="Times New Roman" w:cs="Times New Roman"/>
          <w:color w:val="4472C4" w:themeColor="accent1"/>
          <w:sz w:val="24"/>
          <w:szCs w:val="24"/>
        </w:rPr>
        <w:t>. Importantly, c</w:t>
      </w:r>
      <w:r w:rsidR="00680659" w:rsidRPr="009C5DC4">
        <w:rPr>
          <w:rFonts w:ascii="Times New Roman" w:hAnsi="Times New Roman" w:cs="Times New Roman"/>
          <w:color w:val="4472C4" w:themeColor="accent1"/>
          <w:sz w:val="24"/>
          <w:szCs w:val="24"/>
        </w:rPr>
        <w:t xml:space="preserve">ategorized and uncategorized </w:t>
      </w:r>
      <w:r w:rsidR="008837E5">
        <w:rPr>
          <w:rFonts w:ascii="Times New Roman" w:hAnsi="Times New Roman" w:cs="Times New Roman"/>
          <w:color w:val="4472C4" w:themeColor="accent1"/>
          <w:sz w:val="24"/>
          <w:szCs w:val="24"/>
        </w:rPr>
        <w:t xml:space="preserve">word </w:t>
      </w:r>
      <w:r w:rsidR="00680659" w:rsidRPr="009C5DC4">
        <w:rPr>
          <w:rFonts w:ascii="Times New Roman" w:hAnsi="Times New Roman" w:cs="Times New Roman"/>
          <w:color w:val="4472C4" w:themeColor="accent1"/>
          <w:sz w:val="24"/>
          <w:szCs w:val="24"/>
        </w:rPr>
        <w:t>lists were matched between counterbalances on SUBTLEX frequency</w:t>
      </w:r>
      <w:r w:rsidR="009C5DC4" w:rsidRPr="009C5DC4">
        <w:rPr>
          <w:rFonts w:ascii="Times New Roman" w:hAnsi="Times New Roman" w:cs="Times New Roman"/>
          <w:color w:val="4472C4" w:themeColor="accent1"/>
          <w:sz w:val="24"/>
          <w:szCs w:val="24"/>
        </w:rPr>
        <w:t xml:space="preserve"> (Brysbaert &amp; New, 2009), concreteness (D. L. Nelson, McEvoy, &amp; Schrieber, 2004), and length</w:t>
      </w:r>
      <w:r w:rsidR="00923173">
        <w:rPr>
          <w:rFonts w:ascii="Times New Roman" w:hAnsi="Times New Roman" w:cs="Times New Roman"/>
          <w:color w:val="4472C4" w:themeColor="accent1"/>
          <w:sz w:val="24"/>
          <w:szCs w:val="24"/>
        </w:rPr>
        <w:t>, and a set of 2</w:t>
      </w:r>
      <w:r w:rsidR="00FD1F2B">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(Counterbalance Version: A vs. B)</w:t>
      </w:r>
      <w:r w:rsidR="009C5DC4" w:rsidRPr="009C5DC4">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 xml:space="preserve">× </w:t>
      </w:r>
      <w:r w:rsidR="00FD1F2B">
        <w:rPr>
          <w:rFonts w:ascii="Times New Roman" w:hAnsi="Times New Roman" w:cs="Times New Roman"/>
          <w:color w:val="4472C4" w:themeColor="accent1"/>
          <w:sz w:val="24"/>
          <w:szCs w:val="24"/>
        </w:rPr>
        <w:t>2 (</w:t>
      </w:r>
      <w:r w:rsidR="00923173">
        <w:rPr>
          <w:rFonts w:ascii="Times New Roman" w:hAnsi="Times New Roman" w:cs="Times New Roman"/>
          <w:color w:val="4472C4" w:themeColor="accent1"/>
          <w:sz w:val="24"/>
          <w:szCs w:val="24"/>
        </w:rPr>
        <w:t>List Type</w:t>
      </w:r>
      <w:r w:rsidR="00FD1F2B">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Categorized vs. Uncategorized)</w:t>
      </w:r>
      <w:r w:rsidR="00FD1F2B">
        <w:rPr>
          <w:rFonts w:ascii="Times New Roman" w:hAnsi="Times New Roman" w:cs="Times New Roman"/>
          <w:color w:val="4472C4" w:themeColor="accent1"/>
          <w:sz w:val="24"/>
          <w:szCs w:val="24"/>
        </w:rPr>
        <w:t xml:space="preserve"> between subjects ANOVAs</w:t>
      </w:r>
      <w:r w:rsidR="00923173">
        <w:rPr>
          <w:rFonts w:ascii="Times New Roman" w:hAnsi="Times New Roman" w:cs="Times New Roman"/>
          <w:color w:val="4472C4" w:themeColor="accent1"/>
          <w:sz w:val="24"/>
          <w:szCs w:val="24"/>
        </w:rPr>
        <w:t xml:space="preserve"> </w:t>
      </w:r>
      <w:r w:rsidR="005D1E63">
        <w:rPr>
          <w:rFonts w:ascii="Times New Roman" w:hAnsi="Times New Roman" w:cs="Times New Roman"/>
          <w:color w:val="4472C4" w:themeColor="accent1"/>
          <w:sz w:val="24"/>
          <w:szCs w:val="24"/>
        </w:rPr>
        <w:t xml:space="preserve">confirmed </w:t>
      </w:r>
      <w:r w:rsidR="00923173">
        <w:rPr>
          <w:rFonts w:ascii="Times New Roman" w:hAnsi="Times New Roman" w:cs="Times New Roman"/>
          <w:color w:val="4472C4" w:themeColor="accent1"/>
          <w:sz w:val="24"/>
          <w:szCs w:val="24"/>
        </w:rPr>
        <w:t xml:space="preserve">no main effects or interactions with Counterbalance </w:t>
      </w:r>
      <w:r w:rsidR="00FD1F2B">
        <w:rPr>
          <w:rFonts w:ascii="Times New Roman" w:hAnsi="Times New Roman" w:cs="Times New Roman"/>
          <w:color w:val="4472C4" w:themeColor="accent1"/>
          <w:sz w:val="24"/>
          <w:szCs w:val="24"/>
        </w:rPr>
        <w:t>V</w:t>
      </w:r>
      <w:r w:rsidR="00923173">
        <w:rPr>
          <w:rFonts w:ascii="Times New Roman" w:hAnsi="Times New Roman" w:cs="Times New Roman"/>
          <w:color w:val="4472C4" w:themeColor="accent1"/>
          <w:sz w:val="24"/>
          <w:szCs w:val="24"/>
        </w:rPr>
        <w:t xml:space="preserve">ersion; </w:t>
      </w:r>
      <w:r w:rsidR="008837E5" w:rsidRPr="008837E5">
        <w:rPr>
          <w:rFonts w:ascii="Times New Roman" w:hAnsi="Times New Roman" w:cs="Times New Roman"/>
          <w:i/>
          <w:iCs/>
          <w:color w:val="4472C4" w:themeColor="accent1"/>
          <w:sz w:val="24"/>
          <w:szCs w:val="24"/>
        </w:rPr>
        <w:t>F</w:t>
      </w:r>
      <w:r w:rsidR="008837E5">
        <w:rPr>
          <w:rFonts w:ascii="Times New Roman" w:hAnsi="Times New Roman" w:cs="Times New Roman"/>
          <w:color w:val="4472C4" w:themeColor="accent1"/>
          <w:sz w:val="24"/>
          <w:szCs w:val="24"/>
        </w:rPr>
        <w:t xml:space="preserve">s </w:t>
      </w:r>
      <w:r w:rsidR="008837E5" w:rsidRPr="009C5DC4">
        <w:rPr>
          <w:rFonts w:ascii="Times New Roman" w:hAnsi="Times New Roman" w:cs="Times New Roman"/>
          <w:color w:val="4472C4" w:themeColor="accent1"/>
          <w:sz w:val="24"/>
          <w:szCs w:val="24"/>
        </w:rPr>
        <w:t xml:space="preserve">≤ </w:t>
      </w:r>
      <w:r w:rsidR="008837E5">
        <w:rPr>
          <w:rFonts w:ascii="Times New Roman" w:hAnsi="Times New Roman" w:cs="Times New Roman"/>
          <w:color w:val="4472C4" w:themeColor="accent1"/>
          <w:sz w:val="24"/>
          <w:szCs w:val="24"/>
        </w:rPr>
        <w:t xml:space="preserve"> 2.71, </w:t>
      </w:r>
      <w:proofErr w:type="spellStart"/>
      <w:r w:rsidR="008837E5" w:rsidRPr="008837E5">
        <w:rPr>
          <w:rFonts w:ascii="Times New Roman" w:hAnsi="Times New Roman" w:cs="Times New Roman"/>
          <w:i/>
          <w:iCs/>
          <w:color w:val="4472C4" w:themeColor="accent1"/>
          <w:sz w:val="24"/>
          <w:szCs w:val="24"/>
        </w:rPr>
        <w:t>p</w:t>
      </w:r>
      <w:r w:rsidR="008837E5">
        <w:rPr>
          <w:rFonts w:ascii="Times New Roman" w:hAnsi="Times New Roman" w:cs="Times New Roman"/>
          <w:color w:val="4472C4" w:themeColor="accent1"/>
          <w:sz w:val="24"/>
          <w:szCs w:val="24"/>
        </w:rPr>
        <w:t>s</w:t>
      </w:r>
      <w:proofErr w:type="spellEnd"/>
      <w:r w:rsidR="008837E5">
        <w:rPr>
          <w:rFonts w:ascii="Times New Roman" w:hAnsi="Times New Roman" w:cs="Times New Roman"/>
          <w:color w:val="4472C4" w:themeColor="accent1"/>
          <w:sz w:val="24"/>
          <w:szCs w:val="24"/>
        </w:rPr>
        <w:t xml:space="preserve"> ≥ .10</w:t>
      </w:r>
      <w:r w:rsidR="00923173">
        <w:rPr>
          <w:rFonts w:ascii="Times New Roman" w:hAnsi="Times New Roman" w:cs="Times New Roman"/>
          <w:color w:val="4472C4" w:themeColor="accent1"/>
          <w:sz w:val="24"/>
          <w:szCs w:val="24"/>
        </w:rPr>
        <w:t xml:space="preserve"> (</w:t>
      </w:r>
      <w:r w:rsidR="009C5DC4">
        <w:rPr>
          <w:rFonts w:ascii="Times New Roman" w:hAnsi="Times New Roman" w:cs="Times New Roman"/>
          <w:color w:val="4472C4" w:themeColor="accent1"/>
          <w:sz w:val="24"/>
          <w:szCs w:val="24"/>
        </w:rPr>
        <w:t>see Appendix Table A1 for</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mean</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 xml:space="preserve">lexical/semantic </w:t>
      </w:r>
      <w:r w:rsidR="009C5DC4">
        <w:rPr>
          <w:rFonts w:ascii="Times New Roman" w:hAnsi="Times New Roman" w:cs="Times New Roman"/>
          <w:color w:val="4472C4" w:themeColor="accent1"/>
          <w:sz w:val="24"/>
          <w:szCs w:val="24"/>
        </w:rPr>
        <w:t>properties</w:t>
      </w:r>
      <w:r w:rsidR="00E21F4E">
        <w:rPr>
          <w:rFonts w:ascii="Times New Roman" w:hAnsi="Times New Roman" w:cs="Times New Roman"/>
          <w:color w:val="4472C4" w:themeColor="accent1"/>
          <w:sz w:val="24"/>
          <w:szCs w:val="24"/>
        </w:rPr>
        <w:t xml:space="preserve"> for</w:t>
      </w:r>
      <w:r w:rsidR="009C5DC4">
        <w:rPr>
          <w:rFonts w:ascii="Times New Roman" w:hAnsi="Times New Roman" w:cs="Times New Roman"/>
          <w:color w:val="4472C4" w:themeColor="accent1"/>
          <w:sz w:val="24"/>
          <w:szCs w:val="24"/>
        </w:rPr>
        <w:t xml:space="preserve"> each counterbalance</w:t>
      </w:r>
      <w:r w:rsidR="009C5DC4" w:rsidRPr="009C5DC4">
        <w:rPr>
          <w:rFonts w:ascii="Times New Roman" w:hAnsi="Times New Roman" w:cs="Times New Roman"/>
          <w:color w:val="4472C4" w:themeColor="accent1"/>
          <w:sz w:val="24"/>
          <w:szCs w:val="24"/>
        </w:rPr>
        <w:t>).</w:t>
      </w:r>
      <w:r w:rsidR="009C5DC4">
        <w:rPr>
          <w:rFonts w:ascii="Times New Roman" w:hAnsi="Times New Roman" w:cs="Times New Roman"/>
          <w:color w:val="4472C4" w:themeColor="accent1"/>
          <w:sz w:val="24"/>
          <w:szCs w:val="24"/>
        </w:rPr>
        <w:t xml:space="preserve"> The full stimuli set used in Experiments 1A/1B has been made available at: </w:t>
      </w:r>
      <w:r w:rsidR="00FD1F2B" w:rsidRPr="00FD1F2B">
        <w:rPr>
          <w:rFonts w:ascii="Times New Roman" w:hAnsi="Times New Roman" w:cs="Times New Roman"/>
          <w:color w:val="4472C4" w:themeColor="accent1"/>
          <w:sz w:val="24"/>
          <w:szCs w:val="24"/>
        </w:rPr>
        <w:t>https://osf.io/9qxne</w:t>
      </w:r>
      <w:r w:rsidR="00FD1F2B">
        <w:rPr>
          <w:rFonts w:ascii="Times New Roman" w:hAnsi="Times New Roman" w:cs="Times New Roman"/>
          <w:color w:val="4472C4" w:themeColor="accent1"/>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51E4BFE8"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97737C">
        <w:rPr>
          <w:rFonts w:ascii="Times New Roman" w:hAnsi="Times New Roman" w:cs="Times New Roman"/>
          <w:sz w:val="24"/>
          <w:szCs w:val="24"/>
        </w:rPr>
        <w:t>A</w:t>
      </w:r>
      <w:r>
        <w:rPr>
          <w:rFonts w:ascii="Times New Roman" w:hAnsi="Times New Roman" w:cs="Times New Roman"/>
          <w:sz w:val="24"/>
          <w:szCs w:val="24"/>
        </w:rPr>
        <w:t xml:space="preserve">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w:t>
      </w:r>
      <w:r w:rsidR="003B400B">
        <w:rPr>
          <w:rFonts w:ascii="Times New Roman" w:hAnsi="Times New Roman" w:cs="Times New Roman"/>
          <w:sz w:val="24"/>
          <w:szCs w:val="24"/>
        </w:rPr>
        <w:t>a</w:t>
      </w:r>
      <w:r>
        <w:rPr>
          <w:rFonts w:ascii="Times New Roman" w:hAnsi="Times New Roman" w:cs="Times New Roman"/>
          <w:sz w:val="24"/>
          <w:szCs w:val="24"/>
        </w:rPr>
        <w:t xml:space="preserve"> platform for conducting </w:t>
      </w:r>
      <w:r w:rsidR="003B400B">
        <w:rPr>
          <w:rFonts w:ascii="Times New Roman" w:hAnsi="Times New Roman" w:cs="Times New Roman"/>
          <w:sz w:val="24"/>
          <w:szCs w:val="24"/>
        </w:rPr>
        <w:t xml:space="preserve">online, </w:t>
      </w:r>
      <w:r>
        <w:rPr>
          <w:rFonts w:ascii="Times New Roman" w:hAnsi="Times New Roman" w:cs="Times New Roman"/>
          <w:sz w:val="24"/>
          <w:szCs w:val="24"/>
        </w:rPr>
        <w:t xml:space="preserve">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w:t>
      </w:r>
      <w:r w:rsidRPr="00206C5A">
        <w:rPr>
          <w:rFonts w:ascii="Times New Roman" w:hAnsi="Times New Roman" w:cs="Times New Roman"/>
          <w:color w:val="4472C4" w:themeColor="accent1"/>
          <w:sz w:val="24"/>
          <w:szCs w:val="24"/>
        </w:rPr>
        <w:t xml:space="preserve">participants </w:t>
      </w:r>
      <w:r w:rsidR="00206C5A" w:rsidRPr="00206C5A">
        <w:rPr>
          <w:rFonts w:ascii="Times New Roman" w:hAnsi="Times New Roman" w:cs="Times New Roman"/>
          <w:color w:val="4472C4" w:themeColor="accent1"/>
          <w:sz w:val="24"/>
          <w:szCs w:val="24"/>
        </w:rPr>
        <w:t xml:space="preserve">were randomly assigned to one of the </w:t>
      </w:r>
      <w:r w:rsidR="00F40A04">
        <w:rPr>
          <w:rFonts w:ascii="Times New Roman" w:hAnsi="Times New Roman" w:cs="Times New Roman"/>
          <w:color w:val="4472C4" w:themeColor="accent1"/>
          <w:sz w:val="24"/>
          <w:szCs w:val="24"/>
        </w:rPr>
        <w:t xml:space="preserve">two </w:t>
      </w:r>
      <w:r w:rsidR="00206C5A" w:rsidRPr="00206C5A">
        <w:rPr>
          <w:rFonts w:ascii="Times New Roman" w:hAnsi="Times New Roman" w:cs="Times New Roman"/>
          <w:color w:val="4472C4" w:themeColor="accent1"/>
          <w:sz w:val="24"/>
          <w:szCs w:val="24"/>
        </w:rPr>
        <w:t xml:space="preserve">list counterbalances and </w:t>
      </w:r>
      <w:r w:rsidR="00F40A04">
        <w:rPr>
          <w:rFonts w:ascii="Times New Roman" w:hAnsi="Times New Roman" w:cs="Times New Roman"/>
          <w:color w:val="4472C4" w:themeColor="accent1"/>
          <w:sz w:val="24"/>
          <w:szCs w:val="24"/>
        </w:rPr>
        <w:t xml:space="preserve">one of the three </w:t>
      </w:r>
      <w:r w:rsidR="00206C5A" w:rsidRPr="00206C5A">
        <w:rPr>
          <w:rFonts w:ascii="Times New Roman" w:hAnsi="Times New Roman" w:cs="Times New Roman"/>
          <w:color w:val="4472C4" w:themeColor="accent1"/>
          <w:sz w:val="24"/>
          <w:szCs w:val="24"/>
        </w:rPr>
        <w:t xml:space="preserve">encoding groups (item-level JOL, global JOL, or no-JOL control task). </w:t>
      </w:r>
      <w:r w:rsidR="00140678">
        <w:rPr>
          <w:rFonts w:ascii="Times New Roman" w:hAnsi="Times New Roman" w:cs="Times New Roman"/>
          <w:sz w:val="24"/>
          <w:szCs w:val="24"/>
        </w:rPr>
        <w:t>Participants in all groups</w:t>
      </w:r>
      <w:r w:rsidR="00206C5A">
        <w:rPr>
          <w:rFonts w:ascii="Times New Roman" w:hAnsi="Times New Roman" w:cs="Times New Roman"/>
          <w:sz w:val="24"/>
          <w:szCs w:val="24"/>
        </w:rPr>
        <w:t xml:space="preserve"> </w:t>
      </w:r>
      <w:r>
        <w:rPr>
          <w:rFonts w:ascii="Times New Roman" w:hAnsi="Times New Roman" w:cs="Times New Roman"/>
          <w:sz w:val="24"/>
          <w:szCs w:val="24"/>
        </w:rPr>
        <w:t xml:space="preserve">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 xml:space="preserve">received </w:t>
      </w:r>
      <w:r w:rsidR="00B77C23">
        <w:rPr>
          <w:rFonts w:ascii="Times New Roman" w:hAnsi="Times New Roman" w:cs="Times New Roman"/>
          <w:sz w:val="24"/>
          <w:szCs w:val="24"/>
        </w:rPr>
        <w:t>further</w:t>
      </w:r>
      <w:r w:rsidR="00F67E15">
        <w:rPr>
          <w:rFonts w:ascii="Times New Roman" w:hAnsi="Times New Roman" w:cs="Times New Roman"/>
          <w:sz w:val="24"/>
          <w:szCs w:val="24"/>
        </w:rPr>
        <w:t xml:space="preserve"> </w:t>
      </w:r>
      <w:r w:rsidR="00F67E15">
        <w:rPr>
          <w:rFonts w:ascii="Times New Roman" w:hAnsi="Times New Roman" w:cs="Times New Roman"/>
          <w:sz w:val="24"/>
          <w:szCs w:val="24"/>
        </w:rPr>
        <w:lastRenderedPageBreak/>
        <w:t>instructions regarding their respective judgments. Specifically, participants in the i</w:t>
      </w:r>
      <w:r w:rsidR="003F7511">
        <w:rPr>
          <w:rFonts w:ascii="Times New Roman" w:hAnsi="Times New Roman" w:cs="Times New Roman"/>
          <w:sz w:val="24"/>
          <w:szCs w:val="24"/>
        </w:rPr>
        <w:t>tem-</w:t>
      </w:r>
      <w:r w:rsidR="00AB0FE8">
        <w:rPr>
          <w:rFonts w:ascii="Times New Roman" w:hAnsi="Times New Roman" w:cs="Times New Roman"/>
          <w:sz w:val="24"/>
          <w:szCs w:val="24"/>
        </w:rPr>
        <w:t>level</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w:t>
      </w:r>
      <w:r w:rsidR="00AB0FE8">
        <w:rPr>
          <w:rFonts w:ascii="Times New Roman" w:hAnsi="Times New Roman" w:cs="Times New Roman"/>
          <w:sz w:val="24"/>
          <w:szCs w:val="24"/>
        </w:rPr>
        <w:t xml:space="preserve">. </w:t>
      </w:r>
      <w:r w:rsidR="00A665C0">
        <w:rPr>
          <w:rFonts w:ascii="Times New Roman" w:hAnsi="Times New Roman" w:cs="Times New Roman"/>
          <w:sz w:val="24"/>
          <w:szCs w:val="24"/>
        </w:rPr>
        <w:t>Item-level</w:t>
      </w:r>
      <w:r w:rsidR="00AB0FE8">
        <w:rPr>
          <w:rFonts w:ascii="Times New Roman" w:hAnsi="Times New Roman" w:cs="Times New Roman"/>
          <w:sz w:val="24"/>
          <w:szCs w:val="24"/>
        </w:rPr>
        <w:t xml:space="preserve"> </w:t>
      </w:r>
      <w:r w:rsidR="003F7511">
        <w:rPr>
          <w:rFonts w:ascii="Times New Roman" w:hAnsi="Times New Roman" w:cs="Times New Roman"/>
          <w:sz w:val="24"/>
          <w:szCs w:val="24"/>
        </w:rPr>
        <w:t xml:space="preserve">JOLs </w:t>
      </w:r>
      <w:r w:rsidR="00315DC3">
        <w:rPr>
          <w:rFonts w:ascii="Times New Roman" w:hAnsi="Times New Roman" w:cs="Times New Roman"/>
          <w:sz w:val="24"/>
          <w:szCs w:val="24"/>
        </w:rPr>
        <w:t xml:space="preserve">were </w:t>
      </w:r>
      <w:r w:rsidR="003F7511">
        <w:rPr>
          <w:rFonts w:ascii="Times New Roman" w:hAnsi="Times New Roman" w:cs="Times New Roman"/>
          <w:sz w:val="24"/>
          <w:szCs w:val="24"/>
        </w:rPr>
        <w:t>elicited concurrent</w:t>
      </w:r>
      <w:r w:rsidR="00AB0FE8">
        <w:rPr>
          <w:rFonts w:ascii="Times New Roman" w:hAnsi="Times New Roman" w:cs="Times New Roman"/>
          <w:sz w:val="24"/>
          <w:szCs w:val="24"/>
        </w:rPr>
        <w:t>ly</w:t>
      </w:r>
      <w:r w:rsidR="003F7511">
        <w:rPr>
          <w:rFonts w:ascii="Times New Roman" w:hAnsi="Times New Roman" w:cs="Times New Roman"/>
          <w:sz w:val="24"/>
          <w:szCs w:val="24"/>
        </w:rPr>
        <w:t xml:space="preserve"> with study, such that </w:t>
      </w:r>
      <w:r w:rsidR="00A665C0">
        <w:rPr>
          <w:rFonts w:ascii="Times New Roman" w:hAnsi="Times New Roman" w:cs="Times New Roman"/>
          <w:sz w:val="24"/>
          <w:szCs w:val="24"/>
        </w:rPr>
        <w:t>they</w:t>
      </w:r>
      <w:r w:rsidR="003F7511">
        <w:rPr>
          <w:rFonts w:ascii="Times New Roman" w:hAnsi="Times New Roman" w:cs="Times New Roman"/>
          <w:sz w:val="24"/>
          <w:szCs w:val="24"/>
        </w:rPr>
        <w:t xml:space="preserve"> were provided while each word was displayed</w:t>
      </w:r>
      <w:r w:rsidR="00755F8E">
        <w:rPr>
          <w:rFonts w:ascii="Times New Roman" w:hAnsi="Times New Roman" w:cs="Times New Roman"/>
          <w:sz w:val="24"/>
          <w:szCs w:val="24"/>
        </w:rPr>
        <w:t xml:space="preserve"> on the screen</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w:t>
      </w:r>
      <w:proofErr w:type="gramStart"/>
      <w:r w:rsidR="00B77C23">
        <w:rPr>
          <w:rFonts w:ascii="Times New Roman" w:hAnsi="Times New Roman" w:cs="Times New Roman"/>
          <w:sz w:val="24"/>
          <w:szCs w:val="24"/>
        </w:rPr>
        <w:t>all of</w:t>
      </w:r>
      <w:proofErr w:type="gramEnd"/>
      <w:r w:rsidR="00B77C23">
        <w:rPr>
          <w:rFonts w:ascii="Times New Roman" w:hAnsi="Times New Roman" w:cs="Times New Roman"/>
          <w:sz w:val="24"/>
          <w:szCs w:val="24"/>
        </w:rPr>
        <w:t xml:space="preserve"> </w:t>
      </w:r>
      <w:r w:rsidR="003F7511">
        <w:rPr>
          <w:rFonts w:ascii="Times New Roman" w:hAnsi="Times New Roman" w:cs="Times New Roman"/>
          <w:sz w:val="24"/>
          <w:szCs w:val="24"/>
        </w:rPr>
        <w:t>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JOLs were framed as the percent likelihood of correctly</w:t>
      </w:r>
      <w:r w:rsidR="00AB0FE8">
        <w:rPr>
          <w:rFonts w:ascii="Times New Roman" w:hAnsi="Times New Roman" w:cs="Times New Roman"/>
          <w:sz w:val="24"/>
          <w:szCs w:val="24"/>
        </w:rPr>
        <w:t xml:space="preserve"> remembering</w:t>
      </w:r>
      <w:r w:rsidR="003F7511">
        <w:rPr>
          <w:rFonts w:ascii="Times New Roman" w:hAnsi="Times New Roman" w:cs="Times New Roman"/>
          <w:sz w:val="24"/>
          <w:szCs w:val="24"/>
        </w:rPr>
        <w:t xml:space="preserve"> items and were elicited via a continuous 0-100 scale (i.e., 0 = </w:t>
      </w:r>
      <w:proofErr w:type="gramStart"/>
      <w:r w:rsidR="003F7511">
        <w:rPr>
          <w:rFonts w:ascii="Times New Roman" w:hAnsi="Times New Roman" w:cs="Times New Roman"/>
          <w:sz w:val="24"/>
          <w:szCs w:val="24"/>
        </w:rPr>
        <w:t>definitely will</w:t>
      </w:r>
      <w:proofErr w:type="gramEnd"/>
      <w:r w:rsidR="003F7511">
        <w:rPr>
          <w:rFonts w:ascii="Times New Roman" w:hAnsi="Times New Roman" w:cs="Times New Roman"/>
          <w:sz w:val="24"/>
          <w:szCs w:val="24"/>
        </w:rPr>
        <w:t xml:space="preserve">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r w:rsidR="00BB5B0D">
        <w:rPr>
          <w:rFonts w:ascii="Times New Roman" w:hAnsi="Times New Roman" w:cs="Times New Roman"/>
          <w:sz w:val="24"/>
          <w:szCs w:val="24"/>
        </w:rPr>
        <w:t>.</w:t>
      </w:r>
    </w:p>
    <w:p w14:paraId="5F062817" w14:textId="4C2D2129" w:rsidR="007873F4" w:rsidRDefault="00897C8A"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w:t>
      </w:r>
      <w:r w:rsidR="00773964">
        <w:rPr>
          <w:rFonts w:ascii="Times New Roman" w:hAnsi="Times New Roman" w:cs="Times New Roman"/>
          <w:sz w:val="24"/>
          <w:szCs w:val="24"/>
        </w:rPr>
        <w:t>Following</w:t>
      </w:r>
      <w:r>
        <w:rPr>
          <w:rFonts w:ascii="Times New Roman" w:hAnsi="Times New Roman" w:cs="Times New Roman"/>
          <w:sz w:val="24"/>
          <w:szCs w:val="24"/>
        </w:rPr>
        <w:t xml:space="preserve"> the first </w:t>
      </w:r>
      <w:r w:rsidR="00B35BEE">
        <w:rPr>
          <w:rFonts w:ascii="Times New Roman" w:hAnsi="Times New Roman" w:cs="Times New Roman"/>
          <w:sz w:val="24"/>
          <w:szCs w:val="24"/>
        </w:rPr>
        <w:t>list</w:t>
      </w:r>
      <w:r>
        <w:rPr>
          <w:rFonts w:ascii="Times New Roman" w:hAnsi="Times New Roman" w:cs="Times New Roman"/>
          <w:sz w:val="24"/>
          <w:szCs w:val="24"/>
        </w:rPr>
        <w:t>, participants completed a short filler task in which they were presented with a random consonant and instructed to list as many words which started with this letter as they could generate in a 30 second time span (</w:t>
      </w:r>
      <w:r w:rsidR="00657B77">
        <w:rPr>
          <w:rFonts w:ascii="Times New Roman" w:hAnsi="Times New Roman" w:cs="Times New Roman"/>
          <w:sz w:val="24"/>
          <w:szCs w:val="24"/>
        </w:rPr>
        <w:t>e</w:t>
      </w:r>
      <w:r>
        <w:rPr>
          <w:rFonts w:ascii="Times New Roman" w:hAnsi="Times New Roman" w:cs="Times New Roman"/>
          <w:sz w:val="24"/>
          <w:szCs w:val="24"/>
        </w:rPr>
        <w:t>.</w:t>
      </w:r>
      <w:r w:rsidR="00657B77">
        <w:rPr>
          <w:rFonts w:ascii="Times New Roman" w:hAnsi="Times New Roman" w:cs="Times New Roman"/>
          <w:sz w:val="24"/>
          <w:szCs w:val="24"/>
        </w:rPr>
        <w:t>g</w:t>
      </w:r>
      <w:r>
        <w:rPr>
          <w:rFonts w:ascii="Times New Roman" w:hAnsi="Times New Roman" w:cs="Times New Roman"/>
          <w:sz w:val="24"/>
          <w:szCs w:val="24"/>
        </w:rPr>
        <w:t xml:space="preserv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0E14BE12" w14:textId="7C747BBE" w:rsidR="007873F4" w:rsidRDefault="007873F4" w:rsidP="007873F4">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lastRenderedPageBreak/>
        <w:t xml:space="preserve">Experiment </w:t>
      </w:r>
      <w:r>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Categorized versus Uncategorized Lists and Recognition Testing</w:t>
      </w:r>
    </w:p>
    <w:p w14:paraId="7543A43F" w14:textId="1C84BA40" w:rsidR="006F27DB" w:rsidRDefault="007873F4" w:rsidP="007873F4">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 xml:space="preserve">Experiment 1B provided an additional test of the item-order account by assessing whether previously reported reactivity patterns observed with recognition testing on uncategorized word lists (e.g., Zhao et al., 2023) would replicate and whether this effect would extend to categorized lists. Based on an item-order account, item-level JOLs </w:t>
      </w:r>
      <w:r w:rsidR="00053DC1">
        <w:rPr>
          <w:rFonts w:ascii="Times New Roman" w:hAnsi="Times New Roman" w:cs="Times New Roman"/>
          <w:sz w:val="24"/>
          <w:szCs w:val="24"/>
        </w:rPr>
        <w:t>were</w:t>
      </w:r>
      <w:r>
        <w:rPr>
          <w:rFonts w:ascii="Times New Roman" w:hAnsi="Times New Roman" w:cs="Times New Roman"/>
          <w:sz w:val="24"/>
          <w:szCs w:val="24"/>
        </w:rPr>
        <w:t xml:space="preserve"> expected to produce positive reactivity within this context. </w:t>
      </w:r>
      <w:r w:rsidR="006D2EF2">
        <w:rPr>
          <w:rFonts w:ascii="Times New Roman" w:hAnsi="Times New Roman" w:cs="Times New Roman"/>
          <w:color w:val="4472C4" w:themeColor="accent1"/>
          <w:sz w:val="24"/>
          <w:szCs w:val="24"/>
        </w:rPr>
        <w:t>Separately</w:t>
      </w:r>
      <w:r w:rsidR="0017039F" w:rsidRPr="0017039F">
        <w:rPr>
          <w:rFonts w:ascii="Times New Roman" w:hAnsi="Times New Roman" w:cs="Times New Roman"/>
          <w:color w:val="4472C4" w:themeColor="accent1"/>
          <w:sz w:val="24"/>
          <w:szCs w:val="24"/>
        </w:rPr>
        <w:t xml:space="preserve">, </w:t>
      </w:r>
      <w:r w:rsidR="006D2EF2">
        <w:rPr>
          <w:rFonts w:ascii="Times New Roman" w:hAnsi="Times New Roman" w:cs="Times New Roman"/>
          <w:color w:val="4472C4" w:themeColor="accent1"/>
          <w:sz w:val="24"/>
          <w:szCs w:val="24"/>
        </w:rPr>
        <w:t xml:space="preserve">prior work has found that </w:t>
      </w:r>
      <w:r w:rsidR="0017039F">
        <w:rPr>
          <w:rFonts w:ascii="Times New Roman" w:hAnsi="Times New Roman" w:cs="Times New Roman"/>
          <w:color w:val="4472C4" w:themeColor="accent1"/>
          <w:sz w:val="24"/>
          <w:szCs w:val="24"/>
        </w:rPr>
        <w:t xml:space="preserve">JOL </w:t>
      </w:r>
      <w:r w:rsidR="0017039F" w:rsidRPr="0017039F">
        <w:rPr>
          <w:rFonts w:ascii="Times New Roman" w:hAnsi="Times New Roman" w:cs="Times New Roman"/>
          <w:color w:val="4472C4" w:themeColor="accent1"/>
          <w:sz w:val="24"/>
          <w:szCs w:val="24"/>
        </w:rPr>
        <w:t>reactivity effects are generally</w:t>
      </w:r>
      <w:r w:rsidR="006F27DB">
        <w:rPr>
          <w:rFonts w:ascii="Times New Roman" w:hAnsi="Times New Roman" w:cs="Times New Roman"/>
          <w:color w:val="4472C4" w:themeColor="accent1"/>
          <w:sz w:val="24"/>
          <w:szCs w:val="24"/>
        </w:rPr>
        <w:t xml:space="preserve"> in the</w:t>
      </w:r>
      <w:r w:rsidR="0017039F" w:rsidRPr="0017039F">
        <w:rPr>
          <w:rFonts w:ascii="Times New Roman" w:hAnsi="Times New Roman" w:cs="Times New Roman"/>
          <w:color w:val="4472C4" w:themeColor="accent1"/>
          <w:sz w:val="24"/>
          <w:szCs w:val="24"/>
        </w:rPr>
        <w:t xml:space="preserve"> positive </w:t>
      </w:r>
      <w:r w:rsidR="006F27DB">
        <w:rPr>
          <w:rFonts w:ascii="Times New Roman" w:hAnsi="Times New Roman" w:cs="Times New Roman"/>
          <w:color w:val="4472C4" w:themeColor="accent1"/>
          <w:sz w:val="24"/>
          <w:szCs w:val="24"/>
        </w:rPr>
        <w:t xml:space="preserve">direction </w:t>
      </w:r>
      <w:r w:rsidR="0017039F" w:rsidRPr="0017039F">
        <w:rPr>
          <w:rFonts w:ascii="Times New Roman" w:hAnsi="Times New Roman" w:cs="Times New Roman"/>
          <w:color w:val="4472C4" w:themeColor="accent1"/>
          <w:sz w:val="24"/>
          <w:szCs w:val="24"/>
        </w:rPr>
        <w:t xml:space="preserve">and </w:t>
      </w:r>
      <w:r w:rsidR="009B5F2C">
        <w:rPr>
          <w:rFonts w:ascii="Times New Roman" w:hAnsi="Times New Roman" w:cs="Times New Roman"/>
          <w:color w:val="4472C4" w:themeColor="accent1"/>
          <w:sz w:val="24"/>
          <w:szCs w:val="24"/>
        </w:rPr>
        <w:t xml:space="preserve">are </w:t>
      </w:r>
      <w:r w:rsidR="0017039F" w:rsidRPr="0017039F">
        <w:rPr>
          <w:rFonts w:ascii="Times New Roman" w:hAnsi="Times New Roman" w:cs="Times New Roman"/>
          <w:color w:val="4472C4" w:themeColor="accent1"/>
          <w:sz w:val="24"/>
          <w:szCs w:val="24"/>
        </w:rPr>
        <w:t xml:space="preserve">larger </w:t>
      </w:r>
      <w:r w:rsidR="006F27DB">
        <w:rPr>
          <w:rFonts w:ascii="Times New Roman" w:hAnsi="Times New Roman" w:cs="Times New Roman"/>
          <w:color w:val="4472C4" w:themeColor="accent1"/>
          <w:sz w:val="24"/>
          <w:szCs w:val="24"/>
        </w:rPr>
        <w:t>for</w:t>
      </w:r>
      <w:r w:rsidR="0017039F" w:rsidRPr="0017039F">
        <w:rPr>
          <w:rFonts w:ascii="Times New Roman" w:hAnsi="Times New Roman" w:cs="Times New Roman"/>
          <w:color w:val="4472C4" w:themeColor="accent1"/>
          <w:sz w:val="24"/>
          <w:szCs w:val="24"/>
        </w:rPr>
        <w:t xml:space="preserve"> recognition memory </w:t>
      </w:r>
      <w:r w:rsidR="006F27DB">
        <w:rPr>
          <w:rFonts w:ascii="Times New Roman" w:hAnsi="Times New Roman" w:cs="Times New Roman"/>
          <w:color w:val="4472C4" w:themeColor="accent1"/>
          <w:sz w:val="24"/>
          <w:szCs w:val="24"/>
        </w:rPr>
        <w:t>versus free-recall</w:t>
      </w:r>
      <w:r w:rsidR="0017039F" w:rsidRPr="0017039F">
        <w:rPr>
          <w:rFonts w:ascii="Times New Roman" w:hAnsi="Times New Roman" w:cs="Times New Roman"/>
          <w:color w:val="4472C4" w:themeColor="accent1"/>
          <w:sz w:val="24"/>
          <w:szCs w:val="24"/>
        </w:rPr>
        <w:t xml:space="preserve"> (see Zhao et al., 2023)</w:t>
      </w:r>
      <w:r w:rsidR="006D2EF2">
        <w:rPr>
          <w:rFonts w:ascii="Times New Roman" w:hAnsi="Times New Roman" w:cs="Times New Roman"/>
          <w:color w:val="4472C4" w:themeColor="accent1"/>
          <w:sz w:val="24"/>
          <w:szCs w:val="24"/>
        </w:rPr>
        <w:t xml:space="preserve">. </w:t>
      </w:r>
      <w:r w:rsidR="00EA10A8">
        <w:rPr>
          <w:rFonts w:ascii="Times New Roman" w:hAnsi="Times New Roman" w:cs="Times New Roman"/>
          <w:color w:val="4472C4" w:themeColor="accent1"/>
          <w:sz w:val="24"/>
          <w:szCs w:val="24"/>
        </w:rPr>
        <w:t>Consistent with this account</w:t>
      </w:r>
      <w:r w:rsidR="006D2EF2">
        <w:rPr>
          <w:rFonts w:ascii="Times New Roman" w:hAnsi="Times New Roman" w:cs="Times New Roman"/>
          <w:color w:val="4472C4" w:themeColor="accent1"/>
          <w:sz w:val="24"/>
          <w:szCs w:val="24"/>
        </w:rPr>
        <w:t xml:space="preserve">, Maxwell </w:t>
      </w:r>
      <w:r w:rsidR="006F27DB">
        <w:rPr>
          <w:rFonts w:ascii="Times New Roman" w:hAnsi="Times New Roman" w:cs="Times New Roman"/>
          <w:color w:val="4472C4" w:themeColor="accent1"/>
          <w:sz w:val="24"/>
          <w:szCs w:val="24"/>
        </w:rPr>
        <w:t>and</w:t>
      </w:r>
      <w:r w:rsidR="006D2EF2">
        <w:rPr>
          <w:rFonts w:ascii="Times New Roman" w:hAnsi="Times New Roman" w:cs="Times New Roman"/>
          <w:color w:val="4472C4" w:themeColor="accent1"/>
          <w:sz w:val="24"/>
          <w:szCs w:val="24"/>
        </w:rPr>
        <w:t xml:space="preserve"> Huff (2024) recently demonstrated that item-</w:t>
      </w:r>
      <w:r w:rsidR="00EF7FA6">
        <w:rPr>
          <w:rFonts w:ascii="Times New Roman" w:hAnsi="Times New Roman" w:cs="Times New Roman"/>
          <w:color w:val="4472C4" w:themeColor="accent1"/>
          <w:sz w:val="24"/>
          <w:szCs w:val="24"/>
        </w:rPr>
        <w:t xml:space="preserve">level </w:t>
      </w:r>
      <w:r w:rsidR="006D2EF2">
        <w:rPr>
          <w:rFonts w:ascii="Times New Roman" w:hAnsi="Times New Roman" w:cs="Times New Roman"/>
          <w:color w:val="4472C4" w:themeColor="accent1"/>
          <w:sz w:val="24"/>
          <w:szCs w:val="24"/>
        </w:rPr>
        <w:t xml:space="preserve">JOLs improve recognition of cue-target word pairs, regardless of whether pairs are related or unrelated. Based on these findings, </w:t>
      </w:r>
      <w:r w:rsidRPr="0017039F">
        <w:rPr>
          <w:rFonts w:ascii="Times New Roman" w:hAnsi="Times New Roman" w:cs="Times New Roman"/>
          <w:color w:val="4472C4" w:themeColor="accent1"/>
          <w:sz w:val="24"/>
          <w:szCs w:val="24"/>
        </w:rPr>
        <w:t xml:space="preserve">item-level JOLs were </w:t>
      </w:r>
      <w:r w:rsidR="006D2EF2">
        <w:rPr>
          <w:rFonts w:ascii="Times New Roman" w:hAnsi="Times New Roman" w:cs="Times New Roman"/>
          <w:color w:val="4472C4" w:themeColor="accent1"/>
          <w:sz w:val="24"/>
          <w:szCs w:val="24"/>
        </w:rPr>
        <w:t xml:space="preserve">similarly </w:t>
      </w:r>
      <w:r w:rsidRPr="0017039F">
        <w:rPr>
          <w:rFonts w:ascii="Times New Roman" w:hAnsi="Times New Roman" w:cs="Times New Roman"/>
          <w:color w:val="4472C4" w:themeColor="accent1"/>
          <w:sz w:val="24"/>
          <w:szCs w:val="24"/>
        </w:rPr>
        <w:t xml:space="preserve">expected to </w:t>
      </w:r>
      <w:r w:rsidR="004B7B2B">
        <w:rPr>
          <w:rFonts w:ascii="Times New Roman" w:hAnsi="Times New Roman" w:cs="Times New Roman"/>
          <w:color w:val="4472C4" w:themeColor="accent1"/>
          <w:sz w:val="24"/>
          <w:szCs w:val="24"/>
        </w:rPr>
        <w:t>improve</w:t>
      </w:r>
      <w:r w:rsidRPr="0017039F">
        <w:rPr>
          <w:rFonts w:ascii="Times New Roman" w:hAnsi="Times New Roman" w:cs="Times New Roman"/>
          <w:color w:val="4472C4" w:themeColor="accent1"/>
          <w:sz w:val="24"/>
          <w:szCs w:val="24"/>
        </w:rPr>
        <w:t xml:space="preserve"> recognition memory for both categorized and uncategorized </w:t>
      </w:r>
      <w:r w:rsidR="006D2EF2">
        <w:rPr>
          <w:rFonts w:ascii="Times New Roman" w:hAnsi="Times New Roman" w:cs="Times New Roman"/>
          <w:color w:val="4472C4" w:themeColor="accent1"/>
          <w:sz w:val="24"/>
          <w:szCs w:val="24"/>
        </w:rPr>
        <w:t xml:space="preserve">word </w:t>
      </w:r>
      <w:r w:rsidRPr="0017039F">
        <w:rPr>
          <w:rFonts w:ascii="Times New Roman" w:hAnsi="Times New Roman" w:cs="Times New Roman"/>
          <w:color w:val="4472C4" w:themeColor="accent1"/>
          <w:sz w:val="24"/>
          <w:szCs w:val="24"/>
        </w:rPr>
        <w:t>lists</w:t>
      </w:r>
      <w:r w:rsidR="004B7B2B">
        <w:rPr>
          <w:rFonts w:ascii="Times New Roman" w:hAnsi="Times New Roman" w:cs="Times New Roman"/>
          <w:color w:val="4472C4" w:themeColor="accent1"/>
          <w:sz w:val="24"/>
          <w:szCs w:val="24"/>
        </w:rPr>
        <w:t xml:space="preserve"> compared to the no-JOL control group</w:t>
      </w:r>
      <w:r w:rsidRPr="0017039F">
        <w:rPr>
          <w:rFonts w:ascii="Times New Roman" w:hAnsi="Times New Roman" w:cs="Times New Roman"/>
          <w:color w:val="4472C4" w:themeColor="accent1"/>
          <w:sz w:val="24"/>
          <w:szCs w:val="24"/>
        </w:rPr>
        <w:t xml:space="preserve">. </w:t>
      </w:r>
    </w:p>
    <w:p w14:paraId="4CCC63EC" w14:textId="3CB55C8A" w:rsidR="007873F4" w:rsidRDefault="00AF3B11"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B80BD8">
        <w:rPr>
          <w:rFonts w:ascii="Times New Roman" w:hAnsi="Times New Roman" w:cs="Times New Roman"/>
          <w:sz w:val="24"/>
          <w:szCs w:val="24"/>
        </w:rPr>
        <w:t xml:space="preserve"> like the previous experiment,</w:t>
      </w:r>
      <w:r w:rsidR="007873F4">
        <w:rPr>
          <w:rFonts w:ascii="Times New Roman" w:hAnsi="Times New Roman" w:cs="Times New Roman"/>
          <w:sz w:val="24"/>
          <w:szCs w:val="24"/>
        </w:rPr>
        <w:t xml:space="preserve"> Experiment </w:t>
      </w:r>
      <w:r>
        <w:rPr>
          <w:rFonts w:ascii="Times New Roman" w:hAnsi="Times New Roman" w:cs="Times New Roman"/>
          <w:sz w:val="24"/>
          <w:szCs w:val="24"/>
        </w:rPr>
        <w:t>1B</w:t>
      </w:r>
      <w:r w:rsidR="007873F4">
        <w:rPr>
          <w:rFonts w:ascii="Times New Roman" w:hAnsi="Times New Roman" w:cs="Times New Roman"/>
          <w:sz w:val="24"/>
          <w:szCs w:val="24"/>
        </w:rPr>
        <w:t xml:space="preserve"> similarly included a group of participants who </w:t>
      </w:r>
      <w:r w:rsidR="004B7B2B">
        <w:rPr>
          <w:rFonts w:ascii="Times New Roman" w:hAnsi="Times New Roman" w:cs="Times New Roman"/>
          <w:sz w:val="24"/>
          <w:szCs w:val="24"/>
        </w:rPr>
        <w:t>provided</w:t>
      </w:r>
      <w:r w:rsidR="007873F4">
        <w:rPr>
          <w:rFonts w:ascii="Times New Roman" w:hAnsi="Times New Roman" w:cs="Times New Roman"/>
          <w:sz w:val="24"/>
          <w:szCs w:val="24"/>
        </w:rPr>
        <w:t xml:space="preserve"> global JOLs following the presentation of each study list. However, because recognition testing is </w:t>
      </w:r>
      <w:r w:rsidR="0057759C">
        <w:rPr>
          <w:rFonts w:ascii="Times New Roman" w:hAnsi="Times New Roman" w:cs="Times New Roman"/>
          <w:sz w:val="24"/>
          <w:szCs w:val="24"/>
        </w:rPr>
        <w:t xml:space="preserve">generally </w:t>
      </w:r>
      <w:r w:rsidR="007873F4">
        <w:rPr>
          <w:rFonts w:ascii="Times New Roman" w:hAnsi="Times New Roman" w:cs="Times New Roman"/>
          <w:sz w:val="24"/>
          <w:szCs w:val="24"/>
        </w:rPr>
        <w:t xml:space="preserve">less sensitive to </w:t>
      </w:r>
      <w:r w:rsidR="0069221E">
        <w:rPr>
          <w:rFonts w:ascii="Times New Roman" w:hAnsi="Times New Roman" w:cs="Times New Roman"/>
          <w:sz w:val="24"/>
          <w:szCs w:val="24"/>
        </w:rPr>
        <w:t>item</w:t>
      </w:r>
      <w:r w:rsidR="007873F4">
        <w:rPr>
          <w:rFonts w:ascii="Times New Roman" w:hAnsi="Times New Roman" w:cs="Times New Roman"/>
          <w:sz w:val="24"/>
          <w:szCs w:val="24"/>
        </w:rPr>
        <w:t xml:space="preserve"> relations </w:t>
      </w:r>
      <w:r w:rsidR="0057759C">
        <w:rPr>
          <w:rFonts w:ascii="Times New Roman" w:hAnsi="Times New Roman" w:cs="Times New Roman"/>
          <w:sz w:val="24"/>
          <w:szCs w:val="24"/>
        </w:rPr>
        <w:t>versus</w:t>
      </w:r>
      <w:r w:rsidR="0069221E">
        <w:rPr>
          <w:rFonts w:ascii="Times New Roman" w:hAnsi="Times New Roman" w:cs="Times New Roman"/>
          <w:sz w:val="24"/>
          <w:szCs w:val="24"/>
        </w:rPr>
        <w:t xml:space="preserve"> recall </w:t>
      </w:r>
      <w:r w:rsidR="007873F4">
        <w:rPr>
          <w:rFonts w:ascii="Times New Roman" w:hAnsi="Times New Roman" w:cs="Times New Roman"/>
          <w:sz w:val="24"/>
          <w:szCs w:val="24"/>
        </w:rPr>
        <w:t>(</w:t>
      </w:r>
      <w:r w:rsidR="007873F4" w:rsidRPr="00440FBE">
        <w:rPr>
          <w:rFonts w:ascii="Times New Roman" w:hAnsi="Times New Roman" w:cs="Times New Roman"/>
          <w:sz w:val="24"/>
          <w:szCs w:val="24"/>
        </w:rPr>
        <w:t>Hunt &amp; Einstein, 1981</w:t>
      </w:r>
      <w:r w:rsidR="007873F4">
        <w:rPr>
          <w:rFonts w:ascii="Times New Roman" w:hAnsi="Times New Roman" w:cs="Times New Roman"/>
          <w:sz w:val="24"/>
          <w:szCs w:val="24"/>
        </w:rPr>
        <w:t xml:space="preserve">), it was unclear </w:t>
      </w:r>
      <w:r w:rsidR="0069221E">
        <w:rPr>
          <w:rFonts w:ascii="Times New Roman" w:hAnsi="Times New Roman" w:cs="Times New Roman"/>
          <w:sz w:val="24"/>
          <w:szCs w:val="24"/>
        </w:rPr>
        <w:t>the extent to which</w:t>
      </w:r>
      <w:r w:rsidR="007873F4">
        <w:rPr>
          <w:rFonts w:ascii="Times New Roman" w:hAnsi="Times New Roman" w:cs="Times New Roman"/>
          <w:sz w:val="24"/>
          <w:szCs w:val="24"/>
        </w:rPr>
        <w:t xml:space="preserve"> global JOLs would be reactive </w:t>
      </w:r>
      <w:r w:rsidR="00053DC1">
        <w:rPr>
          <w:rFonts w:ascii="Times New Roman" w:hAnsi="Times New Roman" w:cs="Times New Roman"/>
          <w:sz w:val="24"/>
          <w:szCs w:val="24"/>
        </w:rPr>
        <w:t>on this test type</w:t>
      </w:r>
      <w:r w:rsidR="007873F4">
        <w:rPr>
          <w:rFonts w:ascii="Times New Roman" w:hAnsi="Times New Roman" w:cs="Times New Roman"/>
          <w:sz w:val="24"/>
          <w:szCs w:val="24"/>
        </w:rPr>
        <w:t xml:space="preserve">. Thus, Experiment </w:t>
      </w:r>
      <w:r>
        <w:rPr>
          <w:rFonts w:ascii="Times New Roman" w:hAnsi="Times New Roman" w:cs="Times New Roman"/>
          <w:sz w:val="24"/>
          <w:szCs w:val="24"/>
        </w:rPr>
        <w:t>1B</w:t>
      </w:r>
      <w:r w:rsidR="007873F4">
        <w:rPr>
          <w:rFonts w:ascii="Times New Roman" w:hAnsi="Times New Roman" w:cs="Times New Roman"/>
          <w:sz w:val="24"/>
          <w:szCs w:val="24"/>
        </w:rPr>
        <w:t xml:space="preserve"> provided an additional test of the item-order account while further exploring the effects of global JOLs on word list learning.</w:t>
      </w:r>
    </w:p>
    <w:p w14:paraId="58223517" w14:textId="77777777" w:rsidR="007873F4" w:rsidRPr="00AC3297" w:rsidRDefault="007873F4" w:rsidP="007873F4">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35BA3D3"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5DA8A1C7" w14:textId="3F17A097"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119 undergraduate students were recruited from Midwestern State University and completed Experiment </w:t>
      </w:r>
      <w:r w:rsidR="00DB79ED">
        <w:rPr>
          <w:rFonts w:ascii="Times New Roman" w:hAnsi="Times New Roman" w:cs="Times New Roman"/>
          <w:sz w:val="24"/>
          <w:szCs w:val="24"/>
        </w:rPr>
        <w:t>1B</w:t>
      </w:r>
      <w:r>
        <w:rPr>
          <w:rFonts w:ascii="Times New Roman" w:hAnsi="Times New Roman" w:cs="Times New Roman"/>
          <w:sz w:val="24"/>
          <w:szCs w:val="24"/>
        </w:rPr>
        <w:t xml:space="preserve"> online in exchange for partial course credit. Participants were randomly assigned to one of the three encoding groups </w:t>
      </w:r>
      <w:r w:rsidR="00DB79ED">
        <w:rPr>
          <w:rFonts w:ascii="Times New Roman" w:hAnsi="Times New Roman" w:cs="Times New Roman"/>
          <w:sz w:val="24"/>
          <w:szCs w:val="24"/>
        </w:rPr>
        <w:t>described</w:t>
      </w:r>
      <w:r>
        <w:rPr>
          <w:rFonts w:ascii="Times New Roman" w:hAnsi="Times New Roman" w:cs="Times New Roman"/>
          <w:sz w:val="24"/>
          <w:szCs w:val="24"/>
        </w:rPr>
        <w:t xml:space="preserve"> in Experiment 1</w:t>
      </w:r>
      <w:r w:rsidR="00DB79ED">
        <w:rPr>
          <w:rFonts w:ascii="Times New Roman" w:hAnsi="Times New Roman" w:cs="Times New Roman"/>
          <w:sz w:val="24"/>
          <w:szCs w:val="24"/>
        </w:rPr>
        <w:t>A</w:t>
      </w:r>
      <w:r>
        <w:rPr>
          <w:rFonts w:ascii="Times New Roman" w:hAnsi="Times New Roman" w:cs="Times New Roman"/>
          <w:sz w:val="24"/>
          <w:szCs w:val="24"/>
        </w:rPr>
        <w:t xml:space="preserve">. Initial </w:t>
      </w:r>
      <w:r>
        <w:rPr>
          <w:rFonts w:ascii="Times New Roman" w:hAnsi="Times New Roman" w:cs="Times New Roman"/>
          <w:sz w:val="24"/>
          <w:szCs w:val="24"/>
        </w:rPr>
        <w:lastRenderedPageBreak/>
        <w:t xml:space="preserve">sample sizes for each group were based on </w:t>
      </w:r>
      <w:r w:rsidR="008353A0">
        <w:rPr>
          <w:rFonts w:ascii="Times New Roman" w:hAnsi="Times New Roman" w:cs="Times New Roman"/>
          <w:sz w:val="24"/>
          <w:szCs w:val="24"/>
        </w:rPr>
        <w:t>E</w:t>
      </w:r>
      <w:r>
        <w:rPr>
          <w:rFonts w:ascii="Times New Roman" w:hAnsi="Times New Roman" w:cs="Times New Roman"/>
          <w:sz w:val="24"/>
          <w:szCs w:val="24"/>
        </w:rPr>
        <w:t>xperiment</w:t>
      </w:r>
      <w:r w:rsidR="008353A0">
        <w:rPr>
          <w:rFonts w:ascii="Times New Roman" w:hAnsi="Times New Roman" w:cs="Times New Roman"/>
          <w:sz w:val="24"/>
          <w:szCs w:val="24"/>
        </w:rPr>
        <w:t xml:space="preserve"> 1A</w:t>
      </w:r>
      <w:r>
        <w:rPr>
          <w:rFonts w:ascii="Times New Roman" w:hAnsi="Times New Roman" w:cs="Times New Roman"/>
          <w:sz w:val="24"/>
          <w:szCs w:val="24"/>
        </w:rPr>
        <w:t>, and the same exclusion criteria were applied. This process removed six participants from the final dataset, leading to a total of 113 participants included in the following analyses (item</w:t>
      </w:r>
      <w:r w:rsidR="00CA7F4D">
        <w:rPr>
          <w:rFonts w:ascii="Times New Roman" w:hAnsi="Times New Roman" w:cs="Times New Roman"/>
          <w:sz w:val="24"/>
          <w:szCs w:val="24"/>
        </w:rPr>
        <w:t>-level</w:t>
      </w:r>
      <w:r>
        <w:rPr>
          <w:rFonts w:ascii="Times New Roman" w:hAnsi="Times New Roman" w:cs="Times New Roman"/>
          <w:sz w:val="24"/>
          <w:szCs w:val="24"/>
        </w:rPr>
        <w:t xml:space="preserv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37; global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40;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36). A sensitivity analysis conducted with </w:t>
      </w:r>
      <w:r w:rsidRPr="00340E64">
        <w:rPr>
          <w:rFonts w:ascii="Times New Roman" w:hAnsi="Times New Roman" w:cs="Times New Roman"/>
          <w:i/>
          <w:sz w:val="24"/>
          <w:szCs w:val="24"/>
        </w:rPr>
        <w:t>G*Power</w:t>
      </w:r>
      <w:r w:rsidR="00386A24">
        <w:rPr>
          <w:rFonts w:ascii="Times New Roman" w:hAnsi="Times New Roman" w:cs="Times New Roman"/>
          <w:i/>
          <w:sz w:val="24"/>
          <w:szCs w:val="24"/>
        </w:rPr>
        <w:t xml:space="preserve"> 3.1</w:t>
      </w:r>
      <w:r>
        <w:rPr>
          <w:rFonts w:ascii="Times New Roman" w:hAnsi="Times New Roman" w:cs="Times New Roman"/>
          <w:i/>
          <w:sz w:val="24"/>
          <w:szCs w:val="24"/>
        </w:rPr>
        <w:t xml:space="preserve"> </w:t>
      </w:r>
      <w:r>
        <w:rPr>
          <w:rFonts w:ascii="Times New Roman" w:hAnsi="Times New Roman" w:cs="Times New Roman"/>
          <w:sz w:val="24"/>
          <w:szCs w:val="24"/>
        </w:rPr>
        <w:t>suggested that the final sample had sufficient power to detect small-to-medium main effects/interactions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Pr="00547D01">
        <w:rPr>
          <w:rFonts w:ascii="Times New Roman" w:hAnsi="Times New Roman" w:cs="Times New Roman"/>
          <w:i/>
          <w:iCs/>
          <w:sz w:val="24"/>
          <w:szCs w:val="24"/>
        </w:rPr>
        <w:t>d</w:t>
      </w:r>
      <w:r>
        <w:rPr>
          <w:rFonts w:ascii="Times New Roman" w:hAnsi="Times New Roman" w:cs="Times New Roman"/>
          <w:sz w:val="24"/>
          <w:szCs w:val="24"/>
        </w:rPr>
        <w:t xml:space="preserve"> = 0.29). All participants were native English speakers.</w:t>
      </w:r>
    </w:p>
    <w:p w14:paraId="29533E1D"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982AACF" w14:textId="39813221"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353A0">
        <w:rPr>
          <w:rFonts w:ascii="Times New Roman" w:hAnsi="Times New Roman" w:cs="Times New Roman"/>
          <w:sz w:val="24"/>
          <w:szCs w:val="24"/>
        </w:rPr>
        <w:t>1B</w:t>
      </w:r>
      <w:r>
        <w:rPr>
          <w:rFonts w:ascii="Times New Roman" w:hAnsi="Times New Roman" w:cs="Times New Roman"/>
          <w:sz w:val="24"/>
          <w:szCs w:val="24"/>
        </w:rPr>
        <w:t xml:space="preserve"> used the same stimuli and materials as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with the following exceptions. </w:t>
      </w:r>
      <w:r w:rsidR="00C7220B" w:rsidRPr="00C7220B">
        <w:rPr>
          <w:rFonts w:ascii="Times New Roman" w:hAnsi="Times New Roman" w:cs="Times New Roman"/>
          <w:color w:val="4472C4" w:themeColor="accent1"/>
          <w:sz w:val="24"/>
          <w:szCs w:val="24"/>
        </w:rPr>
        <w:t xml:space="preserve">First, two </w:t>
      </w:r>
      <w:r w:rsidR="00C7220B">
        <w:rPr>
          <w:rFonts w:ascii="Times New Roman" w:hAnsi="Times New Roman" w:cs="Times New Roman"/>
          <w:color w:val="4472C4" w:themeColor="accent1"/>
          <w:sz w:val="24"/>
          <w:szCs w:val="24"/>
        </w:rPr>
        <w:t xml:space="preserve">48-item </w:t>
      </w:r>
      <w:r w:rsidR="00C7220B" w:rsidRPr="00C7220B">
        <w:rPr>
          <w:rFonts w:ascii="Times New Roman" w:hAnsi="Times New Roman" w:cs="Times New Roman"/>
          <w:color w:val="4472C4" w:themeColor="accent1"/>
          <w:sz w:val="24"/>
          <w:szCs w:val="24"/>
        </w:rPr>
        <w:t xml:space="preserve">study lists were generated using the four categorized and four uncategorized study lists presented in Experiment 1A. Lists were constructed such that each contained items from two categorized lists and two uncategorized lists. </w:t>
      </w:r>
      <w:r w:rsidR="00C7220B">
        <w:rPr>
          <w:rFonts w:ascii="Times New Roman" w:hAnsi="Times New Roman" w:cs="Times New Roman"/>
          <w:color w:val="4472C4" w:themeColor="accent1"/>
          <w:sz w:val="24"/>
          <w:szCs w:val="24"/>
        </w:rPr>
        <w:t>Participants were randomly presented with one list at encoding</w:t>
      </w:r>
      <w:r w:rsidR="00A91A92">
        <w:rPr>
          <w:rFonts w:ascii="Times New Roman" w:hAnsi="Times New Roman" w:cs="Times New Roman"/>
          <w:color w:val="4472C4" w:themeColor="accent1"/>
          <w:sz w:val="24"/>
          <w:szCs w:val="24"/>
        </w:rPr>
        <w:t>, and lists were presented in sequential, blocked format</w:t>
      </w:r>
      <w:r w:rsidR="00C7220B">
        <w:rPr>
          <w:rFonts w:ascii="Times New Roman" w:hAnsi="Times New Roman" w:cs="Times New Roman"/>
          <w:color w:val="4472C4" w:themeColor="accent1"/>
          <w:sz w:val="24"/>
          <w:szCs w:val="24"/>
        </w:rPr>
        <w:t>.</w:t>
      </w:r>
      <w:r w:rsidR="00A91A92">
        <w:rPr>
          <w:rFonts w:ascii="Times New Roman" w:hAnsi="Times New Roman" w:cs="Times New Roman"/>
          <w:color w:val="4472C4" w:themeColor="accent1"/>
          <w:sz w:val="24"/>
          <w:szCs w:val="24"/>
        </w:rPr>
        <w:t xml:space="preserve"> List order was randomized for each participant.</w:t>
      </w:r>
      <w:r w:rsidR="00C7220B">
        <w:rPr>
          <w:rFonts w:ascii="Times New Roman" w:hAnsi="Times New Roman" w:cs="Times New Roman"/>
          <w:color w:val="4472C4" w:themeColor="accent1"/>
          <w:sz w:val="24"/>
          <w:szCs w:val="24"/>
        </w:rPr>
        <w:t xml:space="preserve"> </w:t>
      </w:r>
      <w:r w:rsidR="00C7220B">
        <w:rPr>
          <w:rFonts w:ascii="Times New Roman" w:hAnsi="Times New Roman" w:cs="Times New Roman"/>
          <w:sz w:val="24"/>
          <w:szCs w:val="24"/>
        </w:rPr>
        <w:t>Second</w:t>
      </w:r>
      <w:r>
        <w:rPr>
          <w:rFonts w:ascii="Times New Roman" w:hAnsi="Times New Roman" w:cs="Times New Roman"/>
          <w:sz w:val="24"/>
          <w:szCs w:val="24"/>
        </w:rPr>
        <w:t>, the four free-recall tests used in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were replaced with a single, 96-item old/new recognition test. This test included all 48 items from the previously studied list</w:t>
      </w:r>
      <w:r w:rsidR="005812BB">
        <w:rPr>
          <w:rFonts w:ascii="Times New Roman" w:hAnsi="Times New Roman" w:cs="Times New Roman"/>
          <w:sz w:val="24"/>
          <w:szCs w:val="24"/>
        </w:rPr>
        <w:t>-set</w:t>
      </w:r>
      <w:r>
        <w:rPr>
          <w:rFonts w:ascii="Times New Roman" w:hAnsi="Times New Roman" w:cs="Times New Roman"/>
          <w:sz w:val="24"/>
          <w:szCs w:val="24"/>
        </w:rPr>
        <w:t>, as well as the 48 items from the counterbalanced list</w:t>
      </w:r>
      <w:r w:rsidR="005812BB">
        <w:rPr>
          <w:rFonts w:ascii="Times New Roman" w:hAnsi="Times New Roman" w:cs="Times New Roman"/>
          <w:sz w:val="24"/>
          <w:szCs w:val="24"/>
        </w:rPr>
        <w:t>-set</w:t>
      </w:r>
      <w:r>
        <w:rPr>
          <w:rFonts w:ascii="Times New Roman" w:hAnsi="Times New Roman" w:cs="Times New Roman"/>
          <w:sz w:val="24"/>
          <w:szCs w:val="24"/>
        </w:rPr>
        <w:t xml:space="preserve">, which served as non-presented controls. Second, participants studied </w:t>
      </w:r>
      <w:r w:rsidR="00EF536F">
        <w:rPr>
          <w:rFonts w:ascii="Times New Roman" w:hAnsi="Times New Roman" w:cs="Times New Roman"/>
          <w:sz w:val="24"/>
          <w:szCs w:val="24"/>
        </w:rPr>
        <w:t xml:space="preserve">all </w:t>
      </w:r>
      <w:r w:rsidR="00C7220B">
        <w:rPr>
          <w:rFonts w:ascii="Times New Roman" w:hAnsi="Times New Roman" w:cs="Times New Roman"/>
          <w:sz w:val="24"/>
          <w:szCs w:val="24"/>
        </w:rPr>
        <w:t>items</w:t>
      </w:r>
      <w:r>
        <w:rPr>
          <w:rFonts w:ascii="Times New Roman" w:hAnsi="Times New Roman" w:cs="Times New Roman"/>
          <w:sz w:val="24"/>
          <w:szCs w:val="24"/>
        </w:rPr>
        <w:t xml:space="preserve"> back-to-back, rather than completing filler tasks in between lists. All other materials, including the categorized lists and the three sets of encoding instructions (item-JOL, global JOL, and silent reading), were identical to Experiment 1</w:t>
      </w:r>
      <w:r w:rsidR="008353A0">
        <w:rPr>
          <w:rFonts w:ascii="Times New Roman" w:hAnsi="Times New Roman" w:cs="Times New Roman"/>
          <w:sz w:val="24"/>
          <w:szCs w:val="24"/>
        </w:rPr>
        <w:t>A</w:t>
      </w:r>
      <w:r>
        <w:rPr>
          <w:rFonts w:ascii="Times New Roman" w:hAnsi="Times New Roman" w:cs="Times New Roman"/>
          <w:sz w:val="24"/>
          <w:szCs w:val="24"/>
        </w:rPr>
        <w:t>.</w:t>
      </w:r>
    </w:p>
    <w:p w14:paraId="6EB76E70" w14:textId="17EE17B0" w:rsidR="007873F4" w:rsidRDefault="007873F4"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final list, participants completed a 60-second filler task in which they were</w:t>
      </w:r>
      <w:r w:rsidR="00053DC1">
        <w:rPr>
          <w:rFonts w:ascii="Times New Roman" w:hAnsi="Times New Roman" w:cs="Times New Roman"/>
          <w:sz w:val="24"/>
          <w:szCs w:val="24"/>
        </w:rPr>
        <w:t xml:space="preserve"> tasked with generating as many words as possible for</w:t>
      </w:r>
      <w:r>
        <w:rPr>
          <w:rFonts w:ascii="Times New Roman" w:hAnsi="Times New Roman" w:cs="Times New Roman"/>
          <w:sz w:val="24"/>
          <w:szCs w:val="24"/>
        </w:rPr>
        <w:t xml:space="preserve"> a random consonant. Immediately afterwards, participants began the recognition test, which presented </w:t>
      </w:r>
      <w:r w:rsidR="00C91737">
        <w:rPr>
          <w:rFonts w:ascii="Times New Roman" w:hAnsi="Times New Roman" w:cs="Times New Roman"/>
          <w:sz w:val="24"/>
          <w:szCs w:val="24"/>
        </w:rPr>
        <w:t xml:space="preserve">them with </w:t>
      </w:r>
      <w:r>
        <w:rPr>
          <w:rFonts w:ascii="Times New Roman" w:hAnsi="Times New Roman" w:cs="Times New Roman"/>
          <w:sz w:val="24"/>
          <w:szCs w:val="24"/>
        </w:rPr>
        <w:t xml:space="preserve">all 96 items in a randomized order. Specifically, participants were informed that they would be viewing a series of </w:t>
      </w:r>
      <w:r>
        <w:rPr>
          <w:rFonts w:ascii="Times New Roman" w:hAnsi="Times New Roman" w:cs="Times New Roman"/>
          <w:sz w:val="24"/>
          <w:szCs w:val="24"/>
        </w:rPr>
        <w:lastRenderedPageBreak/>
        <w:t>words and were instructed to indicate whether each word had been previously studied (“old”) or had not been previously studied (“new”). Test performance was self-paced; however, participants were instructed to respond as quickly as possible without compromising their accuracy. Like Experiment 1</w:t>
      </w:r>
      <w:r w:rsidR="008353A0">
        <w:rPr>
          <w:rFonts w:ascii="Times New Roman" w:hAnsi="Times New Roman" w:cs="Times New Roman"/>
          <w:sz w:val="24"/>
          <w:szCs w:val="24"/>
        </w:rPr>
        <w:t>A</w:t>
      </w:r>
      <w:r>
        <w:rPr>
          <w:rFonts w:ascii="Times New Roman" w:hAnsi="Times New Roman" w:cs="Times New Roman"/>
          <w:sz w:val="24"/>
          <w:szCs w:val="24"/>
        </w:rPr>
        <w:t xml:space="preserve">, Experiment </w:t>
      </w:r>
      <w:r w:rsidR="008353A0">
        <w:rPr>
          <w:rFonts w:ascii="Times New Roman" w:hAnsi="Times New Roman" w:cs="Times New Roman"/>
          <w:sz w:val="24"/>
          <w:szCs w:val="24"/>
        </w:rPr>
        <w:t>1B</w:t>
      </w:r>
      <w:r>
        <w:rPr>
          <w:rFonts w:ascii="Times New Roman" w:hAnsi="Times New Roman" w:cs="Times New Roman"/>
          <w:sz w:val="24"/>
          <w:szCs w:val="24"/>
        </w:rPr>
        <w:t xml:space="preserve"> took approximately 20 minutes to complete.</w:t>
      </w:r>
    </w:p>
    <w:p w14:paraId="60E2C0FA" w14:textId="4557D600"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04162B3D" w14:textId="12A58267" w:rsidR="00003283" w:rsidRDefault="00DF3032" w:rsidP="003048E8">
      <w:pPr>
        <w:tabs>
          <w:tab w:val="left" w:pos="216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w:t>
      </w:r>
      <w:r w:rsidR="008A3BF2">
        <w:rPr>
          <w:rFonts w:ascii="Times New Roman" w:hAnsi="Times New Roman" w:cs="Times New Roman"/>
          <w:sz w:val="24"/>
          <w:szCs w:val="24"/>
        </w:rPr>
        <w:t>. F</w:t>
      </w:r>
      <w:r w:rsidR="00CA3CDB">
        <w:rPr>
          <w:rFonts w:ascii="Times New Roman" w:hAnsi="Times New Roman" w:cs="Times New Roman"/>
          <w:sz w:val="24"/>
          <w:szCs w:val="24"/>
        </w:rPr>
        <w:t>or all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xml:space="preserve">; </w:t>
      </w:r>
      <w:proofErr w:type="spellStart"/>
      <w:r w:rsidR="00172BF1" w:rsidRPr="006D368C">
        <w:rPr>
          <w:rFonts w:ascii="Times New Roman" w:hAnsi="Times New Roman" w:cs="Times New Roman"/>
          <w:sz w:val="24"/>
          <w:szCs w:val="24"/>
        </w:rPr>
        <w:t>Wagenmakers</w:t>
      </w:r>
      <w:proofErr w:type="spellEnd"/>
      <w:r w:rsidR="00172BF1" w:rsidRPr="006D368C">
        <w:rPr>
          <w:rFonts w:ascii="Times New Roman" w:hAnsi="Times New Roman" w:cs="Times New Roman"/>
          <w:sz w:val="24"/>
          <w:szCs w:val="24"/>
        </w:rPr>
        <w:t>,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2561D6">
        <w:rPr>
          <w:rFonts w:ascii="Times New Roman" w:hAnsi="Times New Roman" w:cs="Times New Roman"/>
          <w:sz w:val="24"/>
          <w:szCs w:val="24"/>
        </w:rPr>
        <w:t xml:space="preserve">, </w:t>
      </w:r>
      <w:r w:rsidR="002561D6" w:rsidRPr="002561D6">
        <w:rPr>
          <w:rFonts w:ascii="Times New Roman" w:hAnsi="Times New Roman" w:cs="Times New Roman"/>
          <w:color w:val="4472C4" w:themeColor="accent1"/>
          <w:sz w:val="24"/>
          <w:szCs w:val="24"/>
        </w:rPr>
        <w:t xml:space="preserve">such that higher values denote greater strength of evidence in favor of </w:t>
      </w:r>
      <w:r w:rsidR="00066CD4">
        <w:rPr>
          <w:rFonts w:ascii="Times New Roman" w:hAnsi="Times New Roman" w:cs="Times New Roman"/>
          <w:color w:val="4472C4" w:themeColor="accent1"/>
          <w:sz w:val="24"/>
          <w:szCs w:val="24"/>
        </w:rPr>
        <w:t xml:space="preserve">retaining </w:t>
      </w:r>
      <w:r w:rsidR="002561D6" w:rsidRPr="002561D6">
        <w:rPr>
          <w:rFonts w:ascii="Times New Roman" w:hAnsi="Times New Roman" w:cs="Times New Roman"/>
          <w:color w:val="4472C4" w:themeColor="accent1"/>
          <w:sz w:val="24"/>
          <w:szCs w:val="24"/>
        </w:rPr>
        <w:t>the null hypothesis.</w:t>
      </w:r>
      <w:r w:rsidR="00B8564B" w:rsidRPr="002561D6">
        <w:rPr>
          <w:rFonts w:ascii="Times New Roman" w:hAnsi="Times New Roman" w:cs="Times New Roman"/>
          <w:color w:val="4472C4" w:themeColor="accent1"/>
          <w:sz w:val="24"/>
          <w:szCs w:val="24"/>
        </w:rPr>
        <w:t xml:space="preserve"> </w:t>
      </w:r>
      <w:r w:rsidR="002561D6">
        <w:rPr>
          <w:rFonts w:ascii="Times New Roman" w:hAnsi="Times New Roman" w:cs="Times New Roman"/>
          <w:sz w:val="24"/>
          <w:szCs w:val="24"/>
        </w:rPr>
        <w:t>I</w:t>
      </w:r>
      <w:r w:rsidR="00B8564B">
        <w:rPr>
          <w:rFonts w:ascii="Times New Roman" w:hAnsi="Times New Roman" w:cs="Times New Roman"/>
          <w:sz w:val="24"/>
          <w:szCs w:val="24"/>
        </w:rPr>
        <w:t xml:space="preserve">mportantly, </w:t>
      </w:r>
      <w:r w:rsidR="002561D6" w:rsidRPr="002561D6">
        <w:rPr>
          <w:rFonts w:ascii="Times New Roman" w:hAnsi="Times New Roman" w:cs="Times New Roman"/>
          <w:i/>
          <w:iCs/>
          <w:sz w:val="24"/>
          <w:szCs w:val="24"/>
        </w:rPr>
        <w:t>p</w:t>
      </w:r>
      <w:r w:rsidR="002561D6" w:rsidRPr="002561D6">
        <w:rPr>
          <w:rFonts w:ascii="Times New Roman" w:hAnsi="Times New Roman" w:cs="Times New Roman"/>
          <w:sz w:val="24"/>
          <w:szCs w:val="24"/>
          <w:vertAlign w:val="subscript"/>
        </w:rPr>
        <w:t>BIC</w:t>
      </w:r>
      <w:r w:rsidR="002561D6">
        <w:rPr>
          <w:rFonts w:ascii="Times New Roman" w:hAnsi="Times New Roman" w:cs="Times New Roman"/>
          <w:sz w:val="24"/>
          <w:szCs w:val="24"/>
        </w:rPr>
        <w:t xml:space="preserve">s </w:t>
      </w:r>
      <w:r w:rsidR="00B8564B">
        <w:rPr>
          <w:rFonts w:ascii="Times New Roman" w:hAnsi="Times New Roman" w:cs="Times New Roman"/>
          <w:sz w:val="24"/>
          <w:szCs w:val="24"/>
        </w:rPr>
        <w:t>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free-recall data</w:t>
      </w:r>
      <w:r w:rsidR="00003283">
        <w:rPr>
          <w:rFonts w:ascii="Times New Roman" w:hAnsi="Times New Roman" w:cs="Times New Roman"/>
          <w:sz w:val="24"/>
          <w:szCs w:val="24"/>
        </w:rPr>
        <w:t xml:space="preserve"> collected in Experiment 1A</w:t>
      </w:r>
      <w:r w:rsidR="001F4DA1">
        <w:rPr>
          <w:rFonts w:ascii="Times New Roman" w:hAnsi="Times New Roman" w:cs="Times New Roman"/>
          <w:sz w:val="24"/>
          <w:szCs w:val="24"/>
        </w:rPr>
        <w:t xml:space="preserve">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proofErr w:type="spellStart"/>
      <w:r w:rsidR="001F4DA1" w:rsidRPr="001F4DA1">
        <w:rPr>
          <w:rFonts w:ascii="Times New Roman" w:hAnsi="Times New Roman" w:cs="Times New Roman"/>
          <w:i/>
          <w:iCs/>
          <w:sz w:val="24"/>
          <w:szCs w:val="24"/>
        </w:rPr>
        <w:t>lrd</w:t>
      </w:r>
      <w:proofErr w:type="spellEnd"/>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r>
        <w:rPr>
          <w:rFonts w:ascii="Times New Roman" w:hAnsi="Times New Roman" w:cs="Times New Roman"/>
          <w:sz w:val="24"/>
          <w:szCs w:val="24"/>
        </w:rPr>
        <w:t xml:space="preserve">Figure </w:t>
      </w:r>
      <w:r w:rsidR="00003283">
        <w:rPr>
          <w:rFonts w:ascii="Times New Roman" w:hAnsi="Times New Roman" w:cs="Times New Roman"/>
          <w:sz w:val="24"/>
          <w:szCs w:val="24"/>
        </w:rPr>
        <w:t xml:space="preserve">1 </w:t>
      </w:r>
      <w:r>
        <w:rPr>
          <w:rFonts w:ascii="Times New Roman" w:hAnsi="Times New Roman" w:cs="Times New Roman"/>
          <w:sz w:val="24"/>
          <w:szCs w:val="24"/>
        </w:rPr>
        <w:t xml:space="preserve">depicts changes in free-recall </w:t>
      </w:r>
      <w:r w:rsidR="002C409C">
        <w:rPr>
          <w:rFonts w:ascii="Times New Roman" w:hAnsi="Times New Roman" w:cs="Times New Roman"/>
          <w:sz w:val="24"/>
          <w:szCs w:val="24"/>
        </w:rPr>
        <w:t xml:space="preserve">proportions </w:t>
      </w:r>
      <w:r w:rsidR="002B297B">
        <w:rPr>
          <w:rFonts w:ascii="Times New Roman" w:hAnsi="Times New Roman" w:cs="Times New Roman"/>
          <w:sz w:val="24"/>
          <w:szCs w:val="24"/>
        </w:rPr>
        <w:t xml:space="preserve">(top panel) and hit-rates/false alarms (bottom panel) </w:t>
      </w:r>
      <w:r>
        <w:rPr>
          <w:rFonts w:ascii="Times New Roman" w:hAnsi="Times New Roman" w:cs="Times New Roman"/>
          <w:sz w:val="24"/>
          <w:szCs w:val="24"/>
        </w:rPr>
        <w:t xml:space="preserve">as functions of encoding group and list </w:t>
      </w:r>
      <w:r w:rsidR="0003155B">
        <w:rPr>
          <w:rFonts w:ascii="Times New Roman" w:hAnsi="Times New Roman" w:cs="Times New Roman"/>
          <w:sz w:val="24"/>
          <w:szCs w:val="24"/>
        </w:rPr>
        <w:t>type</w:t>
      </w:r>
      <w:r w:rsidR="002B297B">
        <w:rPr>
          <w:rFonts w:ascii="Times New Roman" w:hAnsi="Times New Roman" w:cs="Times New Roman"/>
          <w:sz w:val="24"/>
          <w:szCs w:val="24"/>
        </w:rPr>
        <w:t xml:space="preserve">. </w:t>
      </w:r>
      <w:r w:rsidR="008B41E2" w:rsidRPr="00A665C0">
        <w:rPr>
          <w:rFonts w:ascii="Times New Roman" w:hAnsi="Times New Roman" w:cs="Times New Roman"/>
          <w:color w:val="4472C4" w:themeColor="accent1"/>
          <w:sz w:val="24"/>
          <w:szCs w:val="24"/>
        </w:rPr>
        <w:t>For completen</w:t>
      </w:r>
      <w:r w:rsidR="00CA4230" w:rsidRPr="00A665C0">
        <w:rPr>
          <w:rFonts w:ascii="Times New Roman" w:hAnsi="Times New Roman" w:cs="Times New Roman"/>
          <w:color w:val="4472C4" w:themeColor="accent1"/>
          <w:sz w:val="24"/>
          <w:szCs w:val="24"/>
        </w:rPr>
        <w:t xml:space="preserve">ess, </w:t>
      </w:r>
      <w:r w:rsidR="00043A5A" w:rsidRPr="00A665C0">
        <w:rPr>
          <w:rFonts w:ascii="Times New Roman" w:hAnsi="Times New Roman" w:cs="Times New Roman"/>
          <w:color w:val="4472C4" w:themeColor="accent1"/>
          <w:sz w:val="24"/>
          <w:szCs w:val="24"/>
        </w:rPr>
        <w:t xml:space="preserve">all </w:t>
      </w:r>
      <w:r w:rsidR="00A665C0" w:rsidRPr="00A665C0">
        <w:rPr>
          <w:rFonts w:ascii="Times New Roman" w:hAnsi="Times New Roman" w:cs="Times New Roman"/>
          <w:color w:val="4472C4" w:themeColor="accent1"/>
          <w:sz w:val="24"/>
          <w:szCs w:val="24"/>
        </w:rPr>
        <w:t xml:space="preserve">recall/recognition comparisons are reported in Appendix Tables </w:t>
      </w:r>
      <w:r w:rsidR="00A665C0" w:rsidRPr="00654F92">
        <w:rPr>
          <w:rFonts w:ascii="Times New Roman" w:hAnsi="Times New Roman" w:cs="Times New Roman"/>
          <w:color w:val="4472C4" w:themeColor="accent1"/>
          <w:sz w:val="24"/>
          <w:szCs w:val="24"/>
        </w:rPr>
        <w:t xml:space="preserve">A2 and A3, </w:t>
      </w:r>
      <w:r w:rsidR="00813338" w:rsidRPr="00654F92">
        <w:rPr>
          <w:rFonts w:ascii="Times New Roman" w:hAnsi="Times New Roman" w:cs="Times New Roman"/>
          <w:color w:val="4472C4" w:themeColor="accent1"/>
          <w:sz w:val="24"/>
          <w:szCs w:val="24"/>
        </w:rPr>
        <w:t>and mean JOLs are reported in Appendix Table A</w:t>
      </w:r>
      <w:r w:rsidR="00A665C0" w:rsidRPr="00654F92">
        <w:rPr>
          <w:rFonts w:ascii="Times New Roman" w:hAnsi="Times New Roman" w:cs="Times New Roman"/>
          <w:color w:val="4472C4" w:themeColor="accent1"/>
          <w:sz w:val="24"/>
          <w:szCs w:val="24"/>
        </w:rPr>
        <w:t>4</w:t>
      </w:r>
      <w:r w:rsidR="003048E8" w:rsidRPr="00654F92">
        <w:rPr>
          <w:rFonts w:ascii="Times New Roman" w:hAnsi="Times New Roman" w:cs="Times New Roman"/>
          <w:color w:val="4472C4" w:themeColor="accent1"/>
          <w:sz w:val="24"/>
          <w:szCs w:val="24"/>
        </w:rPr>
        <w:t>.</w:t>
      </w:r>
    </w:p>
    <w:p w14:paraId="5B699437" w14:textId="5EE717FC" w:rsidR="00AC3297" w:rsidRDefault="007873F4" w:rsidP="00DF3032">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1A.</w:t>
      </w:r>
      <w:r>
        <w:rPr>
          <w:rFonts w:ascii="Times New Roman" w:hAnsi="Times New Roman" w:cs="Times New Roman"/>
          <w:sz w:val="24"/>
          <w:szCs w:val="24"/>
        </w:rPr>
        <w:t xml:space="preserve"> F</w:t>
      </w:r>
      <w:r w:rsidR="00003283">
        <w:rPr>
          <w:rFonts w:ascii="Times New Roman" w:hAnsi="Times New Roman" w:cs="Times New Roman"/>
          <w:sz w:val="24"/>
          <w:szCs w:val="24"/>
        </w:rPr>
        <w:t>ree-recall responses</w:t>
      </w:r>
      <w:r w:rsidR="002B297B">
        <w:rPr>
          <w:rFonts w:ascii="Times New Roman" w:hAnsi="Times New Roman" w:cs="Times New Roman"/>
          <w:sz w:val="24"/>
          <w:szCs w:val="24"/>
        </w:rPr>
        <w:t xml:space="preserve"> </w:t>
      </w:r>
      <w:r w:rsidR="00DF3032">
        <w:rPr>
          <w:rFonts w:ascii="Times New Roman" w:hAnsi="Times New Roman" w:cs="Times New Roman"/>
          <w:sz w:val="24"/>
          <w:szCs w:val="24"/>
        </w:rPr>
        <w:t>w</w:t>
      </w:r>
      <w:r w:rsidR="00003283">
        <w:rPr>
          <w:rFonts w:ascii="Times New Roman" w:hAnsi="Times New Roman" w:cs="Times New Roman"/>
          <w:sz w:val="24"/>
          <w:szCs w:val="24"/>
        </w:rPr>
        <w:t>ere</w:t>
      </w:r>
      <w:r w:rsidR="00DF3032">
        <w:rPr>
          <w:rFonts w:ascii="Times New Roman" w:hAnsi="Times New Roman" w:cs="Times New Roman"/>
          <w:sz w:val="24"/>
          <w:szCs w:val="24"/>
        </w:rPr>
        <w:t xml:space="preserve"> analyzed using a 3</w:t>
      </w:r>
      <w:r w:rsidR="007E3F76">
        <w:rPr>
          <w:rFonts w:ascii="Times New Roman" w:hAnsi="Times New Roman" w:cs="Times New Roman"/>
          <w:sz w:val="24"/>
          <w:szCs w:val="24"/>
        </w:rPr>
        <w:t xml:space="preserve"> </w:t>
      </w:r>
      <w:r w:rsidR="00DF3032">
        <w:rPr>
          <w:rFonts w:ascii="Times New Roman" w:hAnsi="Times New Roman" w:cs="Times New Roman"/>
          <w:sz w:val="24"/>
          <w:szCs w:val="24"/>
        </w:rPr>
        <w:t>(Encoding Group: Item</w:t>
      </w:r>
      <w:r w:rsidR="00B14FB1">
        <w:rPr>
          <w:rFonts w:ascii="Times New Roman" w:hAnsi="Times New Roman" w:cs="Times New Roman"/>
          <w:sz w:val="24"/>
          <w:szCs w:val="24"/>
        </w:rPr>
        <w:t>-Level</w:t>
      </w:r>
      <w:r w:rsidR="008B41E2">
        <w:rPr>
          <w:rFonts w:ascii="Times New Roman" w:hAnsi="Times New Roman" w:cs="Times New Roman"/>
          <w:sz w:val="24"/>
          <w:szCs w:val="24"/>
        </w:rPr>
        <w:t xml:space="preserve"> </w:t>
      </w:r>
      <w:r w:rsidR="00DF3032">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sidR="00DF3032">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sidR="00DF3032">
        <w:rPr>
          <w:rFonts w:ascii="Times New Roman" w:hAnsi="Times New Roman" w:cs="Times New Roman"/>
          <w:sz w:val="24"/>
          <w:szCs w:val="24"/>
        </w:rPr>
        <w:t xml:space="preserve"> 2</w:t>
      </w:r>
      <w:r w:rsidR="007E3F76">
        <w:rPr>
          <w:rFonts w:ascii="Times New Roman" w:hAnsi="Times New Roman" w:cs="Times New Roman"/>
          <w:sz w:val="24"/>
          <w:szCs w:val="24"/>
        </w:rPr>
        <w:t xml:space="preserve"> </w:t>
      </w:r>
      <w:r w:rsidR="00DF3032">
        <w:rPr>
          <w:rFonts w:ascii="Times New Roman" w:hAnsi="Times New Roman" w:cs="Times New Roman"/>
          <w:sz w:val="24"/>
          <w:szCs w:val="24"/>
        </w:rPr>
        <w:t>(List Type: Categorized vs. Uncategorized) mixed-</w:t>
      </w:r>
      <w:r w:rsidR="00DF3032">
        <w:rPr>
          <w:rFonts w:ascii="Times New Roman" w:hAnsi="Times New Roman" w:cs="Times New Roman"/>
          <w:sz w:val="24"/>
          <w:szCs w:val="24"/>
        </w:rPr>
        <w:lastRenderedPageBreak/>
        <w:t xml:space="preserve">measures ANOVA. Overall, </w:t>
      </w:r>
      <w:r w:rsidR="007835FA">
        <w:rPr>
          <w:rFonts w:ascii="Times New Roman" w:hAnsi="Times New Roman" w:cs="Times New Roman"/>
          <w:sz w:val="24"/>
          <w:szCs w:val="24"/>
        </w:rPr>
        <w:t xml:space="preserve">the main effect of Encoding Group was </w:t>
      </w:r>
      <w:r w:rsidR="00CA4230" w:rsidRPr="00CA4230">
        <w:rPr>
          <w:rFonts w:ascii="Times New Roman" w:hAnsi="Times New Roman" w:cs="Times New Roman"/>
          <w:color w:val="4472C4" w:themeColor="accent1"/>
          <w:sz w:val="24"/>
          <w:szCs w:val="24"/>
        </w:rPr>
        <w:t>non-significant</w:t>
      </w:r>
      <w:r w:rsidR="008B41E2">
        <w:rPr>
          <w:rFonts w:ascii="Times New Roman" w:hAnsi="Times New Roman" w:cs="Times New Roman"/>
          <w:sz w:val="24"/>
          <w:szCs w:val="24"/>
        </w:rPr>
        <w: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sidRPr="00FE7538">
        <w:rPr>
          <w:rFonts w:ascii="Times New Roman" w:hAnsi="Times New Roman" w:cs="Times New Roman"/>
          <w:color w:val="000000" w:themeColor="text1"/>
          <w:sz w:val="24"/>
          <w:szCs w:val="24"/>
        </w:rPr>
        <w:t>09</w:t>
      </w:r>
      <w:r w:rsidR="008B41E2" w:rsidRPr="00FE7538">
        <w:rPr>
          <w:rFonts w:ascii="Times New Roman" w:hAnsi="Times New Roman" w:cs="Times New Roman"/>
          <w:color w:val="000000" w:themeColor="text1"/>
          <w:sz w:val="24"/>
          <w:szCs w:val="24"/>
        </w:rPr>
        <w:t xml:space="preserve">, </w:t>
      </w:r>
      <w:r w:rsidR="00FE7538" w:rsidRPr="008A03CA">
        <w:rPr>
          <w:rFonts w:ascii="Times New Roman" w:hAnsi="Times New Roman" w:cs="Times New Roman"/>
          <w:i/>
          <w:iCs/>
          <w:color w:val="4472C4" w:themeColor="accent1"/>
          <w:sz w:val="24"/>
          <w:szCs w:val="24"/>
        </w:rPr>
        <w:t>η</w:t>
      </w:r>
      <w:r w:rsidR="00FE7538" w:rsidRPr="008A03CA">
        <w:rPr>
          <w:rFonts w:ascii="Times New Roman" w:hAnsi="Times New Roman" w:cs="Times New Roman"/>
          <w:i/>
          <w:iCs/>
          <w:color w:val="4472C4" w:themeColor="accent1"/>
          <w:sz w:val="24"/>
          <w:szCs w:val="24"/>
          <w:vertAlign w:val="subscript"/>
        </w:rPr>
        <w:t>p</w:t>
      </w:r>
      <w:r w:rsidR="00FE7538" w:rsidRPr="008A03CA">
        <w:rPr>
          <w:rFonts w:ascii="Times New Roman" w:hAnsi="Times New Roman" w:cs="Times New Roman"/>
          <w:color w:val="4472C4" w:themeColor="accent1"/>
          <w:sz w:val="24"/>
          <w:szCs w:val="24"/>
          <w:vertAlign w:val="superscript"/>
        </w:rPr>
        <w:t>2</w:t>
      </w:r>
      <w:r w:rsidR="00FE7538" w:rsidRPr="008A03CA">
        <w:rPr>
          <w:rFonts w:ascii="Times New Roman" w:hAnsi="Times New Roman" w:cs="Times New Roman"/>
          <w:color w:val="4472C4" w:themeColor="accent1"/>
          <w:sz w:val="24"/>
          <w:szCs w:val="24"/>
        </w:rPr>
        <w:t xml:space="preserve"> = .</w:t>
      </w:r>
      <w:r w:rsidR="008A03CA" w:rsidRPr="008A03CA">
        <w:rPr>
          <w:rFonts w:ascii="Times New Roman" w:hAnsi="Times New Roman" w:cs="Times New Roman"/>
          <w:color w:val="4472C4" w:themeColor="accent1"/>
          <w:sz w:val="24"/>
          <w:szCs w:val="24"/>
        </w:rPr>
        <w:t>04</w:t>
      </w:r>
      <w:r w:rsidR="00FE7538" w:rsidRPr="008A03CA">
        <w:rPr>
          <w:rFonts w:ascii="Times New Roman" w:hAnsi="Times New Roman" w:cs="Times New Roman"/>
          <w:sz w:val="24"/>
          <w:szCs w:val="24"/>
        </w:rPr>
        <w:t>,</w:t>
      </w:r>
      <w:r w:rsidR="00FE7538">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xml:space="preserve">. </w:t>
      </w:r>
      <w:r w:rsidR="00CA4230">
        <w:rPr>
          <w:rFonts w:ascii="Times New Roman" w:hAnsi="Times New Roman" w:cs="Times New Roman"/>
          <w:sz w:val="24"/>
          <w:szCs w:val="24"/>
        </w:rPr>
        <w:t>However</w:t>
      </w:r>
      <w:r w:rsidR="008B41E2">
        <w:rPr>
          <w:rFonts w:ascii="Times New Roman" w:hAnsi="Times New Roman" w:cs="Times New Roman"/>
          <w:sz w:val="24"/>
          <w:szCs w:val="24"/>
        </w:rPr>
        <w:t>, a</w:t>
      </w:r>
      <w:r w:rsidR="00E24E32">
        <w:rPr>
          <w:rFonts w:ascii="Times New Roman" w:hAnsi="Times New Roman" w:cs="Times New Roman"/>
          <w:sz w:val="24"/>
          <w:szCs w:val="24"/>
        </w:rPr>
        <w:t xml:space="preserve"> significant main effect of list-type 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w:t>
      </w:r>
      <w:bookmarkStart w:id="1" w:name="_Hlk170894908"/>
      <w:r w:rsidR="00CA4230" w:rsidRPr="00CA4230">
        <w:rPr>
          <w:rFonts w:ascii="Times New Roman" w:hAnsi="Times New Roman" w:cs="Times New Roman"/>
          <w:i/>
          <w:iCs/>
          <w:color w:val="4472C4" w:themeColor="accent1"/>
          <w:sz w:val="24"/>
          <w:szCs w:val="24"/>
        </w:rPr>
        <w:t xml:space="preserve">p </w:t>
      </w:r>
      <w:r w:rsidR="008A03CA">
        <w:rPr>
          <w:rFonts w:ascii="Times New Roman" w:hAnsi="Times New Roman" w:cs="Times New Roman"/>
          <w:i/>
          <w:iCs/>
          <w:color w:val="4472C4" w:themeColor="accent1"/>
          <w:sz w:val="24"/>
          <w:szCs w:val="24"/>
        </w:rPr>
        <w:t>&lt; .</w:t>
      </w:r>
      <w:r w:rsidR="008A03CA" w:rsidRPr="008A03CA">
        <w:rPr>
          <w:rFonts w:ascii="Times New Roman" w:hAnsi="Times New Roman" w:cs="Times New Roman"/>
          <w:color w:val="4472C4" w:themeColor="accent1"/>
          <w:sz w:val="24"/>
          <w:szCs w:val="24"/>
        </w:rPr>
        <w:t>001</w:t>
      </w:r>
      <w:r w:rsidR="00CA4230">
        <w:rPr>
          <w:rFonts w:ascii="Times New Roman" w:hAnsi="Times New Roman" w:cs="Times New Roman"/>
          <w:color w:val="4472C4" w:themeColor="accent1"/>
          <w:sz w:val="24"/>
          <w:szCs w:val="24"/>
        </w:rPr>
        <w:t>,</w:t>
      </w:r>
      <w:r w:rsidR="00E24E32" w:rsidRPr="00883ACD">
        <w:rPr>
          <w:rFonts w:ascii="Times New Roman" w:hAnsi="Times New Roman" w:cs="Times New Roman"/>
          <w:sz w:val="24"/>
          <w:szCs w:val="24"/>
        </w:rPr>
        <w:t xml:space="preserve"> </w:t>
      </w:r>
      <w:bookmarkEnd w:id="1"/>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CA4230">
        <w:rPr>
          <w:rFonts w:ascii="Times New Roman" w:hAnsi="Times New Roman" w:cs="Times New Roman"/>
          <w:sz w:val="24"/>
          <w:szCs w:val="24"/>
        </w:rPr>
        <w:t xml:space="preserve"> </w:t>
      </w:r>
      <w:r w:rsidR="00DF3032">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sidR="00DF3032">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providing global JOLs increased free-recall relative to the no-JOL group (.</w:t>
      </w:r>
      <w:r w:rsidR="008A03CA">
        <w:rPr>
          <w:rFonts w:ascii="Times New Roman" w:hAnsi="Times New Roman" w:cs="Times New Roman"/>
          <w:sz w:val="24"/>
          <w:szCs w:val="24"/>
        </w:rPr>
        <w:t>76</w:t>
      </w:r>
      <w:r w:rsidR="00013003">
        <w:rPr>
          <w:rFonts w:ascii="Times New Roman" w:hAnsi="Times New Roman" w:cs="Times New Roman"/>
          <w:sz w:val="24"/>
          <w:szCs w:val="24"/>
        </w:rPr>
        <w:t xml:space="preserve"> vs. .</w:t>
      </w:r>
      <w:r w:rsidR="008A03CA">
        <w:rPr>
          <w:rFonts w:ascii="Times New Roman" w:hAnsi="Times New Roman" w:cs="Times New Roman"/>
          <w:sz w:val="24"/>
          <w:szCs w:val="24"/>
        </w:rPr>
        <w:t>68</w:t>
      </w:r>
      <w:r w:rsidR="00013003">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(7</w:t>
      </w:r>
      <w:r w:rsidR="008A03CA">
        <w:rPr>
          <w:rFonts w:ascii="Times New Roman" w:hAnsi="Times New Roman" w:cs="Times New Roman"/>
          <w:sz w:val="24"/>
          <w:szCs w:val="24"/>
        </w:rPr>
        <w:t>5</w:t>
      </w:r>
      <w:r w:rsidR="00160E96">
        <w:rPr>
          <w:rFonts w:ascii="Times New Roman" w:hAnsi="Times New Roman" w:cs="Times New Roman"/>
          <w:sz w:val="24"/>
          <w:szCs w:val="24"/>
        </w:rPr>
        <w:t xml:space="preserve">) = </w:t>
      </w:r>
      <w:r w:rsidR="008A03CA">
        <w:rPr>
          <w:rFonts w:ascii="Times New Roman" w:hAnsi="Times New Roman" w:cs="Times New Roman"/>
          <w:sz w:val="24"/>
          <w:szCs w:val="24"/>
        </w:rPr>
        <w:t>2.38</w:t>
      </w:r>
      <w:r w:rsidR="00160E96">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w:t>
      </w:r>
      <w:r w:rsidR="00160E96" w:rsidRPr="008A03CA">
        <w:rPr>
          <w:rFonts w:ascii="Times New Roman" w:hAnsi="Times New Roman" w:cs="Times New Roman"/>
          <w:sz w:val="24"/>
          <w:szCs w:val="24"/>
        </w:rPr>
        <w:t>0.57</w:t>
      </w:r>
      <w:r w:rsidR="00160E96">
        <w:rPr>
          <w:rFonts w:ascii="Times New Roman" w:hAnsi="Times New Roman" w:cs="Times New Roman"/>
          <w:sz w:val="24"/>
          <w:szCs w:val="24"/>
        </w:rPr>
        <w:t>)</w:t>
      </w:r>
      <w:r w:rsidR="00013003">
        <w:rPr>
          <w:rFonts w:ascii="Times New Roman" w:hAnsi="Times New Roman" w:cs="Times New Roman"/>
          <w:sz w:val="24"/>
          <w:szCs w:val="24"/>
        </w:rPr>
        <w:t xml:space="preserve">. </w:t>
      </w:r>
      <w:r w:rsidR="008A03CA">
        <w:rPr>
          <w:rFonts w:ascii="Times New Roman" w:hAnsi="Times New Roman" w:cs="Times New Roman"/>
          <w:sz w:val="24"/>
          <w:szCs w:val="24"/>
        </w:rPr>
        <w:t>However, f</w:t>
      </w:r>
      <w:r w:rsidR="00013003">
        <w:rPr>
          <w:rFonts w:ascii="Times New Roman" w:hAnsi="Times New Roman" w:cs="Times New Roman"/>
          <w:sz w:val="24"/>
          <w:szCs w:val="24"/>
        </w:rPr>
        <w:t>ree-recall for the item</w:t>
      </w:r>
      <w:r w:rsidR="0057200A">
        <w:rPr>
          <w:rFonts w:ascii="Times New Roman" w:hAnsi="Times New Roman" w:cs="Times New Roman"/>
          <w:sz w:val="24"/>
          <w:szCs w:val="24"/>
        </w:rPr>
        <w:t>-level</w:t>
      </w:r>
      <w:r w:rsidR="00013003">
        <w:rPr>
          <w:rFonts w:ascii="Times New Roman" w:hAnsi="Times New Roman" w:cs="Times New Roman"/>
          <w:sz w:val="24"/>
          <w:szCs w:val="24"/>
        </w:rPr>
        <w:t xml:space="preserve"> JOL group</w:t>
      </w:r>
      <w:r w:rsidR="008A03CA">
        <w:rPr>
          <w:rFonts w:ascii="Times New Roman" w:hAnsi="Times New Roman" w:cs="Times New Roman"/>
          <w:sz w:val="24"/>
          <w:szCs w:val="24"/>
        </w:rPr>
        <w:t xml:space="preserve"> </w:t>
      </w:r>
      <w:r w:rsidR="008A03CA" w:rsidRPr="008A03CA">
        <w:rPr>
          <w:rFonts w:ascii="Times New Roman" w:hAnsi="Times New Roman" w:cs="Times New Roman"/>
          <w:sz w:val="24"/>
          <w:szCs w:val="24"/>
        </w:rPr>
        <w:t>(.71)</w:t>
      </w:r>
      <w:r w:rsidR="008A03CA">
        <w:rPr>
          <w:rFonts w:ascii="Times New Roman" w:hAnsi="Times New Roman" w:cs="Times New Roman"/>
          <w:sz w:val="24"/>
          <w:szCs w:val="24"/>
        </w:rPr>
        <w:t xml:space="preserve"> </w:t>
      </w:r>
      <w:r w:rsidR="00013003">
        <w:rPr>
          <w:rFonts w:ascii="Times New Roman" w:hAnsi="Times New Roman" w:cs="Times New Roman"/>
          <w:sz w:val="24"/>
          <w:szCs w:val="24"/>
        </w:rPr>
        <w:t xml:space="preserve">did not statistically differ from the no-JOL </w:t>
      </w:r>
      <w:r w:rsidR="008A03CA">
        <w:rPr>
          <w:rFonts w:ascii="Times New Roman" w:hAnsi="Times New Roman" w:cs="Times New Roman"/>
          <w:sz w:val="24"/>
          <w:szCs w:val="24"/>
        </w:rPr>
        <w:t xml:space="preserve">and </w:t>
      </w:r>
      <w:r w:rsidR="00013003">
        <w:rPr>
          <w:rFonts w:ascii="Times New Roman" w:hAnsi="Times New Roman" w:cs="Times New Roman"/>
          <w:sz w:val="24"/>
          <w:szCs w:val="24"/>
        </w:rPr>
        <w:t>global JOL group</w:t>
      </w:r>
      <w:r w:rsidR="008A03CA">
        <w:rPr>
          <w:rFonts w:ascii="Times New Roman" w:hAnsi="Times New Roman" w:cs="Times New Roman"/>
          <w:sz w:val="24"/>
          <w:szCs w:val="24"/>
        </w:rPr>
        <w:t>s (</w:t>
      </w:r>
      <w:proofErr w:type="spellStart"/>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proofErr w:type="spellStart"/>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s</w:t>
      </w:r>
      <w:proofErr w:type="spellEnd"/>
      <w:r w:rsidR="00160E96">
        <w:rPr>
          <w:rFonts w:ascii="Times New Roman" w:hAnsi="Times New Roman" w:cs="Times New Roman"/>
          <w:sz w:val="24"/>
          <w:szCs w:val="24"/>
        </w:rPr>
        <w:t xml:space="preserve">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814EA9" w:rsidRPr="00F11E37">
        <w:rPr>
          <w:rFonts w:ascii="Times New Roman" w:hAnsi="Times New Roman" w:cs="Times New Roman"/>
          <w:i/>
          <w:color w:val="4472C4" w:themeColor="accent1"/>
          <w:sz w:val="24"/>
          <w:szCs w:val="24"/>
        </w:rPr>
        <w:t>d</w:t>
      </w:r>
      <w:r w:rsidR="00814EA9" w:rsidRPr="00F11E37">
        <w:rPr>
          <w:rFonts w:ascii="Times New Roman" w:hAnsi="Times New Roman" w:cs="Times New Roman"/>
          <w:color w:val="4472C4" w:themeColor="accent1"/>
          <w:sz w:val="24"/>
          <w:szCs w:val="24"/>
        </w:rPr>
        <w:t>s ≤ 0.</w:t>
      </w:r>
      <w:r w:rsidR="00F11E37" w:rsidRPr="00F11E37">
        <w:rPr>
          <w:rFonts w:ascii="Times New Roman" w:hAnsi="Times New Roman" w:cs="Times New Roman"/>
          <w:color w:val="4472C4" w:themeColor="accent1"/>
          <w:sz w:val="24"/>
          <w:szCs w:val="24"/>
        </w:rPr>
        <w:t>36</w:t>
      </w:r>
      <w:r w:rsidR="00814EA9">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8A03CA">
        <w:rPr>
          <w:rFonts w:ascii="Times New Roman" w:hAnsi="Times New Roman" w:cs="Times New Roman"/>
          <w:sz w:val="24"/>
          <w:szCs w:val="24"/>
        </w:rPr>
        <w:t>)</w:t>
      </w:r>
      <w:r w:rsidR="00216765">
        <w:rPr>
          <w:rFonts w:ascii="Times New Roman" w:hAnsi="Times New Roman" w:cs="Times New Roman"/>
          <w:sz w:val="24"/>
          <w:szCs w:val="24"/>
        </w:rPr>
        <w:t>.</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sidR="00DF3032">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proofErr w:type="spellStart"/>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1.67, </w:t>
      </w:r>
      <w:proofErr w:type="spellStart"/>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w:t>
      </w:r>
      <w:r w:rsidR="00F11E37">
        <w:rPr>
          <w:rFonts w:ascii="Times New Roman" w:hAnsi="Times New Roman" w:cs="Times New Roman"/>
          <w:sz w:val="24"/>
          <w:szCs w:val="24"/>
        </w:rPr>
        <w:t>0</w:t>
      </w:r>
      <w:r w:rsidR="00216765">
        <w:rPr>
          <w:rFonts w:ascii="Times New Roman" w:hAnsi="Times New Roman" w:cs="Times New Roman"/>
          <w:sz w:val="24"/>
          <w:szCs w:val="24"/>
        </w:rPr>
        <w:t xml:space="preserve">, </w:t>
      </w:r>
      <w:r w:rsidR="00814EA9" w:rsidRPr="006312B8">
        <w:rPr>
          <w:rFonts w:ascii="Times New Roman" w:hAnsi="Times New Roman" w:cs="Times New Roman"/>
          <w:i/>
          <w:color w:val="4472C4" w:themeColor="accent1"/>
          <w:sz w:val="24"/>
          <w:szCs w:val="24"/>
        </w:rPr>
        <w:t>d</w:t>
      </w:r>
      <w:r w:rsidR="00814EA9" w:rsidRPr="006312B8">
        <w:rPr>
          <w:rFonts w:ascii="Times New Roman" w:hAnsi="Times New Roman" w:cs="Times New Roman"/>
          <w:color w:val="4472C4" w:themeColor="accent1"/>
          <w:sz w:val="24"/>
          <w:szCs w:val="24"/>
        </w:rPr>
        <w:t>s ≤ 0.</w:t>
      </w:r>
      <w:r w:rsidR="006312B8" w:rsidRPr="006312B8">
        <w:rPr>
          <w:rFonts w:ascii="Times New Roman" w:hAnsi="Times New Roman" w:cs="Times New Roman"/>
          <w:color w:val="4472C4" w:themeColor="accent1"/>
          <w:sz w:val="24"/>
          <w:szCs w:val="24"/>
        </w:rPr>
        <w:t>34</w:t>
      </w:r>
      <w:r w:rsidR="00814EA9" w:rsidRPr="006312B8">
        <w:rPr>
          <w:rFonts w:ascii="Times New Roman" w:hAnsi="Times New Roman" w:cs="Times New Roman"/>
          <w:color w:val="4472C4" w:themeColor="accent1"/>
          <w:sz w:val="24"/>
          <w:szCs w:val="24"/>
        </w:rPr>
        <w:t>,</w:t>
      </w:r>
      <w:r w:rsidR="00814EA9" w:rsidRPr="00216765">
        <w:rPr>
          <w:rFonts w:ascii="Times New Roman" w:hAnsi="Times New Roman" w:cs="Times New Roman"/>
          <w:i/>
          <w:iCs/>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 xml:space="preserve">except for the comparison between the </w:t>
      </w:r>
      <w:r w:rsidR="004350A3" w:rsidRPr="000E48DE">
        <w:rPr>
          <w:rFonts w:ascii="Times New Roman" w:hAnsi="Times New Roman" w:cs="Times New Roman"/>
          <w:color w:val="4472C4" w:themeColor="accent1"/>
          <w:sz w:val="24"/>
          <w:szCs w:val="24"/>
        </w:rPr>
        <w:t>item-</w:t>
      </w:r>
      <w:r w:rsidR="000E48DE">
        <w:rPr>
          <w:rFonts w:ascii="Times New Roman" w:hAnsi="Times New Roman" w:cs="Times New Roman"/>
          <w:color w:val="4472C4" w:themeColor="accent1"/>
          <w:sz w:val="24"/>
          <w:szCs w:val="24"/>
        </w:rPr>
        <w:t xml:space="preserve">level </w:t>
      </w:r>
      <w:r w:rsidR="004350A3" w:rsidRPr="000E48DE">
        <w:rPr>
          <w:rFonts w:ascii="Times New Roman" w:hAnsi="Times New Roman" w:cs="Times New Roman"/>
          <w:color w:val="4472C4" w:themeColor="accent1"/>
          <w:sz w:val="24"/>
          <w:szCs w:val="24"/>
        </w:rPr>
        <w:t xml:space="preserve">JOL and </w:t>
      </w:r>
      <w:r w:rsidR="006312B8" w:rsidRPr="000E48DE">
        <w:rPr>
          <w:rFonts w:ascii="Times New Roman" w:hAnsi="Times New Roman" w:cs="Times New Roman"/>
          <w:color w:val="4472C4" w:themeColor="accent1"/>
          <w:sz w:val="24"/>
          <w:szCs w:val="24"/>
        </w:rPr>
        <w:t>global</w:t>
      </w:r>
      <w:r w:rsidR="004350A3" w:rsidRPr="000E48DE">
        <w:rPr>
          <w:rFonts w:ascii="Times New Roman" w:hAnsi="Times New Roman" w:cs="Times New Roman"/>
          <w:color w:val="4472C4" w:themeColor="accent1"/>
          <w:sz w:val="24"/>
          <w:szCs w:val="24"/>
        </w:rPr>
        <w:t xml:space="preserve">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.03</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w:t>
      </w:r>
      <w:r w:rsidR="00772A90">
        <w:rPr>
          <w:rFonts w:ascii="Times New Roman" w:hAnsi="Times New Roman" w:cs="Times New Roman"/>
          <w:sz w:val="24"/>
          <w:szCs w:val="24"/>
        </w:rPr>
        <w:t>,</w:t>
      </w:r>
      <w:r w:rsidR="004350A3">
        <w:rPr>
          <w:rFonts w:ascii="Times New Roman" w:hAnsi="Times New Roman" w:cs="Times New Roman"/>
          <w:sz w:val="24"/>
          <w:szCs w:val="24"/>
        </w:rPr>
        <w:t xml:space="preserve"> the memorial benefits of global JOLs on categorized lists did not extend to uncategorized lists</w:t>
      </w:r>
      <w:r w:rsidR="00465034">
        <w:rPr>
          <w:rFonts w:ascii="Times New Roman" w:hAnsi="Times New Roman" w:cs="Times New Roman"/>
          <w:sz w:val="24"/>
          <w:szCs w:val="24"/>
        </w:rPr>
        <w:t xml:space="preserve"> </w:t>
      </w:r>
      <w:r w:rsidR="00465034" w:rsidRPr="00465034">
        <w:rPr>
          <w:rFonts w:ascii="Times New Roman" w:hAnsi="Times New Roman" w:cs="Times New Roman"/>
          <w:color w:val="4472C4" w:themeColor="accent1"/>
          <w:sz w:val="24"/>
          <w:szCs w:val="24"/>
        </w:rPr>
        <w:t>and</w:t>
      </w:r>
      <w:r w:rsidR="004E1FDE">
        <w:rPr>
          <w:rFonts w:ascii="Times New Roman" w:hAnsi="Times New Roman" w:cs="Times New Roman"/>
          <w:color w:val="4472C4" w:themeColor="accent1"/>
          <w:sz w:val="24"/>
          <w:szCs w:val="24"/>
        </w:rPr>
        <w:t>, additionally,</w:t>
      </w:r>
      <w:r w:rsidR="00465034" w:rsidRPr="00465034">
        <w:rPr>
          <w:rFonts w:ascii="Times New Roman" w:hAnsi="Times New Roman" w:cs="Times New Roman"/>
          <w:color w:val="4472C4" w:themeColor="accent1"/>
          <w:sz w:val="24"/>
          <w:szCs w:val="24"/>
        </w:rPr>
        <w:t xml:space="preserve"> providing item-</w:t>
      </w:r>
      <w:r w:rsidR="002151B4">
        <w:rPr>
          <w:rFonts w:ascii="Times New Roman" w:hAnsi="Times New Roman" w:cs="Times New Roman"/>
          <w:color w:val="4472C4" w:themeColor="accent1"/>
          <w:sz w:val="24"/>
          <w:szCs w:val="24"/>
        </w:rPr>
        <w:t xml:space="preserve">level </w:t>
      </w:r>
      <w:r w:rsidR="00465034" w:rsidRPr="00465034">
        <w:rPr>
          <w:rFonts w:ascii="Times New Roman" w:hAnsi="Times New Roman" w:cs="Times New Roman"/>
          <w:color w:val="4472C4" w:themeColor="accent1"/>
          <w:sz w:val="24"/>
          <w:szCs w:val="24"/>
        </w:rPr>
        <w:t xml:space="preserve">JOLs resulted in a memory cost </w:t>
      </w:r>
      <w:r w:rsidR="004E1FDE">
        <w:rPr>
          <w:rFonts w:ascii="Times New Roman" w:hAnsi="Times New Roman" w:cs="Times New Roman"/>
          <w:color w:val="4472C4" w:themeColor="accent1"/>
          <w:sz w:val="24"/>
          <w:szCs w:val="24"/>
        </w:rPr>
        <w:t>to this list type</w:t>
      </w:r>
      <w:r w:rsidR="006312B8">
        <w:rPr>
          <w:rFonts w:ascii="Times New Roman" w:hAnsi="Times New Roman" w:cs="Times New Roman"/>
          <w:color w:val="4472C4" w:themeColor="accent1"/>
          <w:sz w:val="24"/>
          <w:szCs w:val="24"/>
        </w:rPr>
        <w:t xml:space="preserve"> relative to global JOLs</w:t>
      </w:r>
      <w:r w:rsidR="0008038F">
        <w:rPr>
          <w:rFonts w:ascii="Times New Roman" w:hAnsi="Times New Roman" w:cs="Times New Roman"/>
          <w:color w:val="4472C4" w:themeColor="accent1"/>
          <w:sz w:val="24"/>
          <w:szCs w:val="24"/>
        </w:rPr>
        <w:t xml:space="preserve"> but not the no-JOL control group.</w:t>
      </w:r>
    </w:p>
    <w:p w14:paraId="6355FBE1" w14:textId="21932B56" w:rsidR="008353A0" w:rsidRDefault="00AB0822" w:rsidP="008353A0">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1B.</w:t>
      </w:r>
      <w:r>
        <w:rPr>
          <w:rFonts w:ascii="Times New Roman" w:hAnsi="Times New Roman" w:cs="Times New Roman"/>
          <w:sz w:val="24"/>
          <w:szCs w:val="24"/>
        </w:rPr>
        <w:t xml:space="preserve"> Next,</w:t>
      </w:r>
      <w:r w:rsidR="008353A0">
        <w:rPr>
          <w:rFonts w:ascii="Times New Roman" w:hAnsi="Times New Roman" w:cs="Times New Roman"/>
          <w:sz w:val="24"/>
          <w:szCs w:val="24"/>
        </w:rPr>
        <w:t xml:space="preserve"> hit rates were analyzed via a 3 (Encoding Group: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vs. Global JOL vs. No-JOL)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2 (List Type: Categorized vs. Uncategorized) mixed ANOVA. First, this analysis yielded a significant main effect of Encoding Group</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16</w:t>
      </w:r>
      <w:r w:rsidR="008353A0" w:rsidRPr="00883ACD">
        <w:rPr>
          <w:rFonts w:ascii="Times New Roman" w:hAnsi="Times New Roman" w:cs="Times New Roman"/>
          <w:sz w:val="24"/>
          <w:szCs w:val="24"/>
        </w:rPr>
        <w:t>.</w:t>
      </w:r>
      <w:r w:rsidR="008353A0">
        <w:rPr>
          <w:rFonts w:ascii="Times New Roman" w:hAnsi="Times New Roman" w:cs="Times New Roman"/>
          <w:sz w:val="24"/>
          <w:szCs w:val="24"/>
        </w:rPr>
        <w:t>39</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.03</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23, as collapsed across list types, hit rates were highest for participants in the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group (.89), followed by the no-JOL (.73) and global JOL groups (.75). Post-hoc testing confirmed that all groups significantly differed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4.61, </w:t>
      </w:r>
      <w:proofErr w:type="spellStart"/>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i/>
          <w:iCs/>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s ≥ 1.07), except for the comparison between the no-JOL and global JOL groups, which was non-</w:t>
      </w:r>
      <w:r w:rsidR="008353A0">
        <w:rPr>
          <w:rFonts w:ascii="Times New Roman" w:hAnsi="Times New Roman" w:cs="Times New Roman"/>
          <w:sz w:val="24"/>
          <w:szCs w:val="24"/>
        </w:rPr>
        <w:lastRenderedPageBreak/>
        <w:t xml:space="preserve">significant, </w:t>
      </w:r>
      <w:r w:rsidR="008353A0" w:rsidRPr="00DF17DC">
        <w:rPr>
          <w:rFonts w:ascii="Times New Roman" w:hAnsi="Times New Roman" w:cs="Times New Roman"/>
          <w:i/>
          <w:iCs/>
          <w:sz w:val="24"/>
          <w:szCs w:val="24"/>
        </w:rPr>
        <w:t>t</w:t>
      </w:r>
      <w:r w:rsidR="008353A0">
        <w:rPr>
          <w:rFonts w:ascii="Times New Roman" w:hAnsi="Times New Roman" w:cs="Times New Roman"/>
          <w:sz w:val="24"/>
          <w:szCs w:val="24"/>
        </w:rPr>
        <w:t xml:space="preserve">(74) &lt; 1, </w:t>
      </w:r>
      <w:r w:rsidR="008353A0" w:rsidRPr="00884A94">
        <w:rPr>
          <w:rFonts w:ascii="Times New Roman" w:hAnsi="Times New Roman" w:cs="Times New Roman"/>
          <w:i/>
          <w:iCs/>
          <w:sz w:val="24"/>
          <w:szCs w:val="24"/>
        </w:rPr>
        <w:t>SEM</w:t>
      </w:r>
      <w:r w:rsidR="008353A0">
        <w:rPr>
          <w:rFonts w:ascii="Times New Roman" w:hAnsi="Times New Roman" w:cs="Times New Roman"/>
          <w:sz w:val="24"/>
          <w:szCs w:val="24"/>
        </w:rPr>
        <w:t xml:space="preserve"> = .03, </w:t>
      </w:r>
      <w:r w:rsidR="008353A0" w:rsidRPr="00884A94">
        <w:rPr>
          <w:rFonts w:ascii="Times New Roman" w:hAnsi="Times New Roman" w:cs="Times New Roman"/>
          <w:i/>
          <w:iCs/>
          <w:sz w:val="24"/>
          <w:szCs w:val="24"/>
        </w:rPr>
        <w:t>p</w:t>
      </w:r>
      <w:r w:rsidR="008353A0">
        <w:rPr>
          <w:rFonts w:ascii="Times New Roman" w:hAnsi="Times New Roman" w:cs="Times New Roman"/>
          <w:sz w:val="24"/>
          <w:szCs w:val="24"/>
        </w:rPr>
        <w:t xml:space="preserve"> = .</w:t>
      </w:r>
      <w:r w:rsidR="008353A0" w:rsidRPr="0018563A">
        <w:rPr>
          <w:rFonts w:ascii="Times New Roman" w:hAnsi="Times New Roman" w:cs="Times New Roman"/>
          <w:sz w:val="24"/>
          <w:szCs w:val="24"/>
        </w:rPr>
        <w:t xml:space="preserve">45, </w:t>
      </w:r>
      <w:bookmarkStart w:id="2" w:name="_Hlk170914208"/>
      <w:r w:rsidR="00755939" w:rsidRPr="0018563A">
        <w:rPr>
          <w:rFonts w:ascii="Times New Roman" w:hAnsi="Times New Roman" w:cs="Times New Roman"/>
          <w:i/>
          <w:color w:val="4472C4" w:themeColor="accent1"/>
          <w:sz w:val="24"/>
          <w:szCs w:val="24"/>
        </w:rPr>
        <w:t>d</w:t>
      </w:r>
      <w:r w:rsidR="00755939" w:rsidRPr="0018563A">
        <w:rPr>
          <w:rFonts w:ascii="Times New Roman" w:hAnsi="Times New Roman" w:cs="Times New Roman"/>
          <w:color w:val="4472C4" w:themeColor="accent1"/>
          <w:sz w:val="24"/>
          <w:szCs w:val="24"/>
        </w:rPr>
        <w:t xml:space="preserve"> = 0.</w:t>
      </w:r>
      <w:bookmarkEnd w:id="2"/>
      <w:r w:rsidR="0018563A" w:rsidRPr="0018563A">
        <w:rPr>
          <w:rFonts w:ascii="Times New Roman" w:hAnsi="Times New Roman" w:cs="Times New Roman"/>
          <w:color w:val="4472C4" w:themeColor="accent1"/>
          <w:sz w:val="24"/>
          <w:szCs w:val="24"/>
        </w:rPr>
        <w:t>15</w:t>
      </w:r>
      <w:r w:rsidR="00755939" w:rsidRPr="0018563A">
        <w:rPr>
          <w:rFonts w:ascii="Times New Roman" w:hAnsi="Times New Roman" w:cs="Times New Roman"/>
          <w:sz w:val="24"/>
          <w:szCs w:val="24"/>
        </w:rPr>
        <w:t>,</w:t>
      </w:r>
      <w:r w:rsidR="00755939">
        <w:rPr>
          <w:rFonts w:ascii="Times New Roman" w:hAnsi="Times New Roman" w:cs="Times New Roman"/>
          <w:sz w:val="24"/>
          <w:szCs w:val="24"/>
        </w:rPr>
        <w:t xml:space="preserve"> </w:t>
      </w:r>
      <w:r w:rsidR="008353A0" w:rsidRPr="00FF4620">
        <w:rPr>
          <w:rFonts w:ascii="Times New Roman" w:hAnsi="Times New Roman" w:cs="Times New Roman"/>
          <w:i/>
          <w:iCs/>
          <w:sz w:val="24"/>
          <w:szCs w:val="24"/>
        </w:rPr>
        <w:t>p</w:t>
      </w:r>
      <w:r w:rsidR="008353A0" w:rsidRPr="00FF4620">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 = .87. Next, a significant main effect of List Type was detected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1</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67.72</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38</w:t>
      </w:r>
      <w:r w:rsidR="008353A0">
        <w:rPr>
          <w:rFonts w:ascii="Times New Roman" w:hAnsi="Times New Roman" w:cs="Times New Roman"/>
          <w:sz w:val="24"/>
          <w:szCs w:val="24"/>
        </w:rPr>
        <w:t xml:space="preserve">, as hit rates were higher for categorized lists versus uncategorized lists (.85 vs. .73, respectively). Finally, this analysis revealed a significant Encoding Group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List Type interaction,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8.23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w:t>
      </w:r>
      <w:r w:rsidR="00465034" w:rsidRPr="00465034">
        <w:rPr>
          <w:rFonts w:ascii="Times New Roman" w:hAnsi="Times New Roman" w:cs="Times New Roman"/>
          <w:i/>
          <w:iCs/>
          <w:color w:val="4472C4" w:themeColor="accent1"/>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13</w:t>
      </w:r>
      <w:r w:rsidR="008353A0">
        <w:rPr>
          <w:rFonts w:ascii="Times New Roman" w:hAnsi="Times New Roman" w:cs="Times New Roman"/>
          <w:sz w:val="24"/>
          <w:szCs w:val="24"/>
        </w:rPr>
        <w:t xml:space="preserve">. </w:t>
      </w:r>
      <w:r w:rsidR="00263DA8">
        <w:rPr>
          <w:rFonts w:ascii="Times New Roman" w:hAnsi="Times New Roman" w:cs="Times New Roman"/>
          <w:sz w:val="24"/>
          <w:szCs w:val="24"/>
        </w:rPr>
        <w:t>Post-hoc testing revealed that</w:t>
      </w:r>
      <w:r w:rsidR="008353A0">
        <w:rPr>
          <w:rFonts w:ascii="Times New Roman" w:hAnsi="Times New Roman" w:cs="Times New Roman"/>
          <w:sz w:val="24"/>
          <w:szCs w:val="24"/>
        </w:rPr>
        <w:t xml:space="preserve">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exceeded the no-JOL group for categorized lists (.91 vs. .8</w:t>
      </w:r>
      <w:r w:rsidR="0018563A">
        <w:rPr>
          <w:rFonts w:ascii="Times New Roman" w:hAnsi="Times New Roman" w:cs="Times New Roman"/>
          <w:sz w:val="24"/>
          <w:szCs w:val="24"/>
        </w:rPr>
        <w:t>1</w:t>
      </w:r>
      <w:r w:rsidR="008353A0">
        <w:rPr>
          <w:rFonts w:ascii="Times New Roman" w:hAnsi="Times New Roman" w:cs="Times New Roman"/>
          <w:sz w:val="24"/>
          <w:szCs w:val="24"/>
        </w:rPr>
        <w:t>) and uncategorized lists (.87 vs. .68</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w:t>
      </w:r>
      <w:r w:rsidR="0018563A">
        <w:rPr>
          <w:rFonts w:ascii="Times New Roman" w:hAnsi="Times New Roman" w:cs="Times New Roman"/>
          <w:sz w:val="24"/>
          <w:szCs w:val="24"/>
        </w:rPr>
        <w:t>3.03</w:t>
      </w:r>
      <w:r w:rsidR="008353A0">
        <w:rPr>
          <w:rFonts w:ascii="Times New Roman" w:hAnsi="Times New Roman" w:cs="Times New Roman"/>
          <w:sz w:val="24"/>
          <w:szCs w:val="24"/>
        </w:rPr>
        <w:t xml:space="preserve">, </w:t>
      </w:r>
      <w:proofErr w:type="spellStart"/>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.003</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s ≥ 0.</w:t>
      </w:r>
      <w:r w:rsidR="0018563A">
        <w:rPr>
          <w:rFonts w:ascii="Times New Roman" w:hAnsi="Times New Roman" w:cs="Times New Roman"/>
          <w:sz w:val="24"/>
          <w:szCs w:val="24"/>
        </w:rPr>
        <w:t>77)</w:t>
      </w:r>
      <w:r w:rsidR="008353A0">
        <w:rPr>
          <w:rFonts w:ascii="Times New Roman" w:hAnsi="Times New Roman" w:cs="Times New Roman"/>
          <w:sz w:val="24"/>
          <w:szCs w:val="24"/>
        </w:rPr>
        <w:t>.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similarly exceeded hit rates for the global JOL group for both list types (categorized lists: .91 vs. .</w:t>
      </w:r>
      <w:r w:rsidR="008353A0" w:rsidRPr="0018563A">
        <w:rPr>
          <w:rFonts w:ascii="Times New Roman" w:hAnsi="Times New Roman" w:cs="Times New Roman"/>
          <w:sz w:val="24"/>
          <w:szCs w:val="24"/>
        </w:rPr>
        <w:t>8</w:t>
      </w:r>
      <w:r w:rsidR="0018563A">
        <w:rPr>
          <w:rFonts w:ascii="Times New Roman" w:hAnsi="Times New Roman" w:cs="Times New Roman"/>
          <w:sz w:val="24"/>
          <w:szCs w:val="24"/>
        </w:rPr>
        <w:t>3</w:t>
      </w:r>
      <w:r w:rsidR="008353A0">
        <w:rPr>
          <w:rFonts w:ascii="Times New Roman" w:hAnsi="Times New Roman" w:cs="Times New Roman"/>
          <w:sz w:val="24"/>
          <w:szCs w:val="24"/>
        </w:rPr>
        <w:t xml:space="preserve">; uncategorized lists: .87 vs. </w:t>
      </w:r>
      <w:r w:rsidR="0018563A">
        <w:rPr>
          <w:rFonts w:ascii="Times New Roman" w:hAnsi="Times New Roman" w:cs="Times New Roman"/>
          <w:sz w:val="24"/>
          <w:szCs w:val="24"/>
        </w:rPr>
        <w:t>.</w:t>
      </w:r>
      <w:r w:rsidR="008353A0">
        <w:rPr>
          <w:rFonts w:ascii="Times New Roman" w:hAnsi="Times New Roman" w:cs="Times New Roman"/>
          <w:sz w:val="24"/>
          <w:szCs w:val="24"/>
        </w:rPr>
        <w:t>6</w:t>
      </w:r>
      <w:r w:rsidR="0018563A">
        <w:rPr>
          <w:rFonts w:ascii="Times New Roman" w:hAnsi="Times New Roman" w:cs="Times New Roman"/>
          <w:sz w:val="24"/>
          <w:szCs w:val="24"/>
        </w:rPr>
        <w:t>8</w:t>
      </w:r>
      <w:r w:rsidR="008353A0">
        <w:rPr>
          <w:rFonts w:ascii="Times New Roman" w:hAnsi="Times New Roman" w:cs="Times New Roman"/>
          <w:sz w:val="24"/>
          <w:szCs w:val="24"/>
        </w:rPr>
        <w:t xml:space="preserve">;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2.65, </w:t>
      </w:r>
      <w:proofErr w:type="spellStart"/>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 xml:space="preserve"> .01</w:t>
      </w:r>
      <w:r w:rsidR="00465034">
        <w:rPr>
          <w:rFonts w:ascii="Times New Roman" w:hAnsi="Times New Roman" w:cs="Times New Roman"/>
          <w:color w:val="4472C4" w:themeColor="accent1"/>
          <w:sz w:val="24"/>
          <w:szCs w:val="24"/>
        </w:rPr>
        <w:t>,</w:t>
      </w:r>
      <w:r w:rsidR="00465034" w:rsidRPr="00884A94">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0.64).  However, no differences in hit rates were detected between the global JOL and no-JOL groups for </w:t>
      </w:r>
      <w:r w:rsidR="0018563A">
        <w:rPr>
          <w:rFonts w:ascii="Times New Roman" w:hAnsi="Times New Roman" w:cs="Times New Roman"/>
          <w:sz w:val="24"/>
          <w:szCs w:val="24"/>
        </w:rPr>
        <w:t>either list type</w:t>
      </w:r>
      <w:r w:rsidR="008353A0">
        <w:rPr>
          <w:rFonts w:ascii="Times New Roman" w:hAnsi="Times New Roman" w:cs="Times New Roman"/>
          <w:sz w:val="24"/>
          <w:szCs w:val="24"/>
        </w:rPr>
        <w:t xml:space="preserve"> (</w:t>
      </w:r>
      <w:r w:rsidR="0018563A">
        <w:rPr>
          <w:rFonts w:ascii="Times New Roman" w:hAnsi="Times New Roman" w:cs="Times New Roman"/>
          <w:sz w:val="24"/>
          <w:szCs w:val="24"/>
        </w:rPr>
        <w:t xml:space="preserve">categorized lists: </w:t>
      </w:r>
      <w:r w:rsidR="008353A0">
        <w:rPr>
          <w:rFonts w:ascii="Times New Roman" w:hAnsi="Times New Roman" w:cs="Times New Roman"/>
          <w:sz w:val="24"/>
          <w:szCs w:val="24"/>
        </w:rPr>
        <w:t>.83 vs. .81</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uncategorized lists</w:t>
      </w:r>
      <w:r w:rsidR="0018563A">
        <w:rPr>
          <w:rFonts w:ascii="Times New Roman" w:hAnsi="Times New Roman" w:cs="Times New Roman"/>
          <w:sz w:val="24"/>
          <w:szCs w:val="24"/>
        </w:rPr>
        <w:t xml:space="preserve">: </w:t>
      </w:r>
      <w:r w:rsidR="008353A0">
        <w:rPr>
          <w:rFonts w:ascii="Times New Roman" w:hAnsi="Times New Roman" w:cs="Times New Roman"/>
          <w:sz w:val="24"/>
          <w:szCs w:val="24"/>
        </w:rPr>
        <w:t>.68 vs. .65</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proofErr w:type="spellStart"/>
      <w:r w:rsidR="008353A0" w:rsidRPr="00AC79A2">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1, </w:t>
      </w:r>
      <w:proofErr w:type="spellStart"/>
      <w:r w:rsidR="008353A0" w:rsidRPr="00AC79A2">
        <w:rPr>
          <w:rFonts w:ascii="Times New Roman" w:hAnsi="Times New Roman" w:cs="Times New Roman"/>
          <w:i/>
          <w:iCs/>
          <w:sz w:val="24"/>
          <w:szCs w:val="24"/>
        </w:rPr>
        <w:t>p</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.51,</w:t>
      </w:r>
      <w:r w:rsidR="00755939" w:rsidRPr="0018563A">
        <w:rPr>
          <w:rFonts w:ascii="Times New Roman" w:hAnsi="Times New Roman" w:cs="Times New Roman"/>
          <w:i/>
          <w:color w:val="4472C4" w:themeColor="accent1"/>
          <w:sz w:val="24"/>
          <w:szCs w:val="24"/>
        </w:rPr>
        <w:t xml:space="preserve"> d</w:t>
      </w:r>
      <w:r w:rsidR="00755939" w:rsidRPr="0018563A">
        <w:rPr>
          <w:rFonts w:ascii="Times New Roman" w:hAnsi="Times New Roman" w:cs="Times New Roman"/>
          <w:color w:val="4472C4" w:themeColor="accent1"/>
          <w:sz w:val="24"/>
          <w:szCs w:val="24"/>
        </w:rPr>
        <w:t>s ≤ 0.</w:t>
      </w:r>
      <w:r w:rsidR="0018563A" w:rsidRPr="0018563A">
        <w:rPr>
          <w:rFonts w:ascii="Times New Roman" w:hAnsi="Times New Roman" w:cs="Times New Roman"/>
          <w:color w:val="4472C4" w:themeColor="accent1"/>
          <w:sz w:val="24"/>
          <w:szCs w:val="24"/>
        </w:rPr>
        <w:t>17</w:t>
      </w:r>
      <w:r w:rsidR="00755939" w:rsidRPr="0018563A">
        <w:rPr>
          <w:rFonts w:ascii="Times New Roman" w:hAnsi="Times New Roman" w:cs="Times New Roman"/>
          <w:color w:val="4472C4" w:themeColor="accent1"/>
          <w:sz w:val="24"/>
          <w:szCs w:val="24"/>
        </w:rPr>
        <w:t>,</w:t>
      </w:r>
      <w:r w:rsidR="008353A0">
        <w:rPr>
          <w:rFonts w:ascii="Times New Roman" w:hAnsi="Times New Roman" w:cs="Times New Roman"/>
          <w:sz w:val="24"/>
          <w:szCs w:val="24"/>
        </w:rPr>
        <w:t xml:space="preserve"> </w:t>
      </w:r>
      <w:r w:rsidR="008353A0" w:rsidRPr="00014C14">
        <w:rPr>
          <w:rFonts w:ascii="Times New Roman" w:hAnsi="Times New Roman" w:cs="Times New Roman"/>
          <w:i/>
          <w:iCs/>
          <w:sz w:val="24"/>
          <w:szCs w:val="24"/>
        </w:rPr>
        <w:t>p</w:t>
      </w:r>
      <w:r w:rsidR="008353A0" w:rsidRPr="00014C14">
        <w:rPr>
          <w:rFonts w:ascii="Times New Roman" w:hAnsi="Times New Roman" w:cs="Times New Roman"/>
          <w:sz w:val="24"/>
          <w:szCs w:val="24"/>
          <w:vertAlign w:val="subscript"/>
        </w:rPr>
        <w:t>BIC</w:t>
      </w:r>
      <w:r w:rsidR="008353A0">
        <w:rPr>
          <w:rFonts w:ascii="Times New Roman" w:hAnsi="Times New Roman" w:cs="Times New Roman"/>
          <w:sz w:val="24"/>
          <w:szCs w:val="24"/>
        </w:rPr>
        <w:t>s ≥ .87</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Thus, the requirement to provide JOLs at encoding benefited </w:t>
      </w:r>
      <w:r w:rsidR="0018563A">
        <w:rPr>
          <w:rFonts w:ascii="Times New Roman" w:hAnsi="Times New Roman" w:cs="Times New Roman"/>
          <w:sz w:val="24"/>
          <w:szCs w:val="24"/>
        </w:rPr>
        <w:t>hits for</w:t>
      </w:r>
      <w:r w:rsidR="008353A0">
        <w:rPr>
          <w:rFonts w:ascii="Times New Roman" w:hAnsi="Times New Roman" w:cs="Times New Roman"/>
          <w:sz w:val="24"/>
          <w:szCs w:val="24"/>
        </w:rPr>
        <w:t xml:space="preserve"> both list types, but only when JOLs were elicited individually for each item. </w:t>
      </w:r>
    </w:p>
    <w:p w14:paraId="74ACD9C0" w14:textId="7094BE02" w:rsidR="008353A0"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false alarms (i.e., false recognition of non-presented control items), a significant difference emerged between encoding groups,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110</w:t>
      </w:r>
      <w:r w:rsidRPr="00883ACD">
        <w:rPr>
          <w:rFonts w:ascii="Times New Roman" w:hAnsi="Times New Roman" w:cs="Times New Roman"/>
          <w:sz w:val="24"/>
          <w:szCs w:val="24"/>
        </w:rPr>
        <w:t xml:space="preserve">) = </w:t>
      </w:r>
      <w:r>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.02</w:t>
      </w:r>
      <w:r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.07. False alarms were highest for participants in the no-JOL group (.21), followed by the global JOL group (.14) and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(.11). Post-hoc testing indicated that this effect was driven by differences between the item</w:t>
      </w:r>
      <w:r w:rsidR="00B14FB1">
        <w:rPr>
          <w:rFonts w:ascii="Times New Roman" w:hAnsi="Times New Roman" w:cs="Times New Roman"/>
          <w:sz w:val="24"/>
          <w:szCs w:val="24"/>
        </w:rPr>
        <w:t>-level</w:t>
      </w:r>
      <w:r>
        <w:rPr>
          <w:rFonts w:ascii="Times New Roman" w:hAnsi="Times New Roman" w:cs="Times New Roman"/>
          <w:sz w:val="24"/>
          <w:szCs w:val="24"/>
        </w:rPr>
        <w:t xml:space="preserve"> and no-JOL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(71) = 2.47,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d</w:t>
      </w:r>
      <w:r>
        <w:rPr>
          <w:rFonts w:ascii="Times New Roman" w:hAnsi="Times New Roman" w:cs="Times New Roman"/>
          <w:sz w:val="24"/>
          <w:szCs w:val="24"/>
        </w:rPr>
        <w:t xml:space="preserve"> = 0.61. The difference between the global and no-JOL groups was marginal, </w:t>
      </w:r>
      <w:r w:rsidRPr="00532B83">
        <w:rPr>
          <w:rFonts w:ascii="Times New Roman" w:hAnsi="Times New Roman" w:cs="Times New Roman"/>
          <w:i/>
          <w:iCs/>
          <w:sz w:val="24"/>
          <w:szCs w:val="24"/>
        </w:rPr>
        <w:t>t</w:t>
      </w:r>
      <w:r>
        <w:rPr>
          <w:rFonts w:ascii="Times New Roman" w:hAnsi="Times New Roman" w:cs="Times New Roman"/>
          <w:sz w:val="24"/>
          <w:szCs w:val="24"/>
        </w:rPr>
        <w:t xml:space="preserve">(74) = 1.94,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p</w:t>
      </w:r>
      <w:r>
        <w:rPr>
          <w:rFonts w:ascii="Times New Roman" w:hAnsi="Times New Roman" w:cs="Times New Roman"/>
          <w:sz w:val="24"/>
          <w:szCs w:val="24"/>
        </w:rPr>
        <w:t xml:space="preserve"> = .06, </w:t>
      </w:r>
      <w:r w:rsidR="00DD0F82" w:rsidRPr="00DD0F82">
        <w:rPr>
          <w:rFonts w:ascii="Times New Roman" w:hAnsi="Times New Roman" w:cs="Times New Roman"/>
          <w:i/>
          <w:iCs/>
          <w:color w:val="4472C4" w:themeColor="accent1"/>
          <w:sz w:val="24"/>
          <w:szCs w:val="24"/>
        </w:rPr>
        <w:t>d</w:t>
      </w:r>
      <w:r w:rsidR="00DD0F82" w:rsidRPr="00DD0F82">
        <w:rPr>
          <w:rFonts w:ascii="Times New Roman" w:hAnsi="Times New Roman" w:cs="Times New Roman"/>
          <w:color w:val="4472C4" w:themeColor="accent1"/>
          <w:sz w:val="24"/>
          <w:szCs w:val="24"/>
        </w:rPr>
        <w:t xml:space="preserve"> = 0.</w:t>
      </w:r>
      <w:r w:rsidR="00DD0F82">
        <w:rPr>
          <w:rFonts w:ascii="Times New Roman" w:hAnsi="Times New Roman" w:cs="Times New Roman"/>
          <w:color w:val="4472C4" w:themeColor="accent1"/>
          <w:sz w:val="24"/>
          <w:szCs w:val="24"/>
        </w:rPr>
        <w:t>44</w:t>
      </w:r>
      <w:r w:rsidR="00DD0F82" w:rsidRPr="00DD0F82">
        <w:rPr>
          <w:rFonts w:ascii="Times New Roman" w:hAnsi="Times New Roman" w:cs="Times New Roman"/>
          <w:color w:val="4472C4" w:themeColor="accent1"/>
          <w:sz w:val="24"/>
          <w:szCs w:val="24"/>
        </w:rPr>
        <w:t>,</w:t>
      </w:r>
      <w:r w:rsidR="00DD0F82">
        <w:rPr>
          <w:rFonts w:ascii="Times New Roman" w:hAnsi="Times New Roman" w:cs="Times New Roman"/>
          <w:sz w:val="24"/>
          <w:szCs w:val="24"/>
        </w:rPr>
        <w:t xml:space="preserve"> </w:t>
      </w:r>
      <w:r>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.78, and no difference in false alarms was detected between the item and global 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(75) &lt; 1,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.03, </w:t>
      </w:r>
      <w:r w:rsidRPr="00532B83">
        <w:rPr>
          <w:rFonts w:ascii="Times New Roman" w:hAnsi="Times New Roman" w:cs="Times New Roman"/>
          <w:i/>
          <w:iCs/>
          <w:sz w:val="24"/>
          <w:szCs w:val="24"/>
        </w:rPr>
        <w:t>p</w:t>
      </w:r>
      <w:r>
        <w:rPr>
          <w:rFonts w:ascii="Times New Roman" w:hAnsi="Times New Roman" w:cs="Times New Roman"/>
          <w:sz w:val="24"/>
          <w:szCs w:val="24"/>
        </w:rPr>
        <w:t xml:space="preserve"> = .40</w:t>
      </w:r>
      <w:r w:rsidRPr="00DD0F82">
        <w:rPr>
          <w:rFonts w:ascii="Times New Roman" w:hAnsi="Times New Roman" w:cs="Times New Roman"/>
          <w:sz w:val="24"/>
          <w:szCs w:val="24"/>
        </w:rPr>
        <w:t xml:space="preserve">, </w:t>
      </w:r>
      <w:r w:rsidR="00755939" w:rsidRPr="00DD0F82">
        <w:rPr>
          <w:rFonts w:ascii="Times New Roman" w:hAnsi="Times New Roman" w:cs="Times New Roman"/>
          <w:i/>
          <w:color w:val="4472C4" w:themeColor="accent1"/>
          <w:sz w:val="24"/>
          <w:szCs w:val="24"/>
        </w:rPr>
        <w:t>d</w:t>
      </w:r>
      <w:r w:rsidR="00755939" w:rsidRPr="00DD0F82">
        <w:rPr>
          <w:rFonts w:ascii="Times New Roman" w:hAnsi="Times New Roman" w:cs="Times New Roman"/>
          <w:color w:val="4472C4" w:themeColor="accent1"/>
          <w:sz w:val="24"/>
          <w:szCs w:val="24"/>
        </w:rPr>
        <w:t xml:space="preserve"> = 0.</w:t>
      </w:r>
      <w:r w:rsidR="00DD0F82" w:rsidRPr="00DD0F82">
        <w:rPr>
          <w:rFonts w:ascii="Times New Roman" w:hAnsi="Times New Roman" w:cs="Times New Roman"/>
          <w:color w:val="4472C4" w:themeColor="accent1"/>
          <w:sz w:val="24"/>
          <w:szCs w:val="24"/>
        </w:rPr>
        <w:t>23</w:t>
      </w:r>
      <w:r w:rsidR="00755939" w:rsidRPr="00755939">
        <w:rPr>
          <w:rFonts w:ascii="Times New Roman" w:hAnsi="Times New Roman" w:cs="Times New Roman"/>
          <w:color w:val="4472C4" w:themeColor="accent1"/>
          <w:sz w:val="24"/>
          <w:szCs w:val="24"/>
        </w:rPr>
        <w:t>,</w:t>
      </w:r>
      <w:r w:rsidR="00755939">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.86.</w:t>
      </w:r>
    </w:p>
    <w:p w14:paraId="4A7C007D" w14:textId="7615B88E" w:rsidR="008353A0" w:rsidRPr="00563426"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following the designs of </w:t>
      </w:r>
      <w:r w:rsidRPr="00387E3D">
        <w:rPr>
          <w:rFonts w:ascii="Times New Roman" w:hAnsi="Times New Roman" w:cs="Times New Roman"/>
          <w:sz w:val="24"/>
          <w:szCs w:val="24"/>
        </w:rPr>
        <w:t>Myers et al. (2020)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w:t>
      </w:r>
      <w:r w:rsidR="00465034">
        <w:rPr>
          <w:rFonts w:ascii="Times New Roman" w:hAnsi="Times New Roman" w:cs="Times New Roman"/>
          <w:sz w:val="24"/>
          <w:szCs w:val="24"/>
        </w:rPr>
        <w:t>2024</w:t>
      </w:r>
      <w:r w:rsidRPr="001A4183">
        <w:rPr>
          <w:rFonts w:ascii="Times New Roman" w:hAnsi="Times New Roman" w:cs="Times New Roman"/>
          <w:sz w:val="24"/>
          <w:szCs w:val="24"/>
        </w:rPr>
        <w:t>)</w:t>
      </w:r>
      <w:r>
        <w:rPr>
          <w:rFonts w:ascii="Times New Roman" w:hAnsi="Times New Roman" w:cs="Times New Roman"/>
          <w:sz w:val="24"/>
          <w:szCs w:val="24"/>
        </w:rPr>
        <w:t>, signal detection analyses were used to test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xml:space="preserve">) and response criterion </w:t>
      </w:r>
      <w:r>
        <w:rPr>
          <w:rFonts w:ascii="Times New Roman" w:hAnsi="Times New Roman" w:cs="Times New Roman"/>
          <w:sz w:val="24"/>
          <w:szCs w:val="24"/>
        </w:rPr>
        <w:lastRenderedPageBreak/>
        <w:t>(</w:t>
      </w:r>
      <w:r>
        <w:rPr>
          <w:rFonts w:ascii="Times New Roman" w:hAnsi="Times New Roman" w:cs="Times New Roman"/>
          <w:i/>
          <w:iCs/>
          <w:sz w:val="24"/>
          <w:szCs w:val="24"/>
        </w:rPr>
        <w:t>c</w:t>
      </w:r>
      <w:r>
        <w:rPr>
          <w:rFonts w:ascii="Times New Roman" w:hAnsi="Times New Roman" w:cs="Times New Roman"/>
          <w:sz w:val="24"/>
          <w:szCs w:val="24"/>
        </w:rPr>
        <w:t>) as functions of encoding group</w:t>
      </w:r>
      <w:r w:rsidR="004A0FFB" w:rsidRPr="004213C8">
        <w:rPr>
          <w:rStyle w:val="FootnoteReference"/>
          <w:rFonts w:ascii="Times New Roman" w:hAnsi="Times New Roman" w:cs="Times New Roman"/>
          <w:color w:val="4472C4" w:themeColor="accent1"/>
          <w:sz w:val="24"/>
          <w:szCs w:val="24"/>
        </w:rPr>
        <w:footnoteReference w:id="1"/>
      </w:r>
      <w:r>
        <w:rPr>
          <w:rFonts w:ascii="Times New Roman" w:hAnsi="Times New Roman" w:cs="Times New Roman"/>
          <w:sz w:val="24"/>
          <w:szCs w:val="24"/>
        </w:rPr>
        <w:t xml:space="preserve">. Signal detection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via the </w:t>
      </w:r>
      <w:r>
        <w:rPr>
          <w:rFonts w:ascii="Times New Roman" w:hAnsi="Times New Roman" w:cs="Times New Roman"/>
          <w:i/>
          <w:iCs/>
          <w:sz w:val="24"/>
          <w:szCs w:val="24"/>
        </w:rPr>
        <w:t xml:space="preserve">psycho </w:t>
      </w:r>
      <w:r>
        <w:rPr>
          <w:rFonts w:ascii="Times New Roman" w:hAnsi="Times New Roman" w:cs="Times New Roman"/>
          <w:sz w:val="24"/>
          <w:szCs w:val="24"/>
        </w:rPr>
        <w:t>package (</w:t>
      </w:r>
      <w:r w:rsidRPr="00A722CB">
        <w:rPr>
          <w:rFonts w:ascii="Times New Roman" w:hAnsi="Times New Roman" w:cs="Times New Roman"/>
          <w:sz w:val="24"/>
          <w:szCs w:val="24"/>
        </w:rPr>
        <w:t>Makowski, 2018</w:t>
      </w:r>
      <w:r>
        <w:rPr>
          <w:rFonts w:ascii="Times New Roman" w:hAnsi="Times New Roman" w:cs="Times New Roman"/>
          <w:sz w:val="24"/>
          <w:szCs w:val="24"/>
        </w:rPr>
        <w:t xml:space="preserve">), which </w:t>
      </w:r>
      <w:r w:rsidR="003C1B00">
        <w:rPr>
          <w:rFonts w:ascii="Times New Roman" w:hAnsi="Times New Roman" w:cs="Times New Roman"/>
          <w:sz w:val="24"/>
          <w:szCs w:val="24"/>
        </w:rPr>
        <w:t>accounts</w:t>
      </w:r>
      <w:r>
        <w:rPr>
          <w:rFonts w:ascii="Times New Roman" w:hAnsi="Times New Roman" w:cs="Times New Roman"/>
          <w:sz w:val="24"/>
          <w:szCs w:val="24"/>
        </w:rPr>
        <w:t xml:space="preserve"> for extreme scores</w:t>
      </w:r>
      <w:r w:rsidR="00EE67A2">
        <w:rPr>
          <w:rFonts w:ascii="Times New Roman" w:hAnsi="Times New Roman" w:cs="Times New Roman"/>
          <w:sz w:val="24"/>
          <w:szCs w:val="24"/>
        </w:rPr>
        <w:t xml:space="preserve"> </w:t>
      </w:r>
      <w:r w:rsidR="00EE67A2" w:rsidRPr="00EE67A2">
        <w:rPr>
          <w:rFonts w:ascii="Times New Roman" w:hAnsi="Times New Roman" w:cs="Times New Roman"/>
          <w:color w:val="4472C4" w:themeColor="accent1"/>
          <w:sz w:val="24"/>
          <w:szCs w:val="24"/>
        </w:rPr>
        <w:t>via a log-linear correction</w:t>
      </w:r>
      <w:r w:rsidRPr="00EE67A2">
        <w:rPr>
          <w:rFonts w:ascii="Times New Roman" w:hAnsi="Times New Roman" w:cs="Times New Roman"/>
          <w:color w:val="4472C4" w:themeColor="accent1"/>
          <w:sz w:val="24"/>
          <w:szCs w:val="24"/>
        </w:rPr>
        <w:t xml:space="preserve"> </w:t>
      </w:r>
      <w:r w:rsidR="00755939">
        <w:rPr>
          <w:rFonts w:ascii="Times New Roman" w:hAnsi="Times New Roman" w:cs="Times New Roman"/>
          <w:sz w:val="24"/>
          <w:szCs w:val="24"/>
        </w:rPr>
        <w:t>based on</w:t>
      </w:r>
      <w:r>
        <w:rPr>
          <w:rFonts w:ascii="Times New Roman" w:hAnsi="Times New Roman" w:cs="Times New Roman"/>
          <w:sz w:val="24"/>
          <w:szCs w:val="24"/>
        </w:rPr>
        <w:t xml:space="preserve"> </w:t>
      </w:r>
      <w:proofErr w:type="spellStart"/>
      <w:r w:rsidRPr="008048EE">
        <w:rPr>
          <w:rFonts w:ascii="Times New Roman" w:hAnsi="Times New Roman" w:cs="Times New Roman"/>
          <w:sz w:val="24"/>
          <w:szCs w:val="24"/>
        </w:rPr>
        <w:t>Hautus’s</w:t>
      </w:r>
      <w:proofErr w:type="spellEnd"/>
      <w:r w:rsidRPr="008048EE">
        <w:rPr>
          <w:rFonts w:ascii="Times New Roman" w:hAnsi="Times New Roman" w:cs="Times New Roman"/>
          <w:sz w:val="24"/>
          <w:szCs w:val="24"/>
        </w:rPr>
        <w:t xml:space="preserve"> (1995)</w:t>
      </w:r>
      <w:r>
        <w:rPr>
          <w:rFonts w:ascii="Times New Roman" w:hAnsi="Times New Roman" w:cs="Times New Roman"/>
          <w:sz w:val="24"/>
          <w:szCs w:val="24"/>
        </w:rPr>
        <w:t xml:space="preserve"> guidelines</w:t>
      </w:r>
      <w:r w:rsidRPr="00EE67A2">
        <w:rPr>
          <w:rFonts w:ascii="Times New Roman" w:hAnsi="Times New Roman" w:cs="Times New Roman"/>
          <w:color w:val="4472C4" w:themeColor="accent1"/>
          <w:sz w:val="24"/>
          <w:szCs w:val="24"/>
        </w:rPr>
        <w:t>.</w:t>
      </w:r>
      <w:r>
        <w:rPr>
          <w:rFonts w:ascii="Times New Roman" w:hAnsi="Times New Roman" w:cs="Times New Roman"/>
          <w:sz w:val="24"/>
          <w:szCs w:val="24"/>
        </w:rPr>
        <w:t xml:space="preserve"> Overall,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differed </w:t>
      </w:r>
      <w:r w:rsidR="00A1519B">
        <w:rPr>
          <w:rFonts w:ascii="Times New Roman" w:hAnsi="Times New Roman" w:cs="Times New Roman"/>
          <w:sz w:val="24"/>
          <w:szCs w:val="24"/>
        </w:rPr>
        <w:t>between</w:t>
      </w:r>
      <w:r>
        <w:rPr>
          <w:rFonts w:ascii="Times New Roman" w:hAnsi="Times New Roman" w:cs="Times New Roman"/>
          <w:sz w:val="24"/>
          <w:szCs w:val="24"/>
        </w:rPr>
        <w:t xml:space="preserve"> encoding group</w:t>
      </w:r>
      <w:r w:rsidR="00A1519B">
        <w:rPr>
          <w:rFonts w:ascii="Times New Roman" w:hAnsi="Times New Roman" w:cs="Times New Roman"/>
          <w:sz w:val="24"/>
          <w:szCs w:val="24"/>
        </w:rPr>
        <w:t>s</w:t>
      </w:r>
      <w:r>
        <w:rPr>
          <w:rFonts w:ascii="Times New Roman" w:hAnsi="Times New Roman" w:cs="Times New Roman"/>
          <w:sz w:val="24"/>
          <w:szCs w:val="24"/>
        </w:rPr>
        <w:t xml:space="preserve">, </w:t>
      </w:r>
      <w:r w:rsidRPr="00605221">
        <w:rPr>
          <w:rFonts w:ascii="Times New Roman" w:hAnsi="Times New Roman" w:cs="Times New Roman"/>
          <w:i/>
          <w:iCs/>
          <w:sz w:val="24"/>
          <w:szCs w:val="24"/>
        </w:rPr>
        <w:t>F</w:t>
      </w:r>
      <w:r>
        <w:rPr>
          <w:rFonts w:ascii="Times New Roman" w:hAnsi="Times New Roman" w:cs="Times New Roman"/>
          <w:sz w:val="24"/>
          <w:szCs w:val="24"/>
        </w:rPr>
        <w:t xml:space="preserve">(2, 110) = 16.32, </w:t>
      </w:r>
      <w:r w:rsidRPr="00605221">
        <w:rPr>
          <w:rFonts w:ascii="Times New Roman" w:hAnsi="Times New Roman" w:cs="Times New Roman"/>
          <w:i/>
          <w:iCs/>
          <w:sz w:val="24"/>
          <w:szCs w:val="24"/>
        </w:rPr>
        <w:t>MSE</w:t>
      </w:r>
      <w:r>
        <w:rPr>
          <w:rFonts w:ascii="Times New Roman" w:hAnsi="Times New Roman" w:cs="Times New Roman"/>
          <w:sz w:val="24"/>
          <w:szCs w:val="24"/>
        </w:rPr>
        <w:t xml:space="preserve"> = 0.75, </w:t>
      </w:r>
      <w:r w:rsidR="00465034" w:rsidRPr="00CA4230">
        <w:rPr>
          <w:rFonts w:ascii="Times New Roman" w:hAnsi="Times New Roman" w:cs="Times New Roman"/>
          <w:i/>
          <w:iCs/>
          <w:color w:val="4472C4" w:themeColor="accent1"/>
          <w:sz w:val="24"/>
          <w:szCs w:val="24"/>
        </w:rPr>
        <w:t xml:space="preserve">p </w:t>
      </w:r>
      <w:r w:rsidR="007F3DCD">
        <w:rPr>
          <w:rFonts w:ascii="Times New Roman" w:hAnsi="Times New Roman" w:cs="Times New Roman"/>
          <w:color w:val="4472C4" w:themeColor="accent1"/>
          <w:sz w:val="24"/>
          <w:szCs w:val="24"/>
        </w:rPr>
        <w:t>&lt; .001</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.23.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greatest for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(2.76), followed by the global JOL group (1.98), and the no-JOL control group (1.64). All comparisons differed significantly, </w:t>
      </w:r>
      <w:proofErr w:type="spellStart"/>
      <w:r w:rsidRPr="004B2AA6">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3.77, </w:t>
      </w:r>
      <w:proofErr w:type="spellStart"/>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7F3DCD">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7F3DCD">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 xml:space="preserve">, </w:t>
      </w:r>
      <w:r w:rsidRPr="004B2AA6">
        <w:rPr>
          <w:rFonts w:ascii="Times New Roman" w:hAnsi="Times New Roman" w:cs="Times New Roman"/>
          <w:i/>
          <w:iCs/>
          <w:sz w:val="24"/>
          <w:szCs w:val="24"/>
        </w:rPr>
        <w:t>d</w:t>
      </w:r>
      <w:r>
        <w:rPr>
          <w:rFonts w:ascii="Times New Roman" w:hAnsi="Times New Roman" w:cs="Times New Roman"/>
          <w:sz w:val="24"/>
          <w:szCs w:val="24"/>
        </w:rPr>
        <w:t>s ≥ 0.85, except for the comparison between the global and no-JOL groups</w:t>
      </w:r>
      <w:r w:rsidR="007F3DCD">
        <w:rPr>
          <w:rFonts w:ascii="Times New Roman" w:hAnsi="Times New Roman" w:cs="Times New Roman"/>
          <w:sz w:val="24"/>
          <w:szCs w:val="24"/>
        </w:rPr>
        <w:t xml:space="preserve"> which </w:t>
      </w:r>
      <w:r w:rsidR="007F3DCD" w:rsidRPr="007F3DCD">
        <w:rPr>
          <w:rFonts w:ascii="Times New Roman" w:hAnsi="Times New Roman" w:cs="Times New Roman"/>
          <w:color w:val="4472C4" w:themeColor="accent1"/>
          <w:sz w:val="24"/>
          <w:szCs w:val="24"/>
        </w:rPr>
        <w:t>did not reach significance</w:t>
      </w:r>
      <w:r w:rsidR="007F3DCD">
        <w:rPr>
          <w:rFonts w:ascii="Times New Roman" w:hAnsi="Times New Roman" w:cs="Times New Roman"/>
          <w:sz w:val="24"/>
          <w:szCs w:val="24"/>
        </w:rPr>
        <w:t xml:space="preserve">, </w:t>
      </w:r>
      <w:r w:rsidRPr="004B2AA6">
        <w:rPr>
          <w:rFonts w:ascii="Times New Roman" w:hAnsi="Times New Roman" w:cs="Times New Roman"/>
          <w:i/>
          <w:iCs/>
          <w:sz w:val="24"/>
          <w:szCs w:val="24"/>
        </w:rPr>
        <w:t>t</w:t>
      </w:r>
      <w:r>
        <w:rPr>
          <w:rFonts w:ascii="Times New Roman" w:hAnsi="Times New Roman" w:cs="Times New Roman"/>
          <w:sz w:val="24"/>
          <w:szCs w:val="24"/>
        </w:rPr>
        <w:t xml:space="preserve">(74) = 1.83, </w:t>
      </w:r>
      <w:r w:rsidRPr="004B2AA6">
        <w:rPr>
          <w:rFonts w:ascii="Times New Roman" w:hAnsi="Times New Roman" w:cs="Times New Roman"/>
          <w:i/>
          <w:iCs/>
          <w:sz w:val="24"/>
          <w:szCs w:val="24"/>
        </w:rPr>
        <w:t>SEM</w:t>
      </w:r>
      <w:r>
        <w:rPr>
          <w:rFonts w:ascii="Times New Roman" w:hAnsi="Times New Roman" w:cs="Times New Roman"/>
          <w:sz w:val="24"/>
          <w:szCs w:val="24"/>
        </w:rPr>
        <w:t xml:space="preserve"> = 0.19, </w:t>
      </w:r>
      <w:r w:rsidRPr="004B2AA6">
        <w:rPr>
          <w:rFonts w:ascii="Times New Roman" w:hAnsi="Times New Roman" w:cs="Times New Roman"/>
          <w:i/>
          <w:iCs/>
          <w:sz w:val="24"/>
          <w:szCs w:val="24"/>
        </w:rPr>
        <w:t>p</w:t>
      </w:r>
      <w:r>
        <w:rPr>
          <w:rFonts w:ascii="Times New Roman" w:hAnsi="Times New Roman" w:cs="Times New Roman"/>
          <w:sz w:val="24"/>
          <w:szCs w:val="24"/>
        </w:rPr>
        <w:t xml:space="preserve"> = .07, </w:t>
      </w:r>
      <w:r w:rsidR="00755939" w:rsidRPr="007F3DCD">
        <w:rPr>
          <w:rFonts w:ascii="Times New Roman" w:hAnsi="Times New Roman" w:cs="Times New Roman"/>
          <w:i/>
          <w:color w:val="4472C4" w:themeColor="accent1"/>
          <w:sz w:val="24"/>
          <w:szCs w:val="24"/>
        </w:rPr>
        <w:t>d</w:t>
      </w:r>
      <w:r w:rsidR="00755939" w:rsidRPr="007F3DCD">
        <w:rPr>
          <w:rFonts w:ascii="Times New Roman" w:hAnsi="Times New Roman" w:cs="Times New Roman"/>
          <w:color w:val="4472C4" w:themeColor="accent1"/>
          <w:sz w:val="24"/>
          <w:szCs w:val="24"/>
        </w:rPr>
        <w:t xml:space="preserve"> = 0.</w:t>
      </w:r>
      <w:r w:rsidR="007F3DCD" w:rsidRPr="007F3DCD">
        <w:rPr>
          <w:rFonts w:ascii="Times New Roman" w:hAnsi="Times New Roman" w:cs="Times New Roman"/>
          <w:color w:val="4472C4" w:themeColor="accent1"/>
          <w:sz w:val="24"/>
          <w:szCs w:val="24"/>
        </w:rPr>
        <w:t>42</w:t>
      </w:r>
      <w:r w:rsidR="00755939" w:rsidRPr="007F3DCD">
        <w:rPr>
          <w:rFonts w:ascii="Times New Roman" w:hAnsi="Times New Roman" w:cs="Times New Roman"/>
          <w:color w:val="4472C4" w:themeColor="accent1"/>
          <w:sz w:val="24"/>
          <w:szCs w:val="24"/>
        </w:rPr>
        <w:t>,</w:t>
      </w:r>
      <w:r w:rsidR="00755939">
        <w:rPr>
          <w:rFonts w:ascii="Times New Roman" w:hAnsi="Times New Roman" w:cs="Times New Roman"/>
          <w:sz w:val="24"/>
          <w:szCs w:val="24"/>
        </w:rPr>
        <w:t xml:space="preserve"> </w:t>
      </w:r>
      <w:r w:rsidRPr="004B2AA6">
        <w:rPr>
          <w:rFonts w:ascii="Times New Roman" w:hAnsi="Times New Roman" w:cs="Times New Roman"/>
          <w:i/>
          <w:iCs/>
          <w:sz w:val="24"/>
          <w:szCs w:val="24"/>
        </w:rPr>
        <w:t>p</w:t>
      </w:r>
      <w:r w:rsidRPr="004B2AA6">
        <w:rPr>
          <w:rFonts w:ascii="Times New Roman" w:hAnsi="Times New Roman" w:cs="Times New Roman"/>
          <w:sz w:val="24"/>
          <w:szCs w:val="24"/>
          <w:vertAlign w:val="subscript"/>
        </w:rPr>
        <w:t>BIC</w:t>
      </w:r>
      <w:r>
        <w:rPr>
          <w:rFonts w:ascii="Times New Roman" w:hAnsi="Times New Roman" w:cs="Times New Roman"/>
          <w:sz w:val="24"/>
          <w:szCs w:val="24"/>
        </w:rPr>
        <w:t xml:space="preserve"> = .62. Next, mean </w:t>
      </w:r>
      <w:r>
        <w:rPr>
          <w:rFonts w:ascii="Times New Roman" w:hAnsi="Times New Roman" w:cs="Times New Roman"/>
          <w:i/>
          <w:iCs/>
          <w:sz w:val="24"/>
          <w:szCs w:val="24"/>
        </w:rPr>
        <w:t>c</w:t>
      </w:r>
      <w:r>
        <w:rPr>
          <w:rFonts w:ascii="Times New Roman" w:hAnsi="Times New Roman" w:cs="Times New Roman"/>
          <w:sz w:val="24"/>
          <w:szCs w:val="24"/>
        </w:rPr>
        <w:t xml:space="preserve"> was greatest for participants making global JOLs (.22), followed by the item</w:t>
      </w:r>
      <w:r w:rsidR="00B14FB1">
        <w:rPr>
          <w:rFonts w:ascii="Times New Roman" w:hAnsi="Times New Roman" w:cs="Times New Roman"/>
          <w:sz w:val="24"/>
          <w:szCs w:val="24"/>
        </w:rPr>
        <w:t>-level</w:t>
      </w:r>
      <w:r>
        <w:rPr>
          <w:rFonts w:ascii="Times New Roman" w:hAnsi="Times New Roman" w:cs="Times New Roman"/>
          <w:sz w:val="24"/>
          <w:szCs w:val="24"/>
        </w:rPr>
        <w:t xml:space="preserve"> group (.16) and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-JOL group</w:t>
      </w:r>
      <w:r w:rsidR="00B14FB1">
        <w:rPr>
          <w:rFonts w:ascii="Times New Roman" w:hAnsi="Times New Roman" w:cs="Times New Roman"/>
          <w:sz w:val="24"/>
          <w:szCs w:val="24"/>
        </w:rPr>
        <w:t>s</w:t>
      </w:r>
      <w:r>
        <w:rPr>
          <w:rFonts w:ascii="Times New Roman" w:hAnsi="Times New Roman" w:cs="Times New Roman"/>
          <w:sz w:val="24"/>
          <w:szCs w:val="24"/>
        </w:rPr>
        <w:t xml:space="preserve"> (.03). This effect, however, failed to reach significance, </w:t>
      </w:r>
      <w:r w:rsidRPr="00563426">
        <w:rPr>
          <w:rFonts w:ascii="Times New Roman" w:hAnsi="Times New Roman" w:cs="Times New Roman"/>
          <w:i/>
          <w:iCs/>
          <w:sz w:val="24"/>
          <w:szCs w:val="24"/>
        </w:rPr>
        <w:t>F</w:t>
      </w:r>
      <w:r>
        <w:rPr>
          <w:rFonts w:ascii="Times New Roman" w:hAnsi="Times New Roman" w:cs="Times New Roman"/>
          <w:sz w:val="24"/>
          <w:szCs w:val="24"/>
        </w:rPr>
        <w:t xml:space="preserve">(1, 110) = 2.51, </w:t>
      </w:r>
      <w:r w:rsidRPr="00563426">
        <w:rPr>
          <w:rFonts w:ascii="Times New Roman" w:hAnsi="Times New Roman" w:cs="Times New Roman"/>
          <w:i/>
          <w:iCs/>
          <w:sz w:val="24"/>
          <w:szCs w:val="24"/>
        </w:rPr>
        <w:t>MSE</w:t>
      </w:r>
      <w:r>
        <w:rPr>
          <w:rFonts w:ascii="Times New Roman" w:hAnsi="Times New Roman" w:cs="Times New Roman"/>
          <w:sz w:val="24"/>
          <w:szCs w:val="24"/>
        </w:rPr>
        <w:t xml:space="preserve"> = 0.14, </w:t>
      </w:r>
      <w:r w:rsidRPr="00563426">
        <w:rPr>
          <w:rFonts w:ascii="Times New Roman" w:hAnsi="Times New Roman" w:cs="Times New Roman"/>
          <w:i/>
          <w:iCs/>
          <w:sz w:val="24"/>
          <w:szCs w:val="24"/>
        </w:rPr>
        <w:t>p</w:t>
      </w:r>
      <w:r>
        <w:rPr>
          <w:rFonts w:ascii="Times New Roman" w:hAnsi="Times New Roman" w:cs="Times New Roman"/>
          <w:sz w:val="24"/>
          <w:szCs w:val="24"/>
        </w:rPr>
        <w:t xml:space="preserve"> = .</w:t>
      </w:r>
      <w:r w:rsidRPr="007F3DCD">
        <w:rPr>
          <w:rFonts w:ascii="Times New Roman" w:hAnsi="Times New Roman" w:cs="Times New Roman"/>
          <w:sz w:val="24"/>
          <w:szCs w:val="24"/>
        </w:rPr>
        <w:t xml:space="preserve">09, </w:t>
      </w:r>
      <w:r w:rsidR="00755939" w:rsidRPr="007F3DCD">
        <w:rPr>
          <w:rFonts w:ascii="Times New Roman" w:hAnsi="Times New Roman" w:cs="Times New Roman"/>
          <w:i/>
          <w:iCs/>
          <w:color w:val="4472C4" w:themeColor="accent1"/>
          <w:sz w:val="24"/>
          <w:szCs w:val="24"/>
        </w:rPr>
        <w:t>η</w:t>
      </w:r>
      <w:r w:rsidR="00755939" w:rsidRPr="007F3DCD">
        <w:rPr>
          <w:rFonts w:ascii="Times New Roman" w:hAnsi="Times New Roman" w:cs="Times New Roman"/>
          <w:i/>
          <w:iCs/>
          <w:color w:val="4472C4" w:themeColor="accent1"/>
          <w:sz w:val="24"/>
          <w:szCs w:val="24"/>
          <w:vertAlign w:val="subscript"/>
        </w:rPr>
        <w:t>p</w:t>
      </w:r>
      <w:r w:rsidR="00755939" w:rsidRPr="007F3DCD">
        <w:rPr>
          <w:rFonts w:ascii="Times New Roman" w:hAnsi="Times New Roman" w:cs="Times New Roman"/>
          <w:color w:val="4472C4" w:themeColor="accent1"/>
          <w:sz w:val="24"/>
          <w:szCs w:val="24"/>
          <w:vertAlign w:val="superscript"/>
        </w:rPr>
        <w:t>2</w:t>
      </w:r>
      <w:r w:rsidR="00755939" w:rsidRPr="007F3DCD">
        <w:rPr>
          <w:rFonts w:ascii="Times New Roman" w:hAnsi="Times New Roman" w:cs="Times New Roman"/>
          <w:color w:val="4472C4" w:themeColor="accent1"/>
          <w:sz w:val="24"/>
          <w:szCs w:val="24"/>
        </w:rPr>
        <w:t xml:space="preserve"> = .</w:t>
      </w:r>
      <w:r w:rsidR="007F3DCD" w:rsidRPr="007F3DCD">
        <w:rPr>
          <w:rFonts w:ascii="Times New Roman" w:hAnsi="Times New Roman" w:cs="Times New Roman"/>
          <w:color w:val="4472C4" w:themeColor="accent1"/>
          <w:sz w:val="24"/>
          <w:szCs w:val="24"/>
        </w:rPr>
        <w:t>04</w:t>
      </w:r>
      <w:r w:rsidR="00755939" w:rsidRPr="007F3DCD">
        <w:rPr>
          <w:rFonts w:ascii="Times New Roman" w:hAnsi="Times New Roman" w:cs="Times New Roman"/>
          <w:sz w:val="24"/>
          <w:szCs w:val="24"/>
        </w:rPr>
        <w:t xml:space="preserve">, </w:t>
      </w:r>
      <w:r w:rsidRPr="007F3DCD">
        <w:rPr>
          <w:rFonts w:ascii="Times New Roman" w:hAnsi="Times New Roman" w:cs="Times New Roman"/>
          <w:i/>
          <w:iCs/>
          <w:sz w:val="24"/>
          <w:szCs w:val="24"/>
        </w:rPr>
        <w:t>p</w:t>
      </w:r>
      <w:r w:rsidRPr="007F3DCD">
        <w:rPr>
          <w:rFonts w:ascii="Times New Roman" w:hAnsi="Times New Roman" w:cs="Times New Roman"/>
          <w:sz w:val="24"/>
          <w:szCs w:val="24"/>
          <w:vertAlign w:val="subscript"/>
        </w:rPr>
        <w:t>BIC</w:t>
      </w:r>
      <w:r>
        <w:rPr>
          <w:rFonts w:ascii="Times New Roman" w:hAnsi="Times New Roman" w:cs="Times New Roman"/>
          <w:sz w:val="24"/>
          <w:szCs w:val="24"/>
        </w:rPr>
        <w:t xml:space="preserve"> = .46.</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453B28F3" w14:textId="5E98B4ED" w:rsidR="00267DEB" w:rsidRPr="00DF0AB6" w:rsidRDefault="004350A3" w:rsidP="006D5B14">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regarding the reactive effects of item-level JOLs on free-recall of word lists. As such, Experiment 1</w:t>
      </w:r>
      <w:r w:rsidR="00AB0822">
        <w:rPr>
          <w:rFonts w:ascii="Times New Roman" w:hAnsi="Times New Roman" w:cs="Times New Roman"/>
          <w:sz w:val="24"/>
          <w:szCs w:val="24"/>
        </w:rPr>
        <w:t>A</w:t>
      </w:r>
      <w:r w:rsidR="003C2018">
        <w:rPr>
          <w:rFonts w:ascii="Times New Roman" w:hAnsi="Times New Roman" w:cs="Times New Roman"/>
          <w:sz w:val="24"/>
          <w:szCs w:val="24"/>
        </w:rPr>
        <w:t xml:space="preserve"> </w:t>
      </w:r>
      <w:r w:rsidR="00DF0AB6">
        <w:rPr>
          <w:rFonts w:ascii="Times New Roman" w:hAnsi="Times New Roman" w:cs="Times New Roman"/>
          <w:sz w:val="24"/>
          <w:szCs w:val="24"/>
        </w:rPr>
        <w:t>first provided a further assessment of</w:t>
      </w:r>
      <w:r w:rsidR="003C2018">
        <w:rPr>
          <w:rFonts w:ascii="Times New Roman" w:hAnsi="Times New Roman" w:cs="Times New Roman"/>
          <w:sz w:val="24"/>
          <w:szCs w:val="24"/>
        </w:rPr>
        <w:t xml:space="preserve"> whether item-level JOLs would improve </w:t>
      </w:r>
      <w:r w:rsidR="0002058A">
        <w:rPr>
          <w:rFonts w:ascii="Times New Roman" w:hAnsi="Times New Roman" w:cs="Times New Roman"/>
          <w:sz w:val="24"/>
          <w:szCs w:val="24"/>
        </w:rPr>
        <w:t>free-recall compared to a no-JOL control group.</w:t>
      </w:r>
      <w:r w:rsidR="00AB0822">
        <w:rPr>
          <w:rFonts w:ascii="Times New Roman" w:hAnsi="Times New Roman" w:cs="Times New Roman"/>
          <w:sz w:val="24"/>
          <w:szCs w:val="24"/>
        </w:rPr>
        <w:t xml:space="preserve"> Experiment 1B then </w:t>
      </w:r>
      <w:r w:rsidR="00DF0AB6">
        <w:rPr>
          <w:rFonts w:ascii="Times New Roman" w:hAnsi="Times New Roman" w:cs="Times New Roman"/>
          <w:sz w:val="24"/>
          <w:szCs w:val="24"/>
        </w:rPr>
        <w:t>tested</w:t>
      </w:r>
      <w:r w:rsidR="00E43019">
        <w:rPr>
          <w:rFonts w:ascii="Times New Roman" w:hAnsi="Times New Roman" w:cs="Times New Roman"/>
          <w:sz w:val="24"/>
          <w:szCs w:val="24"/>
        </w:rPr>
        <w:t xml:space="preserve"> whether</w:t>
      </w:r>
      <w:r w:rsidR="00AB0822">
        <w:rPr>
          <w:rFonts w:ascii="Times New Roman" w:hAnsi="Times New Roman" w:cs="Times New Roman"/>
          <w:sz w:val="24"/>
          <w:szCs w:val="24"/>
        </w:rPr>
        <w:t xml:space="preserve"> these effects </w:t>
      </w:r>
      <w:r w:rsidR="00E43019">
        <w:rPr>
          <w:rFonts w:ascii="Times New Roman" w:hAnsi="Times New Roman" w:cs="Times New Roman"/>
          <w:sz w:val="24"/>
          <w:szCs w:val="24"/>
        </w:rPr>
        <w:t xml:space="preserve">would </w:t>
      </w:r>
      <w:r w:rsidR="00DF0AB6">
        <w:rPr>
          <w:rFonts w:ascii="Times New Roman" w:hAnsi="Times New Roman" w:cs="Times New Roman"/>
          <w:sz w:val="24"/>
          <w:szCs w:val="24"/>
        </w:rPr>
        <w:t>extend to</w:t>
      </w:r>
      <w:r w:rsidR="00AB0822">
        <w:rPr>
          <w:rFonts w:ascii="Times New Roman" w:hAnsi="Times New Roman" w:cs="Times New Roman"/>
          <w:sz w:val="24"/>
          <w:szCs w:val="24"/>
        </w:rPr>
        <w:t xml:space="preserve"> recognition testing.</w:t>
      </w:r>
      <w:r w:rsidR="0002058A">
        <w:rPr>
          <w:rFonts w:ascii="Times New Roman" w:hAnsi="Times New Roman" w:cs="Times New Roman"/>
          <w:sz w:val="24"/>
          <w:szCs w:val="24"/>
        </w:rPr>
        <w:t xml:space="preserve"> </w:t>
      </w:r>
      <w:r w:rsidR="004E794D">
        <w:rPr>
          <w:rFonts w:ascii="Times New Roman" w:hAnsi="Times New Roman" w:cs="Times New Roman"/>
          <w:sz w:val="24"/>
          <w:szCs w:val="24"/>
        </w:rPr>
        <w:t xml:space="preserve">Additionally, </w:t>
      </w:r>
      <w:r w:rsidR="00AB0822">
        <w:rPr>
          <w:rFonts w:ascii="Times New Roman" w:hAnsi="Times New Roman" w:cs="Times New Roman"/>
          <w:sz w:val="24"/>
          <w:szCs w:val="24"/>
        </w:rPr>
        <w:t>both experiments</w:t>
      </w:r>
      <w:r w:rsidR="0002058A">
        <w:rPr>
          <w:rFonts w:ascii="Times New Roman" w:hAnsi="Times New Roman" w:cs="Times New Roman"/>
          <w:sz w:val="24"/>
          <w:szCs w:val="24"/>
        </w:rPr>
        <w:t xml:space="preserve"> included</w:t>
      </w:r>
      <w:r w:rsidR="003C2018">
        <w:rPr>
          <w:rFonts w:ascii="Times New Roman" w:hAnsi="Times New Roman" w:cs="Times New Roman"/>
          <w:sz w:val="24"/>
          <w:szCs w:val="24"/>
        </w:rPr>
        <w:t xml:space="preserve"> a global JOL group, who provided a single </w:t>
      </w:r>
      <w:r w:rsidR="00E43019">
        <w:rPr>
          <w:rFonts w:ascii="Times New Roman" w:hAnsi="Times New Roman" w:cs="Times New Roman"/>
          <w:sz w:val="24"/>
          <w:szCs w:val="24"/>
        </w:rPr>
        <w:t>judgment</w:t>
      </w:r>
      <w:r w:rsidR="003C2018">
        <w:rPr>
          <w:rFonts w:ascii="Times New Roman" w:hAnsi="Times New Roman" w:cs="Times New Roman"/>
          <w:sz w:val="24"/>
          <w:szCs w:val="24"/>
        </w:rPr>
        <w:t xml:space="preserve"> for each list following study</w:t>
      </w:r>
      <w:r w:rsidR="0002058A">
        <w:rPr>
          <w:rFonts w:ascii="Times New Roman" w:hAnsi="Times New Roman" w:cs="Times New Roman"/>
          <w:sz w:val="24"/>
          <w:szCs w:val="24"/>
        </w:rPr>
        <w:t xml:space="preserve">, which allowed for a comparison between </w:t>
      </w:r>
      <w:r w:rsidR="00E43019">
        <w:rPr>
          <w:rFonts w:ascii="Times New Roman" w:hAnsi="Times New Roman" w:cs="Times New Roman"/>
          <w:sz w:val="24"/>
          <w:szCs w:val="24"/>
        </w:rPr>
        <w:t>JOL</w:t>
      </w:r>
      <w:r w:rsidR="0002058A">
        <w:rPr>
          <w:rFonts w:ascii="Times New Roman" w:hAnsi="Times New Roman" w:cs="Times New Roman"/>
          <w:sz w:val="24"/>
          <w:szCs w:val="24"/>
        </w:rPr>
        <w:t xml:space="preserve"> tasks </w:t>
      </w:r>
      <w:r w:rsidR="00E43019">
        <w:rPr>
          <w:rFonts w:ascii="Times New Roman" w:hAnsi="Times New Roman" w:cs="Times New Roman"/>
          <w:sz w:val="24"/>
          <w:szCs w:val="24"/>
        </w:rPr>
        <w:t>emphasizing</w:t>
      </w:r>
      <w:r w:rsidR="0002058A">
        <w:rPr>
          <w:rFonts w:ascii="Times New Roman" w:hAnsi="Times New Roman" w:cs="Times New Roman"/>
          <w:sz w:val="24"/>
          <w:szCs w:val="24"/>
        </w:rPr>
        <w:t xml:space="preserve"> item-specific and relational processes. </w:t>
      </w:r>
      <w:r w:rsidR="00AB0822">
        <w:rPr>
          <w:rFonts w:ascii="Times New Roman" w:hAnsi="Times New Roman" w:cs="Times New Roman"/>
          <w:sz w:val="24"/>
          <w:szCs w:val="24"/>
        </w:rPr>
        <w:t>Starting with Experiment 1A</w:t>
      </w:r>
      <w:r w:rsidR="00BF2A3C">
        <w:rPr>
          <w:rFonts w:ascii="Times New Roman" w:hAnsi="Times New Roman" w:cs="Times New Roman"/>
          <w:sz w:val="24"/>
          <w:szCs w:val="24"/>
        </w:rPr>
        <w:t xml:space="preserve">, item-level JOLs </w:t>
      </w:r>
      <w:r w:rsidR="00DF0AB6" w:rsidRPr="00DF0AB6">
        <w:rPr>
          <w:rFonts w:ascii="Times New Roman" w:hAnsi="Times New Roman" w:cs="Times New Roman"/>
          <w:color w:val="4472C4" w:themeColor="accent1"/>
          <w:sz w:val="24"/>
          <w:szCs w:val="24"/>
        </w:rPr>
        <w:t>did not improve</w:t>
      </w:r>
      <w:r w:rsidR="004F6E60" w:rsidRPr="00DF0AB6">
        <w:rPr>
          <w:rFonts w:ascii="Times New Roman" w:hAnsi="Times New Roman" w:cs="Times New Roman"/>
          <w:color w:val="4472C4" w:themeColor="accent1"/>
          <w:sz w:val="24"/>
          <w:szCs w:val="24"/>
        </w:rPr>
        <w:t xml:space="preserve"> </w:t>
      </w:r>
      <w:r w:rsidR="004F6E60">
        <w:rPr>
          <w:rFonts w:ascii="Times New Roman" w:hAnsi="Times New Roman" w:cs="Times New Roman"/>
          <w:sz w:val="24"/>
          <w:szCs w:val="24"/>
        </w:rPr>
        <w:t>free-recall</w:t>
      </w:r>
      <w:r w:rsidR="00BF2A3C">
        <w:rPr>
          <w:rFonts w:ascii="Times New Roman" w:hAnsi="Times New Roman" w:cs="Times New Roman"/>
          <w:sz w:val="24"/>
          <w:szCs w:val="24"/>
        </w:rPr>
        <w:t xml:space="preserve">, regardless of </w:t>
      </w:r>
      <w:r w:rsidR="001219B2">
        <w:rPr>
          <w:rFonts w:ascii="Times New Roman" w:hAnsi="Times New Roman" w:cs="Times New Roman"/>
          <w:sz w:val="24"/>
          <w:szCs w:val="24"/>
        </w:rPr>
        <w:t>list type</w:t>
      </w:r>
      <w:r w:rsidR="00BF2A3C">
        <w:rPr>
          <w:rFonts w:ascii="Times New Roman" w:hAnsi="Times New Roman" w:cs="Times New Roman"/>
          <w:sz w:val="24"/>
          <w:szCs w:val="24"/>
        </w:rPr>
        <w:t xml:space="preserve">. </w:t>
      </w:r>
      <w:r w:rsidR="00DF0AB6">
        <w:rPr>
          <w:rFonts w:ascii="Times New Roman" w:hAnsi="Times New Roman" w:cs="Times New Roman"/>
          <w:sz w:val="24"/>
          <w:szCs w:val="24"/>
        </w:rPr>
        <w:t>This finding</w:t>
      </w:r>
      <w:r w:rsidR="001E4E2F">
        <w:rPr>
          <w:rFonts w:ascii="Times New Roman" w:hAnsi="Times New Roman" w:cs="Times New Roman"/>
          <w:sz w:val="24"/>
          <w:szCs w:val="24"/>
        </w:rPr>
        <w:t xml:space="preserve"> is consistent with</w:t>
      </w:r>
      <w:r w:rsidR="00ED6D5F">
        <w:rPr>
          <w:rFonts w:ascii="Times New Roman" w:hAnsi="Times New Roman" w:cs="Times New Roman"/>
          <w:sz w:val="24"/>
          <w:szCs w:val="24"/>
        </w:rPr>
        <w:t xml:space="preserve"> previous reactivity patterns reported by</w:t>
      </w:r>
      <w:r w:rsidR="001E4E2F">
        <w:rPr>
          <w:rFonts w:ascii="Times New Roman" w:hAnsi="Times New Roman" w:cs="Times New Roman"/>
          <w:sz w:val="24"/>
          <w:szCs w:val="24"/>
        </w:rPr>
        <w:t xml:space="preserve"> Zhao et al.</w:t>
      </w:r>
      <w:r w:rsidR="00ED6D5F">
        <w:rPr>
          <w:rFonts w:ascii="Times New Roman" w:hAnsi="Times New Roman" w:cs="Times New Roman"/>
          <w:sz w:val="24"/>
          <w:szCs w:val="24"/>
        </w:rPr>
        <w:t xml:space="preserve"> </w:t>
      </w:r>
      <w:r w:rsidR="001E4E2F">
        <w:rPr>
          <w:rFonts w:ascii="Times New Roman" w:hAnsi="Times New Roman" w:cs="Times New Roman"/>
          <w:sz w:val="24"/>
          <w:szCs w:val="24"/>
        </w:rPr>
        <w:t>(202</w:t>
      </w:r>
      <w:r w:rsidR="00C8020F">
        <w:rPr>
          <w:rFonts w:ascii="Times New Roman" w:hAnsi="Times New Roman" w:cs="Times New Roman"/>
          <w:sz w:val="24"/>
          <w:szCs w:val="24"/>
        </w:rPr>
        <w:t>3</w:t>
      </w:r>
      <w:r w:rsidR="001E4E2F">
        <w:rPr>
          <w:rFonts w:ascii="Times New Roman" w:hAnsi="Times New Roman" w:cs="Times New Roman"/>
          <w:sz w:val="24"/>
          <w:szCs w:val="24"/>
        </w:rPr>
        <w:t xml:space="preserve">) and is </w:t>
      </w:r>
      <w:r w:rsidR="001A0516">
        <w:rPr>
          <w:rFonts w:ascii="Times New Roman" w:hAnsi="Times New Roman" w:cs="Times New Roman"/>
          <w:sz w:val="24"/>
          <w:szCs w:val="24"/>
        </w:rPr>
        <w:t>likewise in line</w:t>
      </w:r>
      <w:r w:rsidR="001E4E2F">
        <w:rPr>
          <w:rFonts w:ascii="Times New Roman" w:hAnsi="Times New Roman" w:cs="Times New Roman"/>
          <w:sz w:val="24"/>
          <w:szCs w:val="24"/>
        </w:rPr>
        <w:t xml:space="preserve"> with Chang and Brainerd’s (2024) finding that item-level JOLs </w:t>
      </w:r>
      <w:r w:rsidR="00DF0AB6">
        <w:rPr>
          <w:rFonts w:ascii="Times New Roman" w:hAnsi="Times New Roman" w:cs="Times New Roman"/>
          <w:sz w:val="24"/>
          <w:szCs w:val="24"/>
        </w:rPr>
        <w:t>did not improve</w:t>
      </w:r>
      <w:r w:rsidR="001E4E2F">
        <w:rPr>
          <w:rFonts w:ascii="Times New Roman" w:hAnsi="Times New Roman" w:cs="Times New Roman"/>
          <w:sz w:val="24"/>
          <w:szCs w:val="24"/>
        </w:rPr>
        <w:t xml:space="preserve"> free-recall of blocked categorized lists. </w:t>
      </w:r>
      <w:r w:rsidR="00DF0AB6" w:rsidRPr="00DF0AB6">
        <w:rPr>
          <w:rFonts w:ascii="Times New Roman" w:hAnsi="Times New Roman" w:cs="Times New Roman"/>
          <w:color w:val="4472C4" w:themeColor="accent1"/>
          <w:sz w:val="24"/>
          <w:szCs w:val="24"/>
        </w:rPr>
        <w:t xml:space="preserve">Interestingly, item-level JOLs also </w:t>
      </w:r>
      <w:r w:rsidR="006312B8">
        <w:rPr>
          <w:rFonts w:ascii="Times New Roman" w:hAnsi="Times New Roman" w:cs="Times New Roman"/>
          <w:color w:val="4472C4" w:themeColor="accent1"/>
          <w:sz w:val="24"/>
          <w:szCs w:val="24"/>
        </w:rPr>
        <w:t xml:space="preserve">produced a memory cost on </w:t>
      </w:r>
      <w:r w:rsidR="00DF0AB6" w:rsidRPr="00DF0AB6">
        <w:rPr>
          <w:rFonts w:ascii="Times New Roman" w:hAnsi="Times New Roman" w:cs="Times New Roman"/>
          <w:color w:val="4472C4" w:themeColor="accent1"/>
          <w:sz w:val="24"/>
          <w:szCs w:val="24"/>
        </w:rPr>
        <w:t>free-recall of uncategorized lists</w:t>
      </w:r>
      <w:r w:rsidR="006312B8">
        <w:rPr>
          <w:rFonts w:ascii="Times New Roman" w:hAnsi="Times New Roman" w:cs="Times New Roman"/>
          <w:color w:val="4472C4" w:themeColor="accent1"/>
          <w:sz w:val="24"/>
          <w:szCs w:val="24"/>
        </w:rPr>
        <w:t xml:space="preserve"> relative to global </w:t>
      </w:r>
      <w:r w:rsidR="006312B8">
        <w:rPr>
          <w:rFonts w:ascii="Times New Roman" w:hAnsi="Times New Roman" w:cs="Times New Roman"/>
          <w:color w:val="4472C4" w:themeColor="accent1"/>
          <w:sz w:val="24"/>
          <w:szCs w:val="24"/>
        </w:rPr>
        <w:lastRenderedPageBreak/>
        <w:t>JOLs</w:t>
      </w:r>
      <w:r w:rsidR="00A50FD7">
        <w:rPr>
          <w:rFonts w:ascii="Times New Roman" w:hAnsi="Times New Roman" w:cs="Times New Roman"/>
          <w:color w:val="4472C4" w:themeColor="accent1"/>
          <w:sz w:val="24"/>
          <w:szCs w:val="24"/>
        </w:rPr>
        <w:t>, though these judgments were non-reactive relative to the no-JOL control group.</w:t>
      </w:r>
      <w:r w:rsidR="00DF0AB6" w:rsidRPr="00DF0AB6">
        <w:rPr>
          <w:rFonts w:ascii="Times New Roman" w:hAnsi="Times New Roman" w:cs="Times New Roman"/>
          <w:color w:val="4472C4" w:themeColor="accent1"/>
          <w:sz w:val="24"/>
          <w:szCs w:val="24"/>
        </w:rPr>
        <w:t xml:space="preserve"> </w:t>
      </w:r>
      <w:r w:rsidR="00DF0AB6">
        <w:rPr>
          <w:rFonts w:ascii="Times New Roman" w:hAnsi="Times New Roman" w:cs="Times New Roman"/>
          <w:sz w:val="24"/>
          <w:szCs w:val="24"/>
        </w:rPr>
        <w:t>Finally</w:t>
      </w:r>
      <w:r w:rsidR="00BF2A3C">
        <w:rPr>
          <w:rFonts w:ascii="Times New Roman" w:hAnsi="Times New Roman" w:cs="Times New Roman"/>
          <w:sz w:val="24"/>
          <w:szCs w:val="24"/>
        </w:rPr>
        <w:t xml:space="preserve">, global JOLs produced positive reactivity on categorized lists, as </w:t>
      </w:r>
      <w:r w:rsidR="00DF0AB6">
        <w:rPr>
          <w:rFonts w:ascii="Times New Roman" w:hAnsi="Times New Roman" w:cs="Times New Roman"/>
          <w:sz w:val="24"/>
          <w:szCs w:val="24"/>
        </w:rPr>
        <w:t>correct free-</w:t>
      </w:r>
      <w:r w:rsidR="00BF2A3C">
        <w:rPr>
          <w:rFonts w:ascii="Times New Roman" w:hAnsi="Times New Roman" w:cs="Times New Roman"/>
          <w:sz w:val="24"/>
          <w:szCs w:val="24"/>
        </w:rPr>
        <w:t xml:space="preserve">recall exceeded the no-JOL group. </w:t>
      </w:r>
      <w:r w:rsidR="00D76BE3">
        <w:rPr>
          <w:rFonts w:ascii="Times New Roman" w:hAnsi="Times New Roman" w:cs="Times New Roman"/>
          <w:sz w:val="24"/>
          <w:szCs w:val="24"/>
        </w:rPr>
        <w:t>Thus,</w:t>
      </w:r>
      <w:r w:rsidR="00DF0AB6">
        <w:rPr>
          <w:rFonts w:ascii="Times New Roman" w:hAnsi="Times New Roman" w:cs="Times New Roman"/>
          <w:sz w:val="24"/>
          <w:szCs w:val="24"/>
        </w:rPr>
        <w:t xml:space="preserve"> consistent with an item-order account,</w:t>
      </w:r>
      <w:r w:rsidR="00D76BE3">
        <w:rPr>
          <w:rFonts w:ascii="Times New Roman" w:hAnsi="Times New Roman" w:cs="Times New Roman"/>
          <w:sz w:val="24"/>
          <w:szCs w:val="24"/>
        </w:rPr>
        <w:t xml:space="preserve"> </w:t>
      </w:r>
      <w:r w:rsidR="00B303C1">
        <w:rPr>
          <w:rFonts w:ascii="Times New Roman" w:hAnsi="Times New Roman" w:cs="Times New Roman"/>
          <w:sz w:val="24"/>
          <w:szCs w:val="24"/>
        </w:rPr>
        <w:t xml:space="preserve">item-level </w:t>
      </w:r>
      <w:r w:rsidR="00A57F5F">
        <w:rPr>
          <w:rFonts w:ascii="Times New Roman" w:hAnsi="Times New Roman" w:cs="Times New Roman"/>
          <w:sz w:val="24"/>
          <w:szCs w:val="24"/>
        </w:rPr>
        <w:t xml:space="preserve">JOLs </w:t>
      </w:r>
      <w:r w:rsidR="00B303C1">
        <w:rPr>
          <w:rFonts w:ascii="Times New Roman" w:hAnsi="Times New Roman" w:cs="Times New Roman"/>
          <w:sz w:val="24"/>
          <w:szCs w:val="24"/>
        </w:rPr>
        <w:t xml:space="preserve">did not benefit free recall. Instead, JOLs </w:t>
      </w:r>
      <w:r w:rsidR="00A57F5F">
        <w:rPr>
          <w:rFonts w:ascii="Times New Roman" w:hAnsi="Times New Roman" w:cs="Times New Roman"/>
          <w:sz w:val="24"/>
          <w:szCs w:val="24"/>
        </w:rPr>
        <w:t xml:space="preserve">only </w:t>
      </w:r>
      <w:proofErr w:type="gramStart"/>
      <w:r w:rsidR="00A57F5F">
        <w:rPr>
          <w:rFonts w:ascii="Times New Roman" w:hAnsi="Times New Roman" w:cs="Times New Roman"/>
          <w:sz w:val="24"/>
          <w:szCs w:val="24"/>
        </w:rPr>
        <w:t>benefited</w:t>
      </w:r>
      <w:proofErr w:type="gramEnd"/>
      <w:r w:rsidR="00A57F5F">
        <w:rPr>
          <w:rFonts w:ascii="Times New Roman" w:hAnsi="Times New Roman" w:cs="Times New Roman"/>
          <w:sz w:val="24"/>
          <w:szCs w:val="24"/>
        </w:rPr>
        <w:t xml:space="preserve"> </w:t>
      </w:r>
      <w:r w:rsidR="00D76BE3">
        <w:rPr>
          <w:rFonts w:ascii="Times New Roman" w:hAnsi="Times New Roman" w:cs="Times New Roman"/>
          <w:sz w:val="24"/>
          <w:szCs w:val="24"/>
        </w:rPr>
        <w:t xml:space="preserve">free-recall when </w:t>
      </w:r>
      <w:r w:rsidR="00A57F5F">
        <w:rPr>
          <w:rFonts w:ascii="Times New Roman" w:hAnsi="Times New Roman" w:cs="Times New Roman"/>
          <w:sz w:val="24"/>
          <w:szCs w:val="24"/>
        </w:rPr>
        <w:t xml:space="preserve">they </w:t>
      </w:r>
      <w:r w:rsidR="00D76BE3">
        <w:rPr>
          <w:rFonts w:ascii="Times New Roman" w:hAnsi="Times New Roman" w:cs="Times New Roman"/>
          <w:sz w:val="24"/>
          <w:szCs w:val="24"/>
        </w:rPr>
        <w:t xml:space="preserve">encouraged </w:t>
      </w:r>
      <w:r w:rsidR="005720FB">
        <w:rPr>
          <w:rFonts w:ascii="Times New Roman" w:hAnsi="Times New Roman" w:cs="Times New Roman"/>
          <w:sz w:val="24"/>
          <w:szCs w:val="24"/>
        </w:rPr>
        <w:t xml:space="preserve">processing of </w:t>
      </w:r>
      <w:r w:rsidR="007D2D3B">
        <w:rPr>
          <w:rFonts w:ascii="Times New Roman" w:hAnsi="Times New Roman" w:cs="Times New Roman"/>
          <w:sz w:val="24"/>
          <w:szCs w:val="24"/>
        </w:rPr>
        <w:t>list-wise</w:t>
      </w:r>
      <w:r w:rsidR="005720FB">
        <w:rPr>
          <w:rFonts w:ascii="Times New Roman" w:hAnsi="Times New Roman" w:cs="Times New Roman"/>
          <w:sz w:val="24"/>
          <w:szCs w:val="24"/>
        </w:rPr>
        <w:t xml:space="preserve">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0E064F2A" w14:textId="3BC57D13" w:rsidR="00F441CD" w:rsidRDefault="00267DEB"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54A2">
        <w:rPr>
          <w:rFonts w:ascii="Times New Roman" w:hAnsi="Times New Roman" w:cs="Times New Roman"/>
          <w:sz w:val="24"/>
          <w:szCs w:val="24"/>
        </w:rPr>
        <w:t>Next,</w:t>
      </w:r>
      <w:r w:rsidR="00AB0822">
        <w:rPr>
          <w:rFonts w:ascii="Times New Roman" w:hAnsi="Times New Roman" w:cs="Times New Roman"/>
          <w:sz w:val="24"/>
          <w:szCs w:val="24"/>
        </w:rPr>
        <w:t xml:space="preserve"> Experiment 1B</w:t>
      </w:r>
      <w:r w:rsidR="004954A2">
        <w:rPr>
          <w:rFonts w:ascii="Times New Roman" w:hAnsi="Times New Roman" w:cs="Times New Roman"/>
          <w:sz w:val="24"/>
          <w:szCs w:val="24"/>
        </w:rPr>
        <w:t xml:space="preserve"> demonstrated that </w:t>
      </w:r>
      <w:r w:rsidR="00AB0822">
        <w:rPr>
          <w:rFonts w:ascii="Times New Roman" w:hAnsi="Times New Roman" w:cs="Times New Roman"/>
          <w:sz w:val="24"/>
          <w:szCs w:val="24"/>
        </w:rPr>
        <w:t xml:space="preserve">item-level JOLs </w:t>
      </w:r>
      <w:r w:rsidR="004954A2">
        <w:rPr>
          <w:rFonts w:ascii="Times New Roman" w:hAnsi="Times New Roman" w:cs="Times New Roman"/>
          <w:sz w:val="24"/>
          <w:szCs w:val="24"/>
        </w:rPr>
        <w:t xml:space="preserve">improved </w:t>
      </w:r>
      <w:r w:rsidR="00542060">
        <w:rPr>
          <w:rFonts w:ascii="Times New Roman" w:hAnsi="Times New Roman" w:cs="Times New Roman"/>
          <w:sz w:val="24"/>
          <w:szCs w:val="24"/>
        </w:rPr>
        <w:t xml:space="preserve">recognition </w:t>
      </w:r>
      <w:r w:rsidR="00B57DFD">
        <w:rPr>
          <w:rFonts w:ascii="Times New Roman" w:hAnsi="Times New Roman" w:cs="Times New Roman"/>
          <w:sz w:val="24"/>
          <w:szCs w:val="24"/>
        </w:rPr>
        <w:t>memory</w:t>
      </w:r>
      <w:r w:rsidR="002A2EBC">
        <w:rPr>
          <w:rFonts w:ascii="Times New Roman" w:hAnsi="Times New Roman" w:cs="Times New Roman"/>
          <w:sz w:val="24"/>
          <w:szCs w:val="24"/>
        </w:rPr>
        <w:t xml:space="preserve"> of all items</w:t>
      </w:r>
      <w:r w:rsidR="004954A2">
        <w:rPr>
          <w:rFonts w:ascii="Times New Roman" w:hAnsi="Times New Roman" w:cs="Times New Roman"/>
          <w:sz w:val="24"/>
          <w:szCs w:val="24"/>
        </w:rPr>
        <w:t xml:space="preserve">, regardless of whether </w:t>
      </w:r>
      <w:r w:rsidR="002A2EBC">
        <w:rPr>
          <w:rFonts w:ascii="Times New Roman" w:hAnsi="Times New Roman" w:cs="Times New Roman"/>
          <w:sz w:val="24"/>
          <w:szCs w:val="24"/>
        </w:rPr>
        <w:t>they</w:t>
      </w:r>
      <w:r w:rsidR="00542060">
        <w:rPr>
          <w:rFonts w:ascii="Times New Roman" w:hAnsi="Times New Roman" w:cs="Times New Roman"/>
          <w:sz w:val="24"/>
          <w:szCs w:val="24"/>
        </w:rPr>
        <w:t xml:space="preserve"> </w:t>
      </w:r>
      <w:r w:rsidR="00E861A3">
        <w:rPr>
          <w:rFonts w:ascii="Times New Roman" w:hAnsi="Times New Roman" w:cs="Times New Roman"/>
          <w:sz w:val="24"/>
          <w:szCs w:val="24"/>
        </w:rPr>
        <w:t>were</w:t>
      </w:r>
      <w:r w:rsidR="00542060">
        <w:rPr>
          <w:rFonts w:ascii="Times New Roman" w:hAnsi="Times New Roman" w:cs="Times New Roman"/>
          <w:sz w:val="24"/>
          <w:szCs w:val="24"/>
        </w:rPr>
        <w:t xml:space="preserve"> </w:t>
      </w:r>
      <w:r w:rsidR="00B57DFD">
        <w:rPr>
          <w:rFonts w:ascii="Times New Roman" w:hAnsi="Times New Roman" w:cs="Times New Roman"/>
          <w:sz w:val="24"/>
          <w:szCs w:val="24"/>
        </w:rPr>
        <w:t>studied</w:t>
      </w:r>
      <w:r w:rsidR="004954A2">
        <w:rPr>
          <w:rFonts w:ascii="Times New Roman" w:hAnsi="Times New Roman" w:cs="Times New Roman"/>
          <w:sz w:val="24"/>
          <w:szCs w:val="24"/>
        </w:rPr>
        <w:t xml:space="preserve"> in categorized or uncategorized lists. This r</w:t>
      </w:r>
      <w:r w:rsidR="00AB0822">
        <w:rPr>
          <w:rFonts w:ascii="Times New Roman" w:hAnsi="Times New Roman" w:cs="Times New Roman"/>
          <w:sz w:val="24"/>
          <w:szCs w:val="24"/>
        </w:rPr>
        <w:t>eplicat</w:t>
      </w:r>
      <w:r w:rsidR="004954A2">
        <w:rPr>
          <w:rFonts w:ascii="Times New Roman" w:hAnsi="Times New Roman" w:cs="Times New Roman"/>
          <w:sz w:val="24"/>
          <w:szCs w:val="24"/>
        </w:rPr>
        <w:t>es</w:t>
      </w:r>
      <w:r w:rsidR="00AB0822">
        <w:rPr>
          <w:rFonts w:ascii="Times New Roman" w:hAnsi="Times New Roman" w:cs="Times New Roman"/>
          <w:sz w:val="24"/>
          <w:szCs w:val="24"/>
        </w:rPr>
        <w:t xml:space="preserve"> previous findings by Zhao et al. (202</w:t>
      </w:r>
      <w:r w:rsidR="004A1FF6">
        <w:rPr>
          <w:rFonts w:ascii="Times New Roman" w:hAnsi="Times New Roman" w:cs="Times New Roman"/>
          <w:sz w:val="24"/>
          <w:szCs w:val="24"/>
        </w:rPr>
        <w:t>3</w:t>
      </w:r>
      <w:r w:rsidR="00AB0822">
        <w:rPr>
          <w:rFonts w:ascii="Times New Roman" w:hAnsi="Times New Roman" w:cs="Times New Roman"/>
          <w:sz w:val="24"/>
          <w:szCs w:val="24"/>
        </w:rPr>
        <w:t>) w</w:t>
      </w:r>
      <w:r w:rsidR="004954A2">
        <w:rPr>
          <w:rFonts w:ascii="Times New Roman" w:hAnsi="Times New Roman" w:cs="Times New Roman"/>
          <w:sz w:val="24"/>
          <w:szCs w:val="24"/>
        </w:rPr>
        <w:t>ho similarly reported</w:t>
      </w:r>
      <w:r w:rsidR="00AB0822">
        <w:rPr>
          <w:rFonts w:ascii="Times New Roman" w:hAnsi="Times New Roman" w:cs="Times New Roman"/>
          <w:sz w:val="24"/>
          <w:szCs w:val="24"/>
        </w:rPr>
        <w:t xml:space="preserve"> </w:t>
      </w:r>
      <w:r w:rsidR="004954A2">
        <w:rPr>
          <w:rFonts w:ascii="Times New Roman" w:hAnsi="Times New Roman" w:cs="Times New Roman"/>
          <w:sz w:val="24"/>
          <w:szCs w:val="24"/>
        </w:rPr>
        <w:t xml:space="preserve">positive reactivity on </w:t>
      </w:r>
      <w:r w:rsidR="00AB0822">
        <w:rPr>
          <w:rFonts w:ascii="Times New Roman" w:hAnsi="Times New Roman" w:cs="Times New Roman"/>
          <w:sz w:val="24"/>
          <w:szCs w:val="24"/>
        </w:rPr>
        <w:t xml:space="preserve">uncategorized </w:t>
      </w:r>
      <w:r w:rsidR="00DF0AB6">
        <w:rPr>
          <w:rFonts w:ascii="Times New Roman" w:hAnsi="Times New Roman" w:cs="Times New Roman"/>
          <w:sz w:val="24"/>
          <w:szCs w:val="24"/>
        </w:rPr>
        <w:t xml:space="preserve">word </w:t>
      </w:r>
      <w:r w:rsidR="00AB0822">
        <w:rPr>
          <w:rFonts w:ascii="Times New Roman" w:hAnsi="Times New Roman" w:cs="Times New Roman"/>
          <w:sz w:val="24"/>
          <w:szCs w:val="24"/>
        </w:rPr>
        <w:t xml:space="preserve">lists </w:t>
      </w:r>
      <w:r w:rsidR="004954A2">
        <w:rPr>
          <w:rFonts w:ascii="Times New Roman" w:hAnsi="Times New Roman" w:cs="Times New Roman"/>
          <w:sz w:val="24"/>
          <w:szCs w:val="24"/>
        </w:rPr>
        <w:t>while</w:t>
      </w:r>
      <w:r w:rsidR="00AB0822">
        <w:rPr>
          <w:rFonts w:ascii="Times New Roman" w:hAnsi="Times New Roman" w:cs="Times New Roman"/>
          <w:sz w:val="24"/>
          <w:szCs w:val="24"/>
        </w:rPr>
        <w:t xml:space="preserve"> </w:t>
      </w:r>
      <w:r w:rsidR="00D972E1">
        <w:rPr>
          <w:rFonts w:ascii="Times New Roman" w:hAnsi="Times New Roman" w:cs="Times New Roman"/>
          <w:sz w:val="24"/>
          <w:szCs w:val="24"/>
        </w:rPr>
        <w:t xml:space="preserve">also </w:t>
      </w:r>
      <w:r w:rsidR="00AB0822">
        <w:rPr>
          <w:rFonts w:ascii="Times New Roman" w:hAnsi="Times New Roman" w:cs="Times New Roman"/>
          <w:sz w:val="24"/>
          <w:szCs w:val="24"/>
        </w:rPr>
        <w:t xml:space="preserve">extending these findings to include categorized lists. Global JOLs, however, were non-reactive, regardless of list type. </w:t>
      </w:r>
      <w:r w:rsidR="00D972E1">
        <w:rPr>
          <w:rFonts w:ascii="Times New Roman" w:hAnsi="Times New Roman" w:cs="Times New Roman"/>
          <w:sz w:val="24"/>
          <w:szCs w:val="24"/>
        </w:rPr>
        <w:t>Finally</w:t>
      </w:r>
      <w:r w:rsidR="00AB0822">
        <w:rPr>
          <w:rFonts w:ascii="Times New Roman" w:hAnsi="Times New Roman" w:cs="Times New Roman"/>
          <w:sz w:val="24"/>
          <w:szCs w:val="24"/>
        </w:rPr>
        <w:t xml:space="preserve">, signal detection analyses revealed that both JOLs </w:t>
      </w:r>
      <w:r w:rsidR="002A2EBC">
        <w:rPr>
          <w:rFonts w:ascii="Times New Roman" w:hAnsi="Times New Roman" w:cs="Times New Roman"/>
          <w:sz w:val="24"/>
          <w:szCs w:val="24"/>
        </w:rPr>
        <w:t xml:space="preserve">types </w:t>
      </w:r>
      <w:r w:rsidR="00AB0822">
        <w:rPr>
          <w:rFonts w:ascii="Times New Roman" w:hAnsi="Times New Roman" w:cs="Times New Roman"/>
          <w:sz w:val="24"/>
          <w:szCs w:val="24"/>
        </w:rPr>
        <w:t xml:space="preserve">improved discriminability compared to the no-JOL group, though this effect was larger for item-level JOLs. Response criterion also improved as </w:t>
      </w:r>
      <w:r w:rsidR="0029621C">
        <w:rPr>
          <w:rFonts w:ascii="Times New Roman" w:hAnsi="Times New Roman" w:cs="Times New Roman"/>
          <w:sz w:val="24"/>
          <w:szCs w:val="24"/>
        </w:rPr>
        <w:t xml:space="preserve">a </w:t>
      </w:r>
      <w:r w:rsidR="00AB0822">
        <w:rPr>
          <w:rFonts w:ascii="Times New Roman" w:hAnsi="Times New Roman" w:cs="Times New Roman"/>
          <w:sz w:val="24"/>
          <w:szCs w:val="24"/>
        </w:rPr>
        <w:t xml:space="preserve">function of JOLs. </w:t>
      </w:r>
      <w:r>
        <w:rPr>
          <w:rFonts w:ascii="Times New Roman" w:hAnsi="Times New Roman" w:cs="Times New Roman"/>
          <w:sz w:val="24"/>
          <w:szCs w:val="24"/>
        </w:rPr>
        <w:t>As such</w:t>
      </w:r>
      <w:r w:rsidR="00AB0822">
        <w:rPr>
          <w:rFonts w:ascii="Times New Roman" w:hAnsi="Times New Roman" w:cs="Times New Roman"/>
          <w:sz w:val="24"/>
          <w:szCs w:val="24"/>
        </w:rPr>
        <w:t xml:space="preserve">, making JOLs improved participants’ </w:t>
      </w:r>
      <w:r w:rsidR="00B915BF">
        <w:rPr>
          <w:rFonts w:ascii="Times New Roman" w:hAnsi="Times New Roman" w:cs="Times New Roman"/>
          <w:sz w:val="24"/>
          <w:szCs w:val="24"/>
        </w:rPr>
        <w:t xml:space="preserve">ability to </w:t>
      </w:r>
      <w:r w:rsidR="00AB0822">
        <w:rPr>
          <w:rFonts w:ascii="Times New Roman" w:hAnsi="Times New Roman" w:cs="Times New Roman"/>
          <w:sz w:val="24"/>
          <w:szCs w:val="24"/>
        </w:rPr>
        <w:t>discrim</w:t>
      </w:r>
      <w:r w:rsidR="00B915BF">
        <w:rPr>
          <w:rFonts w:ascii="Times New Roman" w:hAnsi="Times New Roman" w:cs="Times New Roman"/>
          <w:sz w:val="24"/>
          <w:szCs w:val="24"/>
        </w:rPr>
        <w:t>inate between</w:t>
      </w:r>
      <w:r w:rsidR="00AB0822">
        <w:rPr>
          <w:rFonts w:ascii="Times New Roman" w:hAnsi="Times New Roman" w:cs="Times New Roman"/>
          <w:sz w:val="24"/>
          <w:szCs w:val="24"/>
        </w:rPr>
        <w:t xml:space="preserve"> </w:t>
      </w:r>
      <w:r w:rsidR="00B915BF">
        <w:rPr>
          <w:rFonts w:ascii="Times New Roman" w:hAnsi="Times New Roman" w:cs="Times New Roman"/>
          <w:sz w:val="24"/>
          <w:szCs w:val="24"/>
        </w:rPr>
        <w:t xml:space="preserve">studied and non-studied items, </w:t>
      </w:r>
      <w:r w:rsidR="00AB0822">
        <w:rPr>
          <w:rFonts w:ascii="Times New Roman" w:hAnsi="Times New Roman" w:cs="Times New Roman"/>
          <w:sz w:val="24"/>
          <w:szCs w:val="24"/>
        </w:rPr>
        <w:t xml:space="preserve">though the increased criterion levels for JOL participants suggests that </w:t>
      </w:r>
      <w:r w:rsidR="002123F1">
        <w:rPr>
          <w:rFonts w:ascii="Times New Roman" w:hAnsi="Times New Roman" w:cs="Times New Roman"/>
          <w:sz w:val="24"/>
          <w:szCs w:val="24"/>
        </w:rPr>
        <w:t>making</w:t>
      </w:r>
      <w:r w:rsidR="00AB0822">
        <w:rPr>
          <w:rFonts w:ascii="Times New Roman" w:hAnsi="Times New Roman" w:cs="Times New Roman"/>
          <w:sz w:val="24"/>
          <w:szCs w:val="24"/>
        </w:rPr>
        <w:t xml:space="preserve"> judgments led to more biased responding.</w:t>
      </w:r>
      <w:r>
        <w:rPr>
          <w:rFonts w:ascii="Times New Roman" w:hAnsi="Times New Roman" w:cs="Times New Roman"/>
          <w:sz w:val="24"/>
          <w:szCs w:val="24"/>
        </w:rPr>
        <w:t xml:space="preserve"> Considered alongside Experiment 1A, there is converging evidence that item-level</w:t>
      </w:r>
      <w:r w:rsidR="0085734E">
        <w:rPr>
          <w:rFonts w:ascii="Times New Roman" w:hAnsi="Times New Roman" w:cs="Times New Roman"/>
          <w:sz w:val="24"/>
          <w:szCs w:val="24"/>
        </w:rPr>
        <w:t xml:space="preserve"> JOL</w:t>
      </w:r>
      <w:r>
        <w:rPr>
          <w:rFonts w:ascii="Times New Roman" w:hAnsi="Times New Roman" w:cs="Times New Roman"/>
          <w:sz w:val="24"/>
          <w:szCs w:val="24"/>
        </w:rPr>
        <w:t xml:space="preserve"> reactiv</w:t>
      </w:r>
      <w:r w:rsidR="0085734E">
        <w:rPr>
          <w:rFonts w:ascii="Times New Roman" w:hAnsi="Times New Roman" w:cs="Times New Roman"/>
          <w:sz w:val="24"/>
          <w:szCs w:val="24"/>
        </w:rPr>
        <w:t>ity is dependent upon test format</w:t>
      </w:r>
      <w:r w:rsidR="00CE244F">
        <w:rPr>
          <w:rFonts w:ascii="Times New Roman" w:hAnsi="Times New Roman" w:cs="Times New Roman"/>
          <w:sz w:val="24"/>
          <w:szCs w:val="24"/>
        </w:rPr>
        <w:t xml:space="preserve">, with recognition testing, but not free-recall, being particularly sensitive to reactivity from </w:t>
      </w:r>
      <w:r w:rsidR="00E803AE">
        <w:rPr>
          <w:rFonts w:ascii="Times New Roman" w:hAnsi="Times New Roman" w:cs="Times New Roman"/>
          <w:sz w:val="24"/>
          <w:szCs w:val="24"/>
        </w:rPr>
        <w:t>this</w:t>
      </w:r>
      <w:r w:rsidR="00CE244F">
        <w:rPr>
          <w:rFonts w:ascii="Times New Roman" w:hAnsi="Times New Roman" w:cs="Times New Roman"/>
          <w:sz w:val="24"/>
          <w:szCs w:val="24"/>
        </w:rPr>
        <w:t xml:space="preserve"> JOL</w:t>
      </w:r>
      <w:r w:rsidR="00E803AE">
        <w:rPr>
          <w:rFonts w:ascii="Times New Roman" w:hAnsi="Times New Roman" w:cs="Times New Roman"/>
          <w:sz w:val="24"/>
          <w:szCs w:val="24"/>
        </w:rPr>
        <w:t xml:space="preserve"> type</w:t>
      </w:r>
      <w:r w:rsidR="00CE244F">
        <w:rPr>
          <w:rFonts w:ascii="Times New Roman" w:hAnsi="Times New Roman" w:cs="Times New Roman"/>
          <w:sz w:val="24"/>
          <w:szCs w:val="24"/>
        </w:rPr>
        <w:t>.</w:t>
      </w:r>
    </w:p>
    <w:p w14:paraId="3B56F3A9" w14:textId="34639019" w:rsidR="005A5200"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 xml:space="preserve">the finding that item-level JOLs </w:t>
      </w:r>
      <w:r w:rsidR="00986D1B">
        <w:rPr>
          <w:rFonts w:ascii="Times New Roman" w:hAnsi="Times New Roman" w:cs="Times New Roman"/>
          <w:sz w:val="24"/>
          <w:szCs w:val="24"/>
        </w:rPr>
        <w:t>improved</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 xml:space="preserve">recognition but not </w:t>
      </w:r>
      <w:r w:rsidR="004E794D">
        <w:rPr>
          <w:rFonts w:ascii="Times New Roman" w:hAnsi="Times New Roman" w:cs="Times New Roman"/>
          <w:sz w:val="24"/>
          <w:szCs w:val="24"/>
        </w:rPr>
        <w:t>free-recall is consistent</w:t>
      </w:r>
      <w:r w:rsidR="005A5200">
        <w:rPr>
          <w:rFonts w:ascii="Times New Roman" w:hAnsi="Times New Roman" w:cs="Times New Roman"/>
          <w:sz w:val="24"/>
          <w:szCs w:val="24"/>
        </w:rPr>
        <w:t xml:space="preserve"> with</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an</w:t>
      </w:r>
      <w:r w:rsidR="009E27D2">
        <w:rPr>
          <w:rFonts w:ascii="Times New Roman" w:hAnsi="Times New Roman" w:cs="Times New Roman"/>
          <w:sz w:val="24"/>
          <w:szCs w:val="24"/>
        </w:rPr>
        <w:t xml:space="preserve"> item-order account </w:t>
      </w:r>
      <w:r w:rsidR="00A73E93">
        <w:rPr>
          <w:rFonts w:ascii="Times New Roman" w:hAnsi="Times New Roman" w:cs="Times New Roman"/>
          <w:sz w:val="24"/>
          <w:szCs w:val="24"/>
        </w:rPr>
        <w:t xml:space="preserve">of reactivity </w:t>
      </w:r>
      <w:r w:rsidR="009E27D2">
        <w:rPr>
          <w:rFonts w:ascii="Times New Roman" w:hAnsi="Times New Roman" w:cs="Times New Roman"/>
          <w:sz w:val="24"/>
          <w:szCs w:val="24"/>
        </w:rPr>
        <w:t xml:space="preserve">and provides further evidence that JOLs encourage item-specific processing </w:t>
      </w:r>
      <w:r w:rsidR="00A73E93">
        <w:rPr>
          <w:rFonts w:ascii="Times New Roman" w:hAnsi="Times New Roman" w:cs="Times New Roman"/>
          <w:sz w:val="24"/>
          <w:szCs w:val="24"/>
        </w:rPr>
        <w:t xml:space="preserve">when elicited </w:t>
      </w:r>
      <w:r w:rsidR="00986D1B">
        <w:rPr>
          <w:rFonts w:ascii="Times New Roman" w:hAnsi="Times New Roman" w:cs="Times New Roman"/>
          <w:sz w:val="24"/>
          <w:szCs w:val="24"/>
        </w:rPr>
        <w:t xml:space="preserve">individually </w:t>
      </w:r>
      <w:r w:rsidR="00A73E93">
        <w:rPr>
          <w:rFonts w:ascii="Times New Roman" w:hAnsi="Times New Roman" w:cs="Times New Roman"/>
          <w:sz w:val="24"/>
          <w:szCs w:val="24"/>
        </w:rPr>
        <w:t xml:space="preserve">for each </w:t>
      </w:r>
      <w:r w:rsidR="002A2EBC">
        <w:rPr>
          <w:rFonts w:ascii="Times New Roman" w:hAnsi="Times New Roman" w:cs="Times New Roman"/>
          <w:sz w:val="24"/>
          <w:szCs w:val="24"/>
        </w:rPr>
        <w:t>word</w:t>
      </w:r>
      <w:r w:rsidR="00A73E93">
        <w:rPr>
          <w:rFonts w:ascii="Times New Roman" w:hAnsi="Times New Roman" w:cs="Times New Roman"/>
          <w:sz w:val="24"/>
          <w:szCs w:val="24"/>
        </w:rPr>
        <w:t xml:space="preserve"> in a list</w:t>
      </w:r>
      <w:r w:rsidR="009E27D2">
        <w:rPr>
          <w:rFonts w:ascii="Times New Roman" w:hAnsi="Times New Roman" w:cs="Times New Roman"/>
          <w:sz w:val="24"/>
          <w:szCs w:val="24"/>
        </w:rPr>
        <w:t xml:space="preserve">. </w:t>
      </w:r>
      <w:r w:rsidR="005A5200">
        <w:rPr>
          <w:rFonts w:ascii="Times New Roman" w:hAnsi="Times New Roman" w:cs="Times New Roman"/>
          <w:sz w:val="24"/>
          <w:szCs w:val="24"/>
        </w:rPr>
        <w:t>Additionally</w:t>
      </w:r>
      <w:r w:rsidR="00717217">
        <w:rPr>
          <w:rFonts w:ascii="Times New Roman" w:hAnsi="Times New Roman" w:cs="Times New Roman"/>
          <w:sz w:val="24"/>
          <w:szCs w:val="24"/>
        </w:rPr>
        <w:t>,</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w:t>
      </w:r>
      <w:r w:rsidR="00A73E93">
        <w:rPr>
          <w:rFonts w:ascii="Times New Roman" w:hAnsi="Times New Roman" w:cs="Times New Roman"/>
          <w:sz w:val="24"/>
          <w:szCs w:val="24"/>
        </w:rPr>
        <w:t xml:space="preserve"> only</w:t>
      </w:r>
      <w:r>
        <w:rPr>
          <w:rFonts w:ascii="Times New Roman" w:hAnsi="Times New Roman" w:cs="Times New Roman"/>
          <w:sz w:val="24"/>
          <w:szCs w:val="24"/>
        </w:rPr>
        <w:t xml:space="preserve">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6C54DE">
        <w:rPr>
          <w:rFonts w:ascii="Times New Roman" w:hAnsi="Times New Roman" w:cs="Times New Roman"/>
          <w:sz w:val="24"/>
          <w:szCs w:val="24"/>
        </w:rPr>
        <w:t>previous</w:t>
      </w:r>
      <w:r w:rsidR="009E27D2">
        <w:rPr>
          <w:rFonts w:ascii="Times New Roman" w:hAnsi="Times New Roman" w:cs="Times New Roman"/>
          <w:sz w:val="24"/>
          <w:szCs w:val="24"/>
        </w:rPr>
        <w:t xml:space="preserve"> studies </w:t>
      </w:r>
      <w:r w:rsidR="00E62CFD">
        <w:rPr>
          <w:rFonts w:ascii="Times New Roman" w:hAnsi="Times New Roman" w:cs="Times New Roman"/>
          <w:sz w:val="24"/>
          <w:szCs w:val="24"/>
        </w:rPr>
        <w:t>demonstrating that</w:t>
      </w:r>
      <w:r w:rsidR="009E27D2">
        <w:rPr>
          <w:rFonts w:ascii="Times New Roman" w:hAnsi="Times New Roman" w:cs="Times New Roman"/>
          <w:sz w:val="24"/>
          <w:szCs w:val="24"/>
        </w:rPr>
        <w:t xml:space="preserve">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 xml:space="preserve">related but not unrelated cue-target pairs (e.g., </w:t>
      </w:r>
      <w:r w:rsidR="000B7C3E">
        <w:rPr>
          <w:rFonts w:ascii="Times New Roman" w:hAnsi="Times New Roman" w:cs="Times New Roman"/>
          <w:sz w:val="24"/>
          <w:szCs w:val="24"/>
        </w:rPr>
        <w:lastRenderedPageBreak/>
        <w:t>Janes et al., 2018; Soderstrom et al., 2015; Maxwell &amp; Huff, 2022)</w:t>
      </w:r>
      <w:r w:rsidR="002A2EBC">
        <w:rPr>
          <w:rFonts w:ascii="Times New Roman" w:hAnsi="Times New Roman" w:cs="Times New Roman"/>
          <w:sz w:val="24"/>
          <w:szCs w:val="24"/>
        </w:rPr>
        <w:t>. L</w:t>
      </w:r>
      <w:r w:rsidR="00E62CFD">
        <w:rPr>
          <w:rFonts w:ascii="Times New Roman" w:hAnsi="Times New Roman" w:cs="Times New Roman"/>
          <w:sz w:val="24"/>
          <w:szCs w:val="24"/>
        </w:rPr>
        <w:t xml:space="preserve">ike </w:t>
      </w:r>
      <w:r w:rsidR="005A5200">
        <w:rPr>
          <w:rFonts w:ascii="Times New Roman" w:hAnsi="Times New Roman" w:cs="Times New Roman"/>
          <w:sz w:val="24"/>
          <w:szCs w:val="24"/>
        </w:rPr>
        <w:t>J</w:t>
      </w:r>
      <w:r w:rsidR="001450F9">
        <w:rPr>
          <w:rFonts w:ascii="Times New Roman" w:hAnsi="Times New Roman" w:cs="Times New Roman"/>
          <w:sz w:val="24"/>
          <w:szCs w:val="24"/>
        </w:rPr>
        <w:t xml:space="preserve">OLs </w:t>
      </w:r>
      <w:r w:rsidR="005A5200">
        <w:rPr>
          <w:rFonts w:ascii="Times New Roman" w:hAnsi="Times New Roman" w:cs="Times New Roman"/>
          <w:sz w:val="24"/>
          <w:szCs w:val="24"/>
        </w:rPr>
        <w:t xml:space="preserve">elicited for </w:t>
      </w:r>
      <w:r w:rsidR="00717217">
        <w:rPr>
          <w:rFonts w:ascii="Times New Roman" w:hAnsi="Times New Roman" w:cs="Times New Roman"/>
          <w:sz w:val="24"/>
          <w:szCs w:val="24"/>
        </w:rPr>
        <w:t xml:space="preserve">cue-target </w:t>
      </w:r>
      <w:r w:rsidR="005A5200">
        <w:rPr>
          <w:rFonts w:ascii="Times New Roman" w:hAnsi="Times New Roman" w:cs="Times New Roman"/>
          <w:sz w:val="24"/>
          <w:szCs w:val="24"/>
        </w:rPr>
        <w:t xml:space="preserve">word </w:t>
      </w:r>
      <w:r w:rsidR="00717217">
        <w:rPr>
          <w:rFonts w:ascii="Times New Roman" w:hAnsi="Times New Roman" w:cs="Times New Roman"/>
          <w:sz w:val="24"/>
          <w:szCs w:val="24"/>
        </w:rPr>
        <w:t>pairs, global JOLs</w:t>
      </w:r>
      <w:r w:rsidR="001450F9">
        <w:rPr>
          <w:rFonts w:ascii="Times New Roman" w:hAnsi="Times New Roman" w:cs="Times New Roman"/>
          <w:sz w:val="24"/>
          <w:szCs w:val="24"/>
        </w:rPr>
        <w:t xml:space="preserve"> similarly encourage </w:t>
      </w:r>
      <w:r w:rsidR="00E62CFD">
        <w:rPr>
          <w:rFonts w:ascii="Times New Roman" w:hAnsi="Times New Roman" w:cs="Times New Roman"/>
          <w:sz w:val="24"/>
          <w:szCs w:val="24"/>
        </w:rPr>
        <w:t>processing of pre-existing relations between items</w:t>
      </w:r>
      <w:r w:rsidR="00717217">
        <w:rPr>
          <w:rFonts w:ascii="Times New Roman" w:hAnsi="Times New Roman" w:cs="Times New Roman"/>
          <w:sz w:val="24"/>
          <w:szCs w:val="24"/>
        </w:rPr>
        <w:t xml:space="preserve">, </w:t>
      </w:r>
      <w:r w:rsidR="009B5453">
        <w:rPr>
          <w:rFonts w:ascii="Times New Roman" w:hAnsi="Times New Roman" w:cs="Times New Roman"/>
          <w:sz w:val="24"/>
          <w:szCs w:val="24"/>
        </w:rPr>
        <w:t>benefiting</w:t>
      </w:r>
      <w:r w:rsidR="00E62CFD">
        <w:rPr>
          <w:rFonts w:ascii="Times New Roman" w:hAnsi="Times New Roman" w:cs="Times New Roman"/>
          <w:sz w:val="24"/>
          <w:szCs w:val="24"/>
        </w:rPr>
        <w:t xml:space="preserve"> later</w:t>
      </w:r>
      <w:r w:rsidR="00717217">
        <w:rPr>
          <w:rFonts w:ascii="Times New Roman" w:hAnsi="Times New Roman" w:cs="Times New Roman"/>
          <w:sz w:val="24"/>
          <w:szCs w:val="24"/>
        </w:rPr>
        <w:t xml:space="preserve"> </w:t>
      </w:r>
      <w:r w:rsidR="002A2EBC">
        <w:rPr>
          <w:rFonts w:ascii="Times New Roman" w:hAnsi="Times New Roman" w:cs="Times New Roman"/>
          <w:sz w:val="24"/>
          <w:szCs w:val="24"/>
        </w:rPr>
        <w:t>recall</w:t>
      </w:r>
      <w:r w:rsidR="00717217">
        <w:rPr>
          <w:rFonts w:ascii="Times New Roman" w:hAnsi="Times New Roman" w:cs="Times New Roman"/>
          <w:sz w:val="24"/>
          <w:szCs w:val="24"/>
        </w:rPr>
        <w:t>.</w:t>
      </w:r>
      <w:r w:rsidR="005A5200">
        <w:rPr>
          <w:rFonts w:ascii="Times New Roman" w:hAnsi="Times New Roman" w:cs="Times New Roman"/>
          <w:sz w:val="24"/>
          <w:szCs w:val="24"/>
        </w:rPr>
        <w:t xml:space="preserve"> </w:t>
      </w:r>
      <w:r w:rsidR="002123F1">
        <w:rPr>
          <w:rFonts w:ascii="Times New Roman" w:hAnsi="Times New Roman" w:cs="Times New Roman"/>
          <w:sz w:val="24"/>
          <w:szCs w:val="24"/>
        </w:rPr>
        <w:t>Viewed</w:t>
      </w:r>
      <w:r w:rsidR="005A5200">
        <w:rPr>
          <w:rFonts w:ascii="Times New Roman" w:hAnsi="Times New Roman" w:cs="Times New Roman"/>
          <w:sz w:val="24"/>
          <w:szCs w:val="24"/>
        </w:rPr>
        <w:t xml:space="preserve"> alongside findings from Experiment 1A</w:t>
      </w:r>
      <w:r w:rsidR="00CF0692">
        <w:rPr>
          <w:rFonts w:ascii="Times New Roman" w:hAnsi="Times New Roman" w:cs="Times New Roman"/>
          <w:sz w:val="24"/>
          <w:szCs w:val="24"/>
        </w:rPr>
        <w:t xml:space="preserve"> </w:t>
      </w:r>
      <w:r w:rsidR="00970340">
        <w:rPr>
          <w:rFonts w:ascii="Times New Roman" w:hAnsi="Times New Roman" w:cs="Times New Roman"/>
          <w:sz w:val="24"/>
          <w:szCs w:val="24"/>
        </w:rPr>
        <w:t>and</w:t>
      </w:r>
      <w:r w:rsidR="00CF0692">
        <w:rPr>
          <w:rFonts w:ascii="Times New Roman" w:hAnsi="Times New Roman" w:cs="Times New Roman"/>
          <w:sz w:val="24"/>
          <w:szCs w:val="24"/>
        </w:rPr>
        <w:t xml:space="preserve"> previous findings reported by Zhao et al. (2023)</w:t>
      </w:r>
      <w:r w:rsidR="005A5200">
        <w:rPr>
          <w:rFonts w:ascii="Times New Roman" w:hAnsi="Times New Roman" w:cs="Times New Roman"/>
          <w:sz w:val="24"/>
          <w:szCs w:val="24"/>
        </w:rPr>
        <w:t xml:space="preserve">, there is converging evidence that item-level JOL reactivity on word lists is moderated by test type, likely due to this </w:t>
      </w:r>
      <w:r w:rsidR="00CF0692">
        <w:rPr>
          <w:rFonts w:ascii="Times New Roman" w:hAnsi="Times New Roman" w:cs="Times New Roman"/>
          <w:sz w:val="24"/>
          <w:szCs w:val="24"/>
        </w:rPr>
        <w:t>JOL</w:t>
      </w:r>
      <w:r w:rsidR="005A5200">
        <w:rPr>
          <w:rFonts w:ascii="Times New Roman" w:hAnsi="Times New Roman" w:cs="Times New Roman"/>
          <w:sz w:val="24"/>
          <w:szCs w:val="24"/>
        </w:rPr>
        <w:t xml:space="preserve"> </w:t>
      </w:r>
      <w:r w:rsidR="002A2EBC">
        <w:rPr>
          <w:rFonts w:ascii="Times New Roman" w:hAnsi="Times New Roman" w:cs="Times New Roman"/>
          <w:sz w:val="24"/>
          <w:szCs w:val="24"/>
        </w:rPr>
        <w:t xml:space="preserve">type </w:t>
      </w:r>
      <w:r w:rsidR="005A5200">
        <w:rPr>
          <w:rFonts w:ascii="Times New Roman" w:hAnsi="Times New Roman" w:cs="Times New Roman"/>
          <w:sz w:val="24"/>
          <w:szCs w:val="24"/>
        </w:rPr>
        <w:t xml:space="preserve">encouraging item-specific </w:t>
      </w:r>
      <w:r w:rsidR="002A2EBC">
        <w:rPr>
          <w:rFonts w:ascii="Times New Roman" w:hAnsi="Times New Roman" w:cs="Times New Roman"/>
          <w:sz w:val="24"/>
          <w:szCs w:val="24"/>
        </w:rPr>
        <w:t>rather than relational encoding.</w:t>
      </w:r>
    </w:p>
    <w:p w14:paraId="19F86730" w14:textId="334980FC"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5200">
        <w:rPr>
          <w:rFonts w:ascii="Times New Roman" w:hAnsi="Times New Roman" w:cs="Times New Roman"/>
          <w:sz w:val="24"/>
          <w:szCs w:val="24"/>
        </w:rPr>
        <w:t>While</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 xml:space="preserve">findings from </w:t>
      </w:r>
      <w:r w:rsidR="00672210">
        <w:rPr>
          <w:rFonts w:ascii="Times New Roman" w:hAnsi="Times New Roman" w:cs="Times New Roman"/>
          <w:sz w:val="24"/>
          <w:szCs w:val="24"/>
        </w:rPr>
        <w:t>Experiments 1A and 1B</w:t>
      </w:r>
      <w:r w:rsidR="005A5200">
        <w:rPr>
          <w:rFonts w:ascii="Times New Roman" w:hAnsi="Times New Roman" w:cs="Times New Roman"/>
          <w:sz w:val="24"/>
          <w:szCs w:val="24"/>
        </w:rPr>
        <w:t xml:space="preserve"> suggest that item-level JOLs </w:t>
      </w:r>
      <w:r w:rsidR="00C40C5D">
        <w:rPr>
          <w:rFonts w:ascii="Times New Roman" w:hAnsi="Times New Roman" w:cs="Times New Roman"/>
          <w:sz w:val="24"/>
          <w:szCs w:val="24"/>
        </w:rPr>
        <w:t>encourage item-specific encoding</w:t>
      </w:r>
      <w:r w:rsidR="005A5200">
        <w:rPr>
          <w:rFonts w:ascii="Times New Roman" w:hAnsi="Times New Roman" w:cs="Times New Roman"/>
          <w:sz w:val="24"/>
          <w:szCs w:val="24"/>
        </w:rPr>
        <w:t xml:space="preserve">, </w:t>
      </w:r>
      <w:r w:rsidR="00964F48">
        <w:rPr>
          <w:rFonts w:ascii="Times New Roman" w:hAnsi="Times New Roman" w:cs="Times New Roman"/>
          <w:sz w:val="24"/>
          <w:szCs w:val="24"/>
        </w:rPr>
        <w:t xml:space="preserve">the previous </w:t>
      </w:r>
      <w:r w:rsidR="002C4AA1">
        <w:rPr>
          <w:rFonts w:ascii="Times New Roman" w:hAnsi="Times New Roman" w:cs="Times New Roman"/>
          <w:sz w:val="24"/>
          <w:szCs w:val="24"/>
        </w:rPr>
        <w:t xml:space="preserve">set of </w:t>
      </w:r>
      <w:r w:rsidR="00964F48">
        <w:rPr>
          <w:rFonts w:ascii="Times New Roman" w:hAnsi="Times New Roman" w:cs="Times New Roman"/>
          <w:sz w:val="24"/>
          <w:szCs w:val="24"/>
        </w:rPr>
        <w:t>experiments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tested</w:t>
      </w:r>
      <w:r w:rsidR="00C40C5D">
        <w:rPr>
          <w:rFonts w:ascii="Times New Roman" w:hAnsi="Times New Roman" w:cs="Times New Roman"/>
          <w:sz w:val="24"/>
          <w:szCs w:val="24"/>
        </w:rPr>
        <w:t xml:space="preserve"> </w:t>
      </w:r>
      <w:r w:rsidR="00964F48">
        <w:rPr>
          <w:rFonts w:ascii="Times New Roman" w:hAnsi="Times New Roman" w:cs="Times New Roman"/>
          <w:sz w:val="24"/>
          <w:szCs w:val="24"/>
        </w:rPr>
        <w:t xml:space="preserve">this </w:t>
      </w:r>
      <w:r w:rsidR="00C40C5D">
        <w:rPr>
          <w:rFonts w:ascii="Times New Roman" w:hAnsi="Times New Roman" w:cs="Times New Roman"/>
          <w:sz w:val="24"/>
          <w:szCs w:val="24"/>
        </w:rPr>
        <w:t>by compar</w:t>
      </w:r>
      <w:r w:rsidR="002D3D9C">
        <w:rPr>
          <w:rFonts w:ascii="Times New Roman" w:hAnsi="Times New Roman" w:cs="Times New Roman"/>
          <w:sz w:val="24"/>
          <w:szCs w:val="24"/>
        </w:rPr>
        <w:t>ing</w:t>
      </w:r>
      <w:r w:rsidR="00DB4671">
        <w:rPr>
          <w:rFonts w:ascii="Times New Roman" w:hAnsi="Times New Roman" w:cs="Times New Roman"/>
          <w:sz w:val="24"/>
          <w:szCs w:val="24"/>
        </w:rPr>
        <w:t xml:space="preserve"> between</w:t>
      </w:r>
      <w:r w:rsidR="002D3D9C">
        <w:rPr>
          <w:rFonts w:ascii="Times New Roman" w:hAnsi="Times New Roman" w:cs="Times New Roman"/>
          <w:sz w:val="24"/>
          <w:szCs w:val="24"/>
        </w:rPr>
        <w:t xml:space="preserve"> </w:t>
      </w:r>
      <w:r w:rsidR="00C40C5D">
        <w:rPr>
          <w:rFonts w:ascii="Times New Roman" w:hAnsi="Times New Roman" w:cs="Times New Roman"/>
          <w:sz w:val="24"/>
          <w:szCs w:val="24"/>
        </w:rPr>
        <w:t xml:space="preserve">different JOL </w:t>
      </w:r>
      <w:r w:rsidR="00853129">
        <w:rPr>
          <w:rFonts w:ascii="Times New Roman" w:hAnsi="Times New Roman" w:cs="Times New Roman"/>
          <w:sz w:val="24"/>
          <w:szCs w:val="24"/>
        </w:rPr>
        <w:t>type</w:t>
      </w:r>
      <w:r w:rsidR="00C40C5D">
        <w:rPr>
          <w:rFonts w:ascii="Times New Roman" w:hAnsi="Times New Roman" w:cs="Times New Roman"/>
          <w:sz w:val="24"/>
          <w:szCs w:val="24"/>
        </w:rPr>
        <w:t xml:space="preserve">s and test </w:t>
      </w:r>
      <w:r w:rsidR="00964F48">
        <w:rPr>
          <w:rFonts w:ascii="Times New Roman" w:hAnsi="Times New Roman" w:cs="Times New Roman"/>
          <w:sz w:val="24"/>
          <w:szCs w:val="24"/>
        </w:rPr>
        <w:t>formats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However, a</w:t>
      </w:r>
      <w:r w:rsidR="00C40C5D">
        <w:rPr>
          <w:rFonts w:ascii="Times New Roman" w:hAnsi="Times New Roman" w:cs="Times New Roman"/>
          <w:sz w:val="24"/>
          <w:szCs w:val="24"/>
        </w:rPr>
        <w:t xml:space="preserve"> more complete test </w:t>
      </w:r>
      <w:r w:rsidR="005A5200">
        <w:rPr>
          <w:rFonts w:ascii="Times New Roman" w:hAnsi="Times New Roman" w:cs="Times New Roman"/>
          <w:sz w:val="24"/>
          <w:szCs w:val="24"/>
        </w:rPr>
        <w:t xml:space="preserve">of this account </w:t>
      </w:r>
      <w:r w:rsidR="00C40C5D">
        <w:rPr>
          <w:rFonts w:ascii="Times New Roman" w:hAnsi="Times New Roman" w:cs="Times New Roman"/>
          <w:sz w:val="24"/>
          <w:szCs w:val="24"/>
        </w:rPr>
        <w:t xml:space="preserve">would be to </w:t>
      </w:r>
      <w:r w:rsidR="005A5200">
        <w:rPr>
          <w:rFonts w:ascii="Times New Roman" w:hAnsi="Times New Roman" w:cs="Times New Roman"/>
          <w:sz w:val="24"/>
          <w:szCs w:val="24"/>
        </w:rPr>
        <w:t>compare</w:t>
      </w:r>
      <w:r w:rsidR="00C40C5D">
        <w:rPr>
          <w:rFonts w:ascii="Times New Roman" w:hAnsi="Times New Roman" w:cs="Times New Roman"/>
          <w:sz w:val="24"/>
          <w:szCs w:val="24"/>
        </w:rPr>
        <w:t xml:space="preserve"> the effects of item-level and global JOLs using stimuli that are differentially affected by item-specific and relational encoding tasks. As such, Experiment </w:t>
      </w:r>
      <w:r w:rsidR="005A5200">
        <w:rPr>
          <w:rFonts w:ascii="Times New Roman" w:hAnsi="Times New Roman" w:cs="Times New Roman"/>
          <w:sz w:val="24"/>
          <w:szCs w:val="24"/>
        </w:rPr>
        <w:t>2</w:t>
      </w:r>
      <w:r w:rsidR="00C40C5D">
        <w:rPr>
          <w:rFonts w:ascii="Times New Roman" w:hAnsi="Times New Roman" w:cs="Times New Roman"/>
          <w:sz w:val="24"/>
          <w:szCs w:val="24"/>
        </w:rPr>
        <w:t xml:space="preserve"> replaced the categorized and uncategorized lists </w:t>
      </w:r>
      <w:r w:rsidR="009B2DC3">
        <w:rPr>
          <w:rFonts w:ascii="Times New Roman" w:hAnsi="Times New Roman" w:cs="Times New Roman"/>
          <w:sz w:val="24"/>
          <w:szCs w:val="24"/>
        </w:rPr>
        <w:t>used previously</w:t>
      </w:r>
      <w:r w:rsidR="00C40C5D">
        <w:rPr>
          <w:rFonts w:ascii="Times New Roman" w:hAnsi="Times New Roman" w:cs="Times New Roman"/>
          <w:sz w:val="24"/>
          <w:szCs w:val="24"/>
        </w:rPr>
        <w:t xml:space="preserve"> with DRM lists</w:t>
      </w:r>
      <w:r w:rsidR="005A5200">
        <w:rPr>
          <w:rFonts w:ascii="Times New Roman" w:hAnsi="Times New Roman" w:cs="Times New Roman"/>
          <w:sz w:val="24"/>
          <w:szCs w:val="24"/>
        </w:rPr>
        <w:t xml:space="preserve">. Like categorized lists, items in DRM lists are </w:t>
      </w:r>
      <w:r w:rsidR="00C40C5D">
        <w:rPr>
          <w:rFonts w:ascii="Times New Roman" w:hAnsi="Times New Roman" w:cs="Times New Roman"/>
          <w:sz w:val="24"/>
          <w:szCs w:val="24"/>
        </w:rPr>
        <w:t>associatively related</w:t>
      </w:r>
      <w:r w:rsidR="005A5200">
        <w:rPr>
          <w:rFonts w:ascii="Times New Roman" w:hAnsi="Times New Roman" w:cs="Times New Roman"/>
          <w:sz w:val="24"/>
          <w:szCs w:val="24"/>
        </w:rPr>
        <w:t xml:space="preserve">. However, </w:t>
      </w:r>
      <w:r w:rsidR="00FA2021">
        <w:rPr>
          <w:rFonts w:ascii="Times New Roman" w:hAnsi="Times New Roman" w:cs="Times New Roman"/>
          <w:sz w:val="24"/>
          <w:szCs w:val="24"/>
        </w:rPr>
        <w:t xml:space="preserve">in addition to containing strong </w:t>
      </w:r>
      <w:r w:rsidR="00F917AF">
        <w:rPr>
          <w:rFonts w:ascii="Times New Roman" w:hAnsi="Times New Roman" w:cs="Times New Roman"/>
          <w:sz w:val="24"/>
          <w:szCs w:val="24"/>
        </w:rPr>
        <w:t>list-wise</w:t>
      </w:r>
      <w:r w:rsidR="00FA2021">
        <w:rPr>
          <w:rFonts w:ascii="Times New Roman" w:hAnsi="Times New Roman" w:cs="Times New Roman"/>
          <w:sz w:val="24"/>
          <w:szCs w:val="24"/>
        </w:rPr>
        <w:t xml:space="preserve"> relations, </w:t>
      </w:r>
      <w:r w:rsidR="005A5200">
        <w:rPr>
          <w:rFonts w:ascii="Times New Roman" w:hAnsi="Times New Roman" w:cs="Times New Roman"/>
          <w:sz w:val="24"/>
          <w:szCs w:val="24"/>
        </w:rPr>
        <w:t>all items are also strongly related to a</w:t>
      </w:r>
      <w:r w:rsidR="00C40C5D">
        <w:rPr>
          <w:rFonts w:ascii="Times New Roman" w:hAnsi="Times New Roman" w:cs="Times New Roman"/>
          <w:sz w:val="24"/>
          <w:szCs w:val="24"/>
        </w:rPr>
        <w:t xml:space="preserve"> non-presented</w:t>
      </w:r>
      <w:r w:rsidR="005A5200">
        <w:rPr>
          <w:rFonts w:ascii="Times New Roman" w:hAnsi="Times New Roman" w:cs="Times New Roman"/>
          <w:sz w:val="24"/>
          <w:szCs w:val="24"/>
        </w:rPr>
        <w:t xml:space="preserve"> </w:t>
      </w:r>
      <w:r w:rsidR="00C40C5D">
        <w:rPr>
          <w:rFonts w:ascii="Times New Roman" w:hAnsi="Times New Roman" w:cs="Times New Roman"/>
          <w:sz w:val="24"/>
          <w:szCs w:val="24"/>
        </w:rPr>
        <w:t>critical lure (</w:t>
      </w:r>
      <w:r w:rsidR="005B715B">
        <w:rPr>
          <w:rFonts w:ascii="Times New Roman" w:hAnsi="Times New Roman" w:cs="Times New Roman"/>
          <w:sz w:val="24"/>
          <w:szCs w:val="24"/>
        </w:rPr>
        <w:t xml:space="preserve">i.e., the DRM illusion; </w:t>
      </w:r>
      <w:r w:rsidR="00C40C5D">
        <w:rPr>
          <w:rFonts w:ascii="Times New Roman" w:hAnsi="Times New Roman" w:cs="Times New Roman"/>
          <w:sz w:val="24"/>
          <w:szCs w:val="24"/>
        </w:rPr>
        <w:t xml:space="preserve">see </w:t>
      </w:r>
      <w:r w:rsidR="00C40C5D" w:rsidRPr="001D4A12">
        <w:rPr>
          <w:rFonts w:ascii="Times New Roman" w:hAnsi="Times New Roman" w:cs="Times New Roman"/>
          <w:sz w:val="24"/>
          <w:szCs w:val="24"/>
        </w:rPr>
        <w:t>Deese</w:t>
      </w:r>
      <w:r w:rsidR="00C40C5D">
        <w:rPr>
          <w:rFonts w:ascii="Times New Roman" w:hAnsi="Times New Roman" w:cs="Times New Roman"/>
          <w:sz w:val="24"/>
          <w:szCs w:val="24"/>
        </w:rPr>
        <w:t>, 1959; Roediger &amp; McDermott, 1995).</w:t>
      </w:r>
      <w:r w:rsidR="005B715B">
        <w:rPr>
          <w:rFonts w:ascii="Times New Roman" w:hAnsi="Times New Roman" w:cs="Times New Roman"/>
          <w:sz w:val="24"/>
          <w:szCs w:val="24"/>
        </w:rPr>
        <w:t xml:space="preserve"> The DRM illusion is highly robust, with previous research showing that false recognition of critical lures can approximate correct recognition </w:t>
      </w:r>
      <w:r w:rsidR="00666497">
        <w:rPr>
          <w:rFonts w:ascii="Times New Roman" w:hAnsi="Times New Roman" w:cs="Times New Roman"/>
          <w:sz w:val="24"/>
          <w:szCs w:val="24"/>
        </w:rPr>
        <w:t xml:space="preserve">rates </w:t>
      </w:r>
      <w:r w:rsidR="005B715B">
        <w:rPr>
          <w:rFonts w:ascii="Times New Roman" w:hAnsi="Times New Roman" w:cs="Times New Roman"/>
          <w:sz w:val="24"/>
          <w:szCs w:val="24"/>
        </w:rPr>
        <w:t xml:space="preserve">(see Gallo, 2006). </w:t>
      </w:r>
      <w:r w:rsidR="0006265E">
        <w:rPr>
          <w:rFonts w:ascii="Times New Roman" w:hAnsi="Times New Roman" w:cs="Times New Roman"/>
          <w:sz w:val="24"/>
          <w:szCs w:val="24"/>
        </w:rPr>
        <w:t>Importantly, p</w:t>
      </w:r>
      <w:r w:rsidR="00C40C5D">
        <w:rPr>
          <w:rFonts w:ascii="Times New Roman" w:hAnsi="Times New Roman" w:cs="Times New Roman"/>
          <w:sz w:val="24"/>
          <w:szCs w:val="24"/>
        </w:rPr>
        <w:t>revious research has demonstrated that the DRM illusion is differentially affected by item-specific and relational encoding tasks</w:t>
      </w:r>
      <w:r w:rsidR="0098689A">
        <w:rPr>
          <w:rFonts w:ascii="Times New Roman" w:hAnsi="Times New Roman" w:cs="Times New Roman"/>
          <w:sz w:val="24"/>
          <w:szCs w:val="24"/>
        </w:rPr>
        <w:t>, with item-specific</w:t>
      </w:r>
      <w:r w:rsidR="002A7998">
        <w:rPr>
          <w:rFonts w:ascii="Times New Roman" w:hAnsi="Times New Roman" w:cs="Times New Roman"/>
          <w:sz w:val="24"/>
          <w:szCs w:val="24"/>
        </w:rPr>
        <w:t xml:space="preserve"> but not relational</w:t>
      </w:r>
      <w:r w:rsidR="0098689A">
        <w:rPr>
          <w:rFonts w:ascii="Times New Roman" w:hAnsi="Times New Roman" w:cs="Times New Roman"/>
          <w:sz w:val="24"/>
          <w:szCs w:val="24"/>
        </w:rPr>
        <w:t xml:space="preserve"> </w:t>
      </w:r>
      <w:r w:rsidR="005B715B">
        <w:rPr>
          <w:rFonts w:ascii="Times New Roman" w:hAnsi="Times New Roman" w:cs="Times New Roman"/>
          <w:sz w:val="24"/>
          <w:szCs w:val="24"/>
        </w:rPr>
        <w:t xml:space="preserve">tasks </w:t>
      </w:r>
      <w:r w:rsidR="0098689A">
        <w:rPr>
          <w:rFonts w:ascii="Times New Roman" w:hAnsi="Times New Roman" w:cs="Times New Roman"/>
          <w:sz w:val="24"/>
          <w:szCs w:val="24"/>
        </w:rPr>
        <w:t xml:space="preserve">generally leading to a </w:t>
      </w:r>
      <w:r w:rsidR="005B715B">
        <w:rPr>
          <w:rFonts w:ascii="Times New Roman" w:hAnsi="Times New Roman" w:cs="Times New Roman"/>
          <w:sz w:val="24"/>
          <w:szCs w:val="24"/>
        </w:rPr>
        <w:t xml:space="preserve">strong </w:t>
      </w:r>
      <w:r w:rsidR="0098689A">
        <w:rPr>
          <w:rFonts w:ascii="Times New Roman" w:hAnsi="Times New Roman" w:cs="Times New Roman"/>
          <w:sz w:val="24"/>
          <w:szCs w:val="24"/>
        </w:rPr>
        <w:t>reduction in the DRM illusion when recognition testing is used</w:t>
      </w:r>
      <w:r w:rsidR="00C40C5D">
        <w:rPr>
          <w:rFonts w:ascii="Times New Roman" w:hAnsi="Times New Roman" w:cs="Times New Roman"/>
          <w:sz w:val="24"/>
          <w:szCs w:val="24"/>
        </w:rPr>
        <w:t xml:space="preserve"> (McCabe et al., 2004; Huff &amp; Bodner, 2013</w:t>
      </w:r>
      <w:r w:rsidR="0098689A">
        <w:rPr>
          <w:rFonts w:ascii="Times New Roman" w:hAnsi="Times New Roman" w:cs="Times New Roman"/>
          <w:sz w:val="24"/>
          <w:szCs w:val="24"/>
        </w:rPr>
        <w:t>; see Huff &amp; Bodner, 2019</w:t>
      </w:r>
      <w:r w:rsidR="00C40C5D">
        <w:rPr>
          <w:rFonts w:ascii="Times New Roman" w:hAnsi="Times New Roman" w:cs="Times New Roman"/>
          <w:sz w:val="24"/>
          <w:szCs w:val="24"/>
        </w:rPr>
        <w:t>)</w:t>
      </w:r>
      <w:r w:rsidR="0098689A">
        <w:rPr>
          <w:rFonts w:ascii="Times New Roman" w:hAnsi="Times New Roman" w:cs="Times New Roman"/>
          <w:sz w:val="24"/>
          <w:szCs w:val="24"/>
        </w:rPr>
        <w:t xml:space="preserve">. </w:t>
      </w:r>
      <w:r w:rsidR="00C40C5D">
        <w:rPr>
          <w:rFonts w:ascii="Times New Roman" w:hAnsi="Times New Roman" w:cs="Times New Roman"/>
          <w:sz w:val="24"/>
          <w:szCs w:val="24"/>
        </w:rPr>
        <w:t xml:space="preserve">Thus, Experiment 2 tested whether reactivity patterns observed </w:t>
      </w:r>
      <w:r w:rsidR="008B6C0A">
        <w:rPr>
          <w:rFonts w:ascii="Times New Roman" w:hAnsi="Times New Roman" w:cs="Times New Roman"/>
          <w:sz w:val="24"/>
          <w:szCs w:val="24"/>
        </w:rPr>
        <w:t>with recognition testing</w:t>
      </w:r>
      <w:r w:rsidR="00C40C5D">
        <w:rPr>
          <w:rFonts w:ascii="Times New Roman" w:hAnsi="Times New Roman" w:cs="Times New Roman"/>
          <w:sz w:val="24"/>
          <w:szCs w:val="24"/>
        </w:rPr>
        <w:t xml:space="preserve"> Experiment 1B would replicate when participants studied DRM lists while testing the effects of both item-level and global JOLs on the DRM illusion.</w:t>
      </w:r>
    </w:p>
    <w:p w14:paraId="69133F1E" w14:textId="1B3EF0F5"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lastRenderedPageBreak/>
        <w:t xml:space="preserve">Experiment </w:t>
      </w:r>
      <w:r w:rsidR="00C40C5D">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w:t>
      </w:r>
      <w:r w:rsidR="00C40C5D">
        <w:rPr>
          <w:rFonts w:ascii="Times New Roman" w:hAnsi="Times New Roman" w:cs="Times New Roman"/>
          <w:b/>
          <w:bCs/>
          <w:sz w:val="24"/>
          <w:szCs w:val="24"/>
        </w:rPr>
        <w:t>Recognition Testing</w:t>
      </w:r>
    </w:p>
    <w:p w14:paraId="5B3D895A" w14:textId="6F736102" w:rsidR="00E6552C" w:rsidRDefault="00110E46" w:rsidP="00C40C5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2 </w:t>
      </w:r>
      <w:r w:rsidR="002A48ED">
        <w:rPr>
          <w:rFonts w:ascii="Times New Roman" w:hAnsi="Times New Roman" w:cs="Times New Roman"/>
          <w:sz w:val="24"/>
          <w:szCs w:val="24"/>
        </w:rPr>
        <w:t>provided an additional</w:t>
      </w:r>
      <w:r w:rsidR="007918AC">
        <w:rPr>
          <w:rFonts w:ascii="Times New Roman" w:hAnsi="Times New Roman" w:cs="Times New Roman"/>
          <w:sz w:val="24"/>
          <w:szCs w:val="24"/>
        </w:rPr>
        <w:t xml:space="preserve"> </w:t>
      </w:r>
      <w:r>
        <w:rPr>
          <w:rFonts w:ascii="Times New Roman" w:hAnsi="Times New Roman" w:cs="Times New Roman"/>
          <w:sz w:val="24"/>
          <w:szCs w:val="24"/>
        </w:rPr>
        <w:t xml:space="preserve">test </w:t>
      </w:r>
      <w:r w:rsidR="002A48ED">
        <w:rPr>
          <w:rFonts w:ascii="Times New Roman" w:hAnsi="Times New Roman" w:cs="Times New Roman"/>
          <w:sz w:val="24"/>
          <w:szCs w:val="24"/>
        </w:rPr>
        <w:t xml:space="preserve">of </w:t>
      </w:r>
      <w:r>
        <w:rPr>
          <w:rFonts w:ascii="Times New Roman" w:hAnsi="Times New Roman" w:cs="Times New Roman"/>
          <w:sz w:val="24"/>
          <w:szCs w:val="24"/>
        </w:rPr>
        <w:t>the item-order account by</w:t>
      </w:r>
      <w:r w:rsidR="007918AC">
        <w:rPr>
          <w:rFonts w:ascii="Times New Roman" w:hAnsi="Times New Roman" w:cs="Times New Roman"/>
          <w:sz w:val="24"/>
          <w:szCs w:val="24"/>
        </w:rPr>
        <w:t xml:space="preserve"> </w:t>
      </w:r>
      <w:r w:rsidR="002A48ED">
        <w:rPr>
          <w:rFonts w:ascii="Times New Roman" w:hAnsi="Times New Roman" w:cs="Times New Roman"/>
          <w:sz w:val="24"/>
          <w:szCs w:val="24"/>
        </w:rPr>
        <w:t>investigating</w:t>
      </w:r>
      <w:r w:rsidR="007918AC">
        <w:rPr>
          <w:rFonts w:ascii="Times New Roman" w:hAnsi="Times New Roman" w:cs="Times New Roman"/>
          <w:sz w:val="24"/>
          <w:szCs w:val="24"/>
        </w:rPr>
        <w:t xml:space="preserve"> whether item-level and global JOLs would be</w:t>
      </w:r>
      <w:r w:rsidR="008076E5">
        <w:rPr>
          <w:rFonts w:ascii="Times New Roman" w:hAnsi="Times New Roman" w:cs="Times New Roman"/>
          <w:sz w:val="24"/>
          <w:szCs w:val="24"/>
        </w:rPr>
        <w:t xml:space="preserve"> differentially</w:t>
      </w:r>
      <w:r w:rsidR="007918AC">
        <w:rPr>
          <w:rFonts w:ascii="Times New Roman" w:hAnsi="Times New Roman" w:cs="Times New Roman"/>
          <w:sz w:val="24"/>
          <w:szCs w:val="24"/>
        </w:rPr>
        <w:t xml:space="preserve"> reactive </w:t>
      </w:r>
      <w:r w:rsidR="002A48ED">
        <w:rPr>
          <w:rFonts w:ascii="Times New Roman" w:hAnsi="Times New Roman" w:cs="Times New Roman"/>
          <w:sz w:val="24"/>
          <w:szCs w:val="24"/>
        </w:rPr>
        <w:t>on correct and false recognition in the DRM paradigm</w:t>
      </w:r>
      <w:r w:rsidR="007918AC">
        <w:rPr>
          <w:rFonts w:ascii="Times New Roman" w:hAnsi="Times New Roman" w:cs="Times New Roman"/>
          <w:sz w:val="24"/>
          <w:szCs w:val="24"/>
        </w:rPr>
        <w:t>. Based on findings from Experiment 1B, item-level JOLs were expected to</w:t>
      </w:r>
      <w:r w:rsidR="003C74EA">
        <w:rPr>
          <w:rFonts w:ascii="Times New Roman" w:hAnsi="Times New Roman" w:cs="Times New Roman"/>
          <w:sz w:val="24"/>
          <w:szCs w:val="24"/>
        </w:rPr>
        <w:t xml:space="preserve"> improve correct recognition of studied items</w:t>
      </w:r>
      <w:r w:rsidR="007918AC">
        <w:rPr>
          <w:rFonts w:ascii="Times New Roman" w:hAnsi="Times New Roman" w:cs="Times New Roman"/>
          <w:sz w:val="24"/>
          <w:szCs w:val="24"/>
        </w:rPr>
        <w:t>. Global JOLs, however, were not expected to be reactive</w:t>
      </w:r>
      <w:r w:rsidR="003C74EA">
        <w:rPr>
          <w:rFonts w:ascii="Times New Roman" w:hAnsi="Times New Roman" w:cs="Times New Roman"/>
          <w:sz w:val="24"/>
          <w:szCs w:val="24"/>
        </w:rPr>
        <w:t xml:space="preserve"> on recognition</w:t>
      </w:r>
      <w:r w:rsidR="007918AC">
        <w:rPr>
          <w:rFonts w:ascii="Times New Roman" w:hAnsi="Times New Roman" w:cs="Times New Roman"/>
          <w:sz w:val="24"/>
          <w:szCs w:val="24"/>
        </w:rPr>
        <w:t xml:space="preserve">. Regarding </w:t>
      </w:r>
      <w:r w:rsidR="00F72412">
        <w:rPr>
          <w:rFonts w:ascii="Times New Roman" w:hAnsi="Times New Roman" w:cs="Times New Roman"/>
          <w:sz w:val="24"/>
          <w:szCs w:val="24"/>
        </w:rPr>
        <w:t>the DRM illusion</w:t>
      </w:r>
      <w:r w:rsidR="007918AC">
        <w:rPr>
          <w:rFonts w:ascii="Times New Roman" w:hAnsi="Times New Roman" w:cs="Times New Roman"/>
          <w:sz w:val="24"/>
          <w:szCs w:val="24"/>
        </w:rPr>
        <w:t xml:space="preserve">, the item-order account predicts that item-level JOLs would reduce false </w:t>
      </w:r>
      <w:r w:rsidR="003C74EA">
        <w:rPr>
          <w:rFonts w:ascii="Times New Roman" w:hAnsi="Times New Roman" w:cs="Times New Roman"/>
          <w:sz w:val="24"/>
          <w:szCs w:val="24"/>
        </w:rPr>
        <w:t>recognition</w:t>
      </w:r>
      <w:r w:rsidR="007918AC">
        <w:rPr>
          <w:rFonts w:ascii="Times New Roman" w:hAnsi="Times New Roman" w:cs="Times New Roman"/>
          <w:sz w:val="24"/>
          <w:szCs w:val="24"/>
        </w:rPr>
        <w:t xml:space="preserve"> of critical lures, </w:t>
      </w:r>
      <w:r w:rsidR="003C74EA">
        <w:rPr>
          <w:rFonts w:ascii="Times New Roman" w:hAnsi="Times New Roman" w:cs="Times New Roman"/>
          <w:sz w:val="24"/>
          <w:szCs w:val="24"/>
        </w:rPr>
        <w:t xml:space="preserve">as </w:t>
      </w:r>
      <w:r w:rsidR="00FE290A">
        <w:rPr>
          <w:rFonts w:ascii="Times New Roman" w:hAnsi="Times New Roman" w:cs="Times New Roman"/>
          <w:sz w:val="24"/>
          <w:szCs w:val="24"/>
        </w:rPr>
        <w:t>per</w:t>
      </w:r>
      <w:r w:rsidR="003C74EA">
        <w:rPr>
          <w:rFonts w:ascii="Times New Roman" w:hAnsi="Times New Roman" w:cs="Times New Roman"/>
          <w:sz w:val="24"/>
          <w:szCs w:val="24"/>
        </w:rPr>
        <w:t xml:space="preserve"> this account, the requirement to provide JOL</w:t>
      </w:r>
      <w:r w:rsidR="00FE290A">
        <w:rPr>
          <w:rFonts w:ascii="Times New Roman" w:hAnsi="Times New Roman" w:cs="Times New Roman"/>
          <w:sz w:val="24"/>
          <w:szCs w:val="24"/>
        </w:rPr>
        <w:t>s individually</w:t>
      </w:r>
      <w:r w:rsidR="00FA0B1A">
        <w:rPr>
          <w:rFonts w:ascii="Times New Roman" w:hAnsi="Times New Roman" w:cs="Times New Roman"/>
          <w:sz w:val="24"/>
          <w:szCs w:val="24"/>
        </w:rPr>
        <w:t xml:space="preserve"> </w:t>
      </w:r>
      <w:r w:rsidR="003C74EA">
        <w:rPr>
          <w:rFonts w:ascii="Times New Roman" w:hAnsi="Times New Roman" w:cs="Times New Roman"/>
          <w:sz w:val="24"/>
          <w:szCs w:val="24"/>
        </w:rPr>
        <w:t>for each item</w:t>
      </w:r>
      <w:r w:rsidR="007918AC">
        <w:rPr>
          <w:rFonts w:ascii="Times New Roman" w:hAnsi="Times New Roman" w:cs="Times New Roman"/>
          <w:sz w:val="24"/>
          <w:szCs w:val="24"/>
        </w:rPr>
        <w:t xml:space="preserve"> </w:t>
      </w:r>
      <w:r w:rsidR="00FA0B1A">
        <w:rPr>
          <w:rFonts w:ascii="Times New Roman" w:hAnsi="Times New Roman" w:cs="Times New Roman"/>
          <w:sz w:val="24"/>
          <w:szCs w:val="24"/>
        </w:rPr>
        <w:t>should</w:t>
      </w:r>
      <w:r w:rsidR="007918AC">
        <w:rPr>
          <w:rFonts w:ascii="Times New Roman" w:hAnsi="Times New Roman" w:cs="Times New Roman"/>
          <w:sz w:val="24"/>
          <w:szCs w:val="24"/>
        </w:rPr>
        <w:t xml:space="preserve"> </w:t>
      </w:r>
      <w:r w:rsidR="003C74EA">
        <w:rPr>
          <w:rFonts w:ascii="Times New Roman" w:hAnsi="Times New Roman" w:cs="Times New Roman"/>
          <w:sz w:val="24"/>
          <w:szCs w:val="24"/>
        </w:rPr>
        <w:t>inhibit the</w:t>
      </w:r>
      <w:r w:rsidR="007918AC">
        <w:rPr>
          <w:rFonts w:ascii="Times New Roman" w:hAnsi="Times New Roman" w:cs="Times New Roman"/>
          <w:sz w:val="24"/>
          <w:szCs w:val="24"/>
        </w:rPr>
        <w:t xml:space="preserve"> processing of </w:t>
      </w:r>
      <w:r w:rsidR="00FA0B1A">
        <w:rPr>
          <w:rFonts w:ascii="Times New Roman" w:hAnsi="Times New Roman" w:cs="Times New Roman"/>
          <w:sz w:val="24"/>
          <w:szCs w:val="24"/>
        </w:rPr>
        <w:t xml:space="preserve">list-wise </w:t>
      </w:r>
      <w:r w:rsidR="007918AC">
        <w:rPr>
          <w:rFonts w:ascii="Times New Roman" w:hAnsi="Times New Roman" w:cs="Times New Roman"/>
          <w:sz w:val="24"/>
          <w:szCs w:val="24"/>
        </w:rPr>
        <w:t xml:space="preserve">relations. This prediction is consistent with previous research showing that tasks which encourage item-specific encoding are generally effective at reducing the DRM illusion (e.g., </w:t>
      </w:r>
      <w:r w:rsidR="007918AC" w:rsidRPr="00262135">
        <w:rPr>
          <w:rFonts w:ascii="Times New Roman" w:hAnsi="Times New Roman" w:cs="Times New Roman"/>
          <w:sz w:val="24"/>
          <w:szCs w:val="24"/>
        </w:rPr>
        <w:t>Burns, Jenkins, &amp; Deans, 2007; Huff</w:t>
      </w:r>
      <w:r w:rsidR="007918AC">
        <w:rPr>
          <w:rFonts w:ascii="Times New Roman" w:hAnsi="Times New Roman" w:cs="Times New Roman"/>
          <w:sz w:val="24"/>
          <w:szCs w:val="24"/>
        </w:rPr>
        <w:t xml:space="preserve"> &amp; Bodner, 2013; McCabe et al., 2004). Separately, because relational encoding tasks emphasize shared connections between list items, these tasks may</w:t>
      </w:r>
      <w:r w:rsidR="00B14A24">
        <w:rPr>
          <w:rFonts w:ascii="Times New Roman" w:hAnsi="Times New Roman" w:cs="Times New Roman"/>
          <w:sz w:val="24"/>
          <w:szCs w:val="24"/>
        </w:rPr>
        <w:t xml:space="preserve"> additionally </w:t>
      </w:r>
      <w:r w:rsidR="007918AC" w:rsidRPr="007918AC">
        <w:rPr>
          <w:rFonts w:ascii="Times New Roman" w:hAnsi="Times New Roman" w:cs="Times New Roman"/>
          <w:sz w:val="24"/>
          <w:szCs w:val="24"/>
        </w:rPr>
        <w:t>increase</w:t>
      </w:r>
      <w:r w:rsidR="007918AC">
        <w:rPr>
          <w:rFonts w:ascii="Times New Roman" w:hAnsi="Times New Roman" w:cs="Times New Roman"/>
          <w:sz w:val="24"/>
          <w:szCs w:val="24"/>
        </w:rPr>
        <w:t xml:space="preserve"> false recognition of critical lures via spreading activation (</w:t>
      </w:r>
      <w:r w:rsidR="00F72412">
        <w:rPr>
          <w:rFonts w:ascii="Times New Roman" w:hAnsi="Times New Roman" w:cs="Times New Roman"/>
          <w:sz w:val="24"/>
          <w:szCs w:val="24"/>
        </w:rPr>
        <w:t xml:space="preserve">e.g., </w:t>
      </w:r>
      <w:r w:rsidR="007918AC" w:rsidRPr="0001458C">
        <w:rPr>
          <w:rFonts w:ascii="Times New Roman" w:hAnsi="Times New Roman" w:cs="Times New Roman"/>
          <w:sz w:val="24"/>
          <w:szCs w:val="24"/>
        </w:rPr>
        <w:t xml:space="preserve">Roediger, </w:t>
      </w:r>
      <w:proofErr w:type="spellStart"/>
      <w:r w:rsidR="007918AC" w:rsidRPr="0001458C">
        <w:rPr>
          <w:rFonts w:ascii="Times New Roman" w:hAnsi="Times New Roman" w:cs="Times New Roman"/>
          <w:sz w:val="24"/>
          <w:szCs w:val="24"/>
        </w:rPr>
        <w:t>Balota</w:t>
      </w:r>
      <w:proofErr w:type="spellEnd"/>
      <w:r w:rsidR="007918AC" w:rsidRPr="0001458C">
        <w:rPr>
          <w:rFonts w:ascii="Times New Roman" w:hAnsi="Times New Roman" w:cs="Times New Roman"/>
          <w:sz w:val="24"/>
          <w:szCs w:val="24"/>
        </w:rPr>
        <w:t>, &amp; Watson, 2001</w:t>
      </w:r>
      <w:r w:rsidR="00F72412">
        <w:rPr>
          <w:rFonts w:ascii="Times New Roman" w:hAnsi="Times New Roman" w:cs="Times New Roman"/>
          <w:sz w:val="24"/>
          <w:szCs w:val="24"/>
        </w:rPr>
        <w:t>; Huff &amp; Hutchison, 2011</w:t>
      </w:r>
      <w:r w:rsidR="007918AC" w:rsidRPr="0001458C">
        <w:rPr>
          <w:rFonts w:ascii="Times New Roman" w:hAnsi="Times New Roman" w:cs="Times New Roman"/>
          <w:sz w:val="24"/>
          <w:szCs w:val="24"/>
        </w:rPr>
        <w:t>).</w:t>
      </w:r>
      <w:r w:rsidR="007918AC">
        <w:rPr>
          <w:rFonts w:ascii="Times New Roman" w:hAnsi="Times New Roman" w:cs="Times New Roman"/>
          <w:sz w:val="24"/>
          <w:szCs w:val="24"/>
        </w:rPr>
        <w:t xml:space="preserve"> Thus, the DRM illusion was expected to be greater for participants making global JOLs versus </w:t>
      </w:r>
      <w:r w:rsidR="000A62D0">
        <w:rPr>
          <w:rFonts w:ascii="Times New Roman" w:hAnsi="Times New Roman" w:cs="Times New Roman"/>
          <w:sz w:val="24"/>
          <w:szCs w:val="24"/>
        </w:rPr>
        <w:t xml:space="preserve">both the </w:t>
      </w:r>
      <w:r w:rsidR="007918AC">
        <w:rPr>
          <w:rFonts w:ascii="Times New Roman" w:hAnsi="Times New Roman" w:cs="Times New Roman"/>
          <w:sz w:val="24"/>
          <w:szCs w:val="24"/>
        </w:rPr>
        <w:t>item-level JOL</w:t>
      </w:r>
      <w:r w:rsidR="000A62D0">
        <w:rPr>
          <w:rFonts w:ascii="Times New Roman" w:hAnsi="Times New Roman" w:cs="Times New Roman"/>
          <w:sz w:val="24"/>
          <w:szCs w:val="24"/>
        </w:rPr>
        <w:t xml:space="preserve"> and no-JOL control groups</w:t>
      </w:r>
      <w:r w:rsidR="007918AC">
        <w:rPr>
          <w:rFonts w:ascii="Times New Roman" w:hAnsi="Times New Roman" w:cs="Times New Roman"/>
          <w:sz w:val="24"/>
          <w:szCs w:val="24"/>
        </w:rPr>
        <w:t>.</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7D40AF6C"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8541F4">
        <w:rPr>
          <w:rFonts w:ascii="Times New Roman" w:hAnsi="Times New Roman" w:cs="Times New Roman"/>
          <w:sz w:val="24"/>
          <w:szCs w:val="24"/>
        </w:rPr>
        <w:t xml:space="preserve">and </w:t>
      </w:r>
      <w:r>
        <w:rPr>
          <w:rFonts w:ascii="Times New Roman" w:hAnsi="Times New Roman" w:cs="Times New Roman"/>
          <w:sz w:val="24"/>
          <w:szCs w:val="24"/>
        </w:rPr>
        <w:t>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sidR="00DD0109">
        <w:rPr>
          <w:rFonts w:ascii="Times New Roman" w:hAnsi="Times New Roman" w:cs="Times New Roman"/>
          <w:sz w:val="24"/>
          <w:szCs w:val="24"/>
        </w:rPr>
        <w:t>2</w:t>
      </w:r>
      <w:r w:rsidR="006A5277">
        <w:rPr>
          <w:rFonts w:ascii="Times New Roman" w:hAnsi="Times New Roman" w:cs="Times New Roman"/>
          <w:sz w:val="24"/>
          <w:szCs w:val="24"/>
        </w:rPr>
        <w:t xml:space="preserve"> </w:t>
      </w:r>
      <w:r w:rsidR="00B14A24">
        <w:rPr>
          <w:rFonts w:ascii="Times New Roman" w:hAnsi="Times New Roman" w:cs="Times New Roman"/>
          <w:sz w:val="24"/>
          <w:szCs w:val="24"/>
        </w:rPr>
        <w:t xml:space="preserve">online </w:t>
      </w:r>
      <w:r w:rsidR="006A5277">
        <w:rPr>
          <w:rFonts w:ascii="Times New Roman" w:hAnsi="Times New Roman" w:cs="Times New Roman"/>
          <w:sz w:val="24"/>
          <w:szCs w:val="24"/>
        </w:rPr>
        <w:t>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This sample size was based on the previous</w:t>
      </w:r>
      <w:r w:rsidR="00772E18">
        <w:rPr>
          <w:rFonts w:ascii="Times New Roman" w:hAnsi="Times New Roman" w:cs="Times New Roman"/>
          <w:sz w:val="24"/>
          <w:szCs w:val="24"/>
        </w:rPr>
        <w:t xml:space="preserve"> set of</w:t>
      </w:r>
      <w:r w:rsidR="00D128B3">
        <w:rPr>
          <w:rFonts w:ascii="Times New Roman" w:hAnsi="Times New Roman" w:cs="Times New Roman"/>
          <w:sz w:val="24"/>
          <w:szCs w:val="24"/>
        </w:rPr>
        <w:t xml:space="preserve"> experiments, and </w:t>
      </w:r>
      <w:r w:rsidR="00755939">
        <w:rPr>
          <w:rFonts w:ascii="Times New Roman" w:hAnsi="Times New Roman" w:cs="Times New Roman"/>
          <w:sz w:val="24"/>
          <w:szCs w:val="24"/>
        </w:rPr>
        <w:t>participants</w:t>
      </w:r>
      <w:r w:rsidR="003A0CEF">
        <w:rPr>
          <w:rFonts w:ascii="Times New Roman" w:hAnsi="Times New Roman" w:cs="Times New Roman"/>
          <w:sz w:val="24"/>
          <w:szCs w:val="24"/>
        </w:rPr>
        <w:t xml:space="preserve"> were </w:t>
      </w:r>
      <w:r w:rsidR="00D128B3">
        <w:rPr>
          <w:rFonts w:ascii="Times New Roman" w:hAnsi="Times New Roman" w:cs="Times New Roman"/>
          <w:sz w:val="24"/>
          <w:szCs w:val="24"/>
        </w:rPr>
        <w:t xml:space="preserve">again </w:t>
      </w:r>
      <w:r>
        <w:rPr>
          <w:rFonts w:ascii="Times New Roman" w:hAnsi="Times New Roman" w:cs="Times New Roman"/>
          <w:sz w:val="24"/>
          <w:szCs w:val="24"/>
        </w:rPr>
        <w:t>randomly assigned to either the item</w:t>
      </w:r>
      <w:r w:rsidR="00772E18">
        <w:rPr>
          <w:rFonts w:ascii="Times New Roman" w:hAnsi="Times New Roman" w:cs="Times New Roman"/>
          <w:sz w:val="24"/>
          <w:szCs w:val="24"/>
        </w:rPr>
        <w:t>-level</w:t>
      </w:r>
      <w:r>
        <w:rPr>
          <w:rFonts w:ascii="Times New Roman" w:hAnsi="Times New Roman" w:cs="Times New Roman"/>
          <w:sz w:val="24"/>
          <w:szCs w:val="24"/>
        </w:rPr>
        <w:t xml:space="preserve">, global, or no-JOL encoding groups. Data screening </w:t>
      </w:r>
      <w:r w:rsidR="00A96130">
        <w:rPr>
          <w:rFonts w:ascii="Times New Roman" w:hAnsi="Times New Roman" w:cs="Times New Roman"/>
          <w:sz w:val="24"/>
          <w:szCs w:val="24"/>
        </w:rPr>
        <w:t>followed</w:t>
      </w:r>
      <w:r>
        <w:rPr>
          <w:rFonts w:ascii="Times New Roman" w:hAnsi="Times New Roman" w:cs="Times New Roman"/>
          <w:sz w:val="24"/>
          <w:szCs w:val="24"/>
        </w:rPr>
        <w:t xml:space="preserve"> the same criteria </w:t>
      </w:r>
      <w:r w:rsidR="00CA7F4D">
        <w:rPr>
          <w:rFonts w:ascii="Times New Roman" w:hAnsi="Times New Roman" w:cs="Times New Roman"/>
          <w:sz w:val="24"/>
          <w:szCs w:val="24"/>
        </w:rPr>
        <w:t xml:space="preserve">as previously reported, </w:t>
      </w:r>
      <w:r>
        <w:rPr>
          <w:rFonts w:ascii="Times New Roman" w:hAnsi="Times New Roman" w:cs="Times New Roman"/>
          <w:sz w:val="24"/>
          <w:szCs w:val="24"/>
        </w:rPr>
        <w:t>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 xml:space="preserve">As such, the final </w:t>
      </w:r>
      <w:r w:rsidR="00CE68FD">
        <w:rPr>
          <w:rFonts w:ascii="Times New Roman" w:hAnsi="Times New Roman" w:cs="Times New Roman"/>
          <w:sz w:val="24"/>
          <w:szCs w:val="24"/>
        </w:rPr>
        <w:lastRenderedPageBreak/>
        <w:t>dataset contained responses from 108 participants (item</w:t>
      </w:r>
      <w:r w:rsidR="00CA7F4D">
        <w:rPr>
          <w:rFonts w:ascii="Times New Roman" w:hAnsi="Times New Roman" w:cs="Times New Roman"/>
          <w:sz w:val="24"/>
          <w:szCs w:val="24"/>
        </w:rPr>
        <w:t>-level</w:t>
      </w:r>
      <w:r w:rsidR="00CE68FD">
        <w:rPr>
          <w:rFonts w:ascii="Times New Roman" w:hAnsi="Times New Roman" w:cs="Times New Roman"/>
          <w:sz w:val="24"/>
          <w:szCs w:val="24"/>
        </w:rPr>
        <w:t xml:space="preserve">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w:t>
      </w:r>
      <w:r w:rsidR="00386A24">
        <w:rPr>
          <w:rFonts w:ascii="Times New Roman" w:hAnsi="Times New Roman" w:cs="Times New Roman"/>
          <w:sz w:val="24"/>
          <w:szCs w:val="24"/>
        </w:rPr>
        <w:t xml:space="preserve">3.1 </w:t>
      </w:r>
      <w:r w:rsidR="003A0CEF">
        <w:rPr>
          <w:rFonts w:ascii="Times New Roman" w:hAnsi="Times New Roman" w:cs="Times New Roman"/>
          <w:sz w:val="24"/>
          <w:szCs w:val="24"/>
        </w:rPr>
        <w:t xml:space="preserve">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1A31DE77" w14:textId="39955E0C" w:rsidR="00B9685B" w:rsidRDefault="00B9685B" w:rsidP="00B9685B">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t xml:space="preserve">Twenty DRM lists </w:t>
      </w:r>
      <w:r>
        <w:rPr>
          <w:rFonts w:ascii="Times New Roman" w:hAnsi="Times New Roman" w:cs="Times New Roman"/>
          <w:sz w:val="24"/>
          <w:szCs w:val="24"/>
        </w:rPr>
        <w:t xml:space="preserve">were </w:t>
      </w:r>
      <w:r w:rsidR="00386A24">
        <w:rPr>
          <w:rFonts w:ascii="Times New Roman" w:hAnsi="Times New Roman" w:cs="Times New Roman"/>
          <w:sz w:val="24"/>
          <w:szCs w:val="24"/>
        </w:rPr>
        <w:t xml:space="preserve">selected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 xml:space="preserve">Roediger, Watson, McDermott, and Gallo (2001) </w:t>
      </w:r>
      <w:r w:rsidR="004B7769">
        <w:rPr>
          <w:rFonts w:ascii="Times New Roman" w:hAnsi="Times New Roman" w:cs="Times New Roman"/>
          <w:sz w:val="24"/>
          <w:szCs w:val="24"/>
        </w:rPr>
        <w:t xml:space="preserve">and </w:t>
      </w:r>
      <w:r w:rsidR="003F7EEF">
        <w:rPr>
          <w:rFonts w:ascii="Times New Roman" w:hAnsi="Times New Roman" w:cs="Times New Roman"/>
          <w:sz w:val="24"/>
          <w:szCs w:val="24"/>
        </w:rPr>
        <w:t>served</w:t>
      </w:r>
      <w:r>
        <w:rPr>
          <w:rFonts w:ascii="Times New Roman" w:hAnsi="Times New Roman" w:cs="Times New Roman"/>
          <w:sz w:val="24"/>
          <w:szCs w:val="24"/>
        </w:rPr>
        <w:t xml:space="preserve"> as stimuli. These </w:t>
      </w:r>
      <w:r w:rsidRPr="00770C72">
        <w:rPr>
          <w:rFonts w:ascii="Times New Roman" w:hAnsi="Times New Roman" w:cs="Times New Roman"/>
          <w:sz w:val="24"/>
          <w:szCs w:val="24"/>
        </w:rPr>
        <w:t>list</w:t>
      </w:r>
      <w:r>
        <w:rPr>
          <w:rFonts w:ascii="Times New Roman" w:hAnsi="Times New Roman" w:cs="Times New Roman"/>
          <w:sz w:val="24"/>
          <w:szCs w:val="24"/>
        </w:rPr>
        <w:t>s</w:t>
      </w:r>
      <w:r w:rsidRPr="00770C72">
        <w:rPr>
          <w:rFonts w:ascii="Times New Roman" w:hAnsi="Times New Roman" w:cs="Times New Roman"/>
          <w:sz w:val="24"/>
          <w:szCs w:val="24"/>
        </w:rPr>
        <w:t xml:space="preserve"> c</w:t>
      </w:r>
      <w:r>
        <w:rPr>
          <w:rFonts w:ascii="Times New Roman" w:hAnsi="Times New Roman" w:cs="Times New Roman"/>
          <w:sz w:val="24"/>
          <w:szCs w:val="24"/>
        </w:rPr>
        <w:t xml:space="preserve">ontained </w:t>
      </w:r>
      <w:r w:rsidRPr="00770C72">
        <w:rPr>
          <w:rFonts w:ascii="Times New Roman" w:hAnsi="Times New Roman" w:cs="Times New Roman"/>
          <w:sz w:val="24"/>
          <w:szCs w:val="24"/>
        </w:rPr>
        <w:t xml:space="preserve">12 </w:t>
      </w:r>
      <w:r>
        <w:rPr>
          <w:rFonts w:ascii="Times New Roman" w:hAnsi="Times New Roman" w:cs="Times New Roman"/>
          <w:sz w:val="24"/>
          <w:szCs w:val="24"/>
        </w:rPr>
        <w:t>associates that were additionally related to a non-presented critical lur</w:t>
      </w:r>
      <w:r w:rsidR="007823B8">
        <w:rPr>
          <w:rFonts w:ascii="Times New Roman" w:hAnsi="Times New Roman" w:cs="Times New Roman"/>
          <w:sz w:val="24"/>
          <w:szCs w:val="24"/>
        </w:rPr>
        <w:t>e</w:t>
      </w:r>
      <w:r>
        <w:rPr>
          <w:rFonts w:ascii="Times New Roman" w:hAnsi="Times New Roman" w:cs="Times New Roman"/>
          <w:sz w:val="24"/>
          <w:szCs w:val="24"/>
        </w:rPr>
        <w:t>.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00C1367C" w:rsidRPr="00C1367C">
        <w:rPr>
          <w:rFonts w:ascii="Times New Roman" w:hAnsi="Times New Roman" w:cs="Times New Roman"/>
          <w:color w:val="4472C4" w:themeColor="accent1"/>
          <w:sz w:val="24"/>
          <w:szCs w:val="24"/>
        </w:rPr>
        <w:t xml:space="preserve">D. L. </w:t>
      </w:r>
      <w:r w:rsidRPr="00A722CB">
        <w:rPr>
          <w:rFonts w:ascii="Times New Roman" w:hAnsi="Times New Roman" w:cs="Times New Roman"/>
          <w:sz w:val="24"/>
          <w:szCs w:val="24"/>
        </w:rPr>
        <w:t>Nelson</w:t>
      </w:r>
      <w:r w:rsidR="009C5DC4">
        <w:rPr>
          <w:rFonts w:ascii="Times New Roman" w:hAnsi="Times New Roman" w:cs="Times New Roman"/>
          <w:sz w:val="24"/>
          <w:szCs w:val="24"/>
        </w:rPr>
        <w:t xml:space="preserve"> et al.</w:t>
      </w:r>
      <w:r w:rsidRPr="00A722CB">
        <w:rPr>
          <w:rFonts w:ascii="Times New Roman" w:hAnsi="Times New Roman" w:cs="Times New Roman"/>
          <w:sz w:val="24"/>
          <w:szCs w:val="24"/>
        </w:rPr>
        <w:t>,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Pr>
          <w:rFonts w:ascii="Times New Roman" w:hAnsi="Times New Roman" w:cs="Times New Roman"/>
          <w:sz w:val="24"/>
          <w:szCs w:val="24"/>
        </w:rPr>
        <w:t xml:space="preserve">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sidR="004C40FA">
        <w:rPr>
          <w:rFonts w:ascii="Times New Roman" w:hAnsi="Times New Roman" w:cs="Times New Roman"/>
          <w:sz w:val="24"/>
          <w:szCs w:val="24"/>
        </w:rPr>
        <w:t xml:space="preserve"> </w:t>
      </w:r>
      <w:r w:rsidR="004C40FA" w:rsidRPr="004C40FA">
        <w:rPr>
          <w:rFonts w:ascii="Times New Roman" w:hAnsi="Times New Roman" w:cs="Times New Roman"/>
          <w:color w:val="4472C4" w:themeColor="accent1"/>
          <w:sz w:val="24"/>
          <w:szCs w:val="24"/>
        </w:rPr>
        <w:t xml:space="preserve">(see Table </w:t>
      </w:r>
      <w:r w:rsidR="004C40FA" w:rsidRPr="003F7EEF">
        <w:rPr>
          <w:rFonts w:ascii="Times New Roman" w:hAnsi="Times New Roman" w:cs="Times New Roman"/>
          <w:color w:val="4472C4" w:themeColor="accent1"/>
          <w:sz w:val="24"/>
          <w:szCs w:val="24"/>
        </w:rPr>
        <w:t>A</w:t>
      </w:r>
      <w:r w:rsidR="00A665C0" w:rsidRPr="003F7EEF">
        <w:rPr>
          <w:rFonts w:ascii="Times New Roman" w:hAnsi="Times New Roman" w:cs="Times New Roman"/>
          <w:color w:val="4472C4" w:themeColor="accent1"/>
          <w:sz w:val="24"/>
          <w:szCs w:val="24"/>
        </w:rPr>
        <w:t>5</w:t>
      </w:r>
      <w:r w:rsidR="004C40FA" w:rsidRPr="003F7EEF">
        <w:rPr>
          <w:rFonts w:ascii="Times New Roman" w:hAnsi="Times New Roman" w:cs="Times New Roman"/>
          <w:color w:val="4472C4" w:themeColor="accent1"/>
          <w:sz w:val="24"/>
          <w:szCs w:val="24"/>
        </w:rPr>
        <w:t xml:space="preserve"> for</w:t>
      </w:r>
      <w:r w:rsidR="004C40FA" w:rsidRPr="004C40FA">
        <w:rPr>
          <w:rFonts w:ascii="Times New Roman" w:hAnsi="Times New Roman" w:cs="Times New Roman"/>
          <w:color w:val="4472C4" w:themeColor="accent1"/>
          <w:sz w:val="24"/>
          <w:szCs w:val="24"/>
        </w:rPr>
        <w:t xml:space="preserve"> stimuli properties)</w:t>
      </w:r>
      <w:r w:rsidRPr="00770C72">
        <w:rPr>
          <w:rFonts w:ascii="Times New Roman" w:hAnsi="Times New Roman" w:cs="Times New Roman"/>
          <w:sz w:val="24"/>
          <w:szCs w:val="24"/>
        </w:rPr>
        <w:t>.</w:t>
      </w:r>
      <w:r>
        <w:rPr>
          <w:rFonts w:ascii="Times New Roman" w:hAnsi="Times New Roman" w:cs="Times New Roman"/>
          <w:sz w:val="24"/>
          <w:szCs w:val="24"/>
        </w:rPr>
        <w:t xml:space="preserve"> </w:t>
      </w:r>
      <w:r w:rsidR="00533CC7">
        <w:rPr>
          <w:rFonts w:ascii="Times New Roman" w:hAnsi="Times New Roman" w:cs="Times New Roman"/>
          <w:sz w:val="24"/>
          <w:szCs w:val="24"/>
        </w:rPr>
        <w:t>Next</w:t>
      </w:r>
      <w:r w:rsidR="001C3B9F">
        <w:rPr>
          <w:rFonts w:ascii="Times New Roman" w:hAnsi="Times New Roman" w:cs="Times New Roman"/>
          <w:sz w:val="24"/>
          <w:szCs w:val="24"/>
        </w:rPr>
        <w:t xml:space="preserve">, </w:t>
      </w:r>
      <w:r w:rsidR="00533CC7">
        <w:rPr>
          <w:rFonts w:ascii="Times New Roman" w:hAnsi="Times New Roman" w:cs="Times New Roman"/>
          <w:sz w:val="24"/>
          <w:szCs w:val="24"/>
        </w:rPr>
        <w:t>a</w:t>
      </w:r>
      <w:r>
        <w:rPr>
          <w:rFonts w:ascii="Times New Roman" w:hAnsi="Times New Roman" w:cs="Times New Roman"/>
          <w:sz w:val="24"/>
          <w:szCs w:val="24"/>
        </w:rPr>
        <w:t xml:space="preserve">n 80-item old/new recognition test was generated based on these lists and consisted of 30 previously studied items (taken from positions 2, 8, and 10 from each studied list), 10 critical lures </w:t>
      </w:r>
      <w:r w:rsidR="00214CBC">
        <w:rPr>
          <w:rFonts w:ascii="Times New Roman" w:hAnsi="Times New Roman" w:cs="Times New Roman"/>
          <w:sz w:val="24"/>
          <w:szCs w:val="24"/>
        </w:rPr>
        <w:t>corresponding to</w:t>
      </w:r>
      <w:r>
        <w:rPr>
          <w:rFonts w:ascii="Times New Roman" w:hAnsi="Times New Roman" w:cs="Times New Roman"/>
          <w:sz w:val="24"/>
          <w:szCs w:val="24"/>
        </w:rPr>
        <w:t xml:space="preserve"> each studied list, 30 non-presented items taken from non-studied, counterbalanced lists, and</w:t>
      </w:r>
      <w:r w:rsidR="004B7769">
        <w:rPr>
          <w:rFonts w:ascii="Times New Roman" w:hAnsi="Times New Roman" w:cs="Times New Roman"/>
          <w:sz w:val="24"/>
          <w:szCs w:val="24"/>
        </w:rPr>
        <w:t xml:space="preserve"> </w:t>
      </w:r>
      <w:r>
        <w:rPr>
          <w:rFonts w:ascii="Times New Roman" w:hAnsi="Times New Roman" w:cs="Times New Roman"/>
          <w:sz w:val="24"/>
          <w:szCs w:val="24"/>
        </w:rPr>
        <w:t>10 critical lure control</w:t>
      </w:r>
      <w:r w:rsidR="005B06F4">
        <w:rPr>
          <w:rFonts w:ascii="Times New Roman" w:hAnsi="Times New Roman" w:cs="Times New Roman"/>
          <w:sz w:val="24"/>
          <w:szCs w:val="24"/>
        </w:rPr>
        <w:t xml:space="preserve"> items</w:t>
      </w:r>
      <w:r>
        <w:rPr>
          <w:rFonts w:ascii="Times New Roman" w:hAnsi="Times New Roman" w:cs="Times New Roman"/>
          <w:sz w:val="24"/>
          <w:szCs w:val="24"/>
        </w:rPr>
        <w:t xml:space="preserve"> which corresponded to</w:t>
      </w:r>
      <w:r w:rsidR="005B06F4">
        <w:rPr>
          <w:rFonts w:ascii="Times New Roman" w:hAnsi="Times New Roman" w:cs="Times New Roman"/>
          <w:sz w:val="24"/>
          <w:szCs w:val="24"/>
        </w:rPr>
        <w:t xml:space="preserve"> each of</w:t>
      </w:r>
      <w:r>
        <w:rPr>
          <w:rFonts w:ascii="Times New Roman" w:hAnsi="Times New Roman" w:cs="Times New Roman"/>
          <w:sz w:val="24"/>
          <w:szCs w:val="24"/>
        </w:rPr>
        <w:t xml:space="preserve"> the non-studied lists. The general procedure was identical to Experiment 1B</w:t>
      </w:r>
      <w:r w:rsidR="00AD29FB">
        <w:rPr>
          <w:rFonts w:ascii="Times New Roman" w:hAnsi="Times New Roman" w:cs="Times New Roman"/>
          <w:sz w:val="24"/>
          <w:szCs w:val="24"/>
        </w:rPr>
        <w:t xml:space="preserve"> such that </w:t>
      </w:r>
      <w:r w:rsidRPr="001C3B9F">
        <w:rPr>
          <w:rFonts w:ascii="Times New Roman" w:hAnsi="Times New Roman" w:cs="Times New Roman"/>
          <w:color w:val="4472C4" w:themeColor="accent1"/>
          <w:sz w:val="24"/>
          <w:szCs w:val="24"/>
        </w:rPr>
        <w:t xml:space="preserve">participants </w:t>
      </w:r>
      <w:r w:rsidR="001C3B9F" w:rsidRPr="001C3B9F">
        <w:rPr>
          <w:rFonts w:ascii="Times New Roman" w:hAnsi="Times New Roman" w:cs="Times New Roman"/>
          <w:color w:val="4472C4" w:themeColor="accent1"/>
          <w:sz w:val="24"/>
          <w:szCs w:val="24"/>
        </w:rPr>
        <w:t>were randomly assigned to one of the two counterbalances</w:t>
      </w:r>
      <w:r w:rsidR="001C3B9F">
        <w:rPr>
          <w:rFonts w:ascii="Times New Roman" w:hAnsi="Times New Roman" w:cs="Times New Roman"/>
          <w:sz w:val="24"/>
          <w:szCs w:val="24"/>
        </w:rPr>
        <w:t xml:space="preserve"> </w:t>
      </w:r>
      <w:r w:rsidR="001C3B9F" w:rsidRPr="00AD29FB">
        <w:rPr>
          <w:rFonts w:ascii="Times New Roman" w:hAnsi="Times New Roman" w:cs="Times New Roman"/>
          <w:color w:val="4472C4" w:themeColor="accent1"/>
          <w:sz w:val="24"/>
          <w:szCs w:val="24"/>
        </w:rPr>
        <w:t>and</w:t>
      </w:r>
      <w:r w:rsidR="001C3B9F">
        <w:rPr>
          <w:rFonts w:ascii="Times New Roman" w:hAnsi="Times New Roman" w:cs="Times New Roman"/>
          <w:sz w:val="24"/>
          <w:szCs w:val="24"/>
        </w:rPr>
        <w:t xml:space="preserve"> </w:t>
      </w:r>
      <w:r>
        <w:rPr>
          <w:rFonts w:ascii="Times New Roman" w:hAnsi="Times New Roman" w:cs="Times New Roman"/>
          <w:sz w:val="24"/>
          <w:szCs w:val="24"/>
        </w:rPr>
        <w:t xml:space="preserve">studied all 10 lists back-to-back, with the order of list presentation randomized for each participant. All JOL instructions were identical to the previous experiments, and depending on their encoding group, participants either provided </w:t>
      </w:r>
      <w:r w:rsidR="005B06F4">
        <w:rPr>
          <w:rFonts w:ascii="Times New Roman" w:hAnsi="Times New Roman" w:cs="Times New Roman"/>
          <w:sz w:val="24"/>
          <w:szCs w:val="24"/>
        </w:rPr>
        <w:t>item-level</w:t>
      </w:r>
      <w:r>
        <w:rPr>
          <w:rFonts w:ascii="Times New Roman" w:hAnsi="Times New Roman" w:cs="Times New Roman"/>
          <w:sz w:val="24"/>
          <w:szCs w:val="24"/>
        </w:rPr>
        <w:t xml:space="preserve"> JOLs concurrent</w:t>
      </w:r>
      <w:r w:rsidR="00AD29FB">
        <w:rPr>
          <w:rFonts w:ascii="Times New Roman" w:hAnsi="Times New Roman" w:cs="Times New Roman"/>
          <w:sz w:val="24"/>
          <w:szCs w:val="24"/>
        </w:rPr>
        <w:t>ly</w:t>
      </w:r>
      <w:r>
        <w:rPr>
          <w:rFonts w:ascii="Times New Roman" w:hAnsi="Times New Roman" w:cs="Times New Roman"/>
          <w:sz w:val="24"/>
          <w:szCs w:val="24"/>
        </w:rPr>
        <w:t xml:space="preserve"> with study, made </w:t>
      </w:r>
      <w:r w:rsidR="005B06F4">
        <w:rPr>
          <w:rFonts w:ascii="Times New Roman" w:hAnsi="Times New Roman" w:cs="Times New Roman"/>
          <w:sz w:val="24"/>
          <w:szCs w:val="24"/>
        </w:rPr>
        <w:t>global</w:t>
      </w:r>
      <w:r>
        <w:rPr>
          <w:rFonts w:ascii="Times New Roman" w:hAnsi="Times New Roman" w:cs="Times New Roman"/>
          <w:sz w:val="24"/>
          <w:szCs w:val="24"/>
        </w:rPr>
        <w:t xml:space="preserve"> JOLs following the completion of each list, or read each word silently. Like the previous </w:t>
      </w:r>
      <w:r w:rsidR="00A519CC">
        <w:rPr>
          <w:rFonts w:ascii="Times New Roman" w:hAnsi="Times New Roman" w:cs="Times New Roman"/>
          <w:sz w:val="24"/>
          <w:szCs w:val="24"/>
        </w:rPr>
        <w:t xml:space="preserve">set of </w:t>
      </w:r>
      <w:r>
        <w:rPr>
          <w:rFonts w:ascii="Times New Roman" w:hAnsi="Times New Roman" w:cs="Times New Roman"/>
          <w:sz w:val="24"/>
          <w:szCs w:val="24"/>
        </w:rPr>
        <w:t>experiments, encoding was self-paced</w:t>
      </w:r>
      <w:r w:rsidR="003058E8">
        <w:rPr>
          <w:rFonts w:ascii="Times New Roman" w:hAnsi="Times New Roman" w:cs="Times New Roman"/>
          <w:sz w:val="24"/>
          <w:szCs w:val="24"/>
        </w:rPr>
        <w:t xml:space="preserve"> for all groups</w:t>
      </w:r>
      <w:r>
        <w:rPr>
          <w:rFonts w:ascii="Times New Roman" w:hAnsi="Times New Roman" w:cs="Times New Roman"/>
          <w:sz w:val="24"/>
          <w:szCs w:val="24"/>
        </w:rPr>
        <w:t>. Experiment 2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lastRenderedPageBreak/>
        <w:t>Results</w:t>
      </w:r>
    </w:p>
    <w:p w14:paraId="18455B1B" w14:textId="5D62CC43" w:rsidR="006E38FC" w:rsidRPr="00AF727C" w:rsidRDefault="00EE67A2" w:rsidP="00BA4BA1">
      <w:pPr>
        <w:spacing w:after="0" w:line="480" w:lineRule="auto"/>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 xml:space="preserve">Analyses of </w:t>
      </w:r>
      <w:r w:rsidR="00E170B5">
        <w:rPr>
          <w:rFonts w:ascii="Times New Roman" w:hAnsi="Times New Roman" w:cs="Times New Roman"/>
          <w:b/>
          <w:bCs/>
          <w:color w:val="4472C4" w:themeColor="accent1"/>
          <w:sz w:val="24"/>
          <w:szCs w:val="24"/>
        </w:rPr>
        <w:t xml:space="preserve">Correct and False </w:t>
      </w:r>
      <w:r>
        <w:rPr>
          <w:rFonts w:ascii="Times New Roman" w:hAnsi="Times New Roman" w:cs="Times New Roman"/>
          <w:b/>
          <w:bCs/>
          <w:color w:val="4472C4" w:themeColor="accent1"/>
          <w:sz w:val="24"/>
          <w:szCs w:val="24"/>
        </w:rPr>
        <w:t>Recognition</w:t>
      </w:r>
    </w:p>
    <w:p w14:paraId="1EC73A0A" w14:textId="5BD467D2"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1F5DF9">
        <w:rPr>
          <w:rFonts w:ascii="Times New Roman" w:hAnsi="Times New Roman" w:cs="Times New Roman"/>
          <w:color w:val="4472C4" w:themeColor="accent1"/>
          <w:sz w:val="24"/>
          <w:szCs w:val="24"/>
        </w:rPr>
        <w:t>A</w:t>
      </w:r>
      <w:r w:rsidR="00A665C0" w:rsidRPr="001F5DF9">
        <w:rPr>
          <w:rFonts w:ascii="Times New Roman" w:hAnsi="Times New Roman" w:cs="Times New Roman"/>
          <w:color w:val="4472C4" w:themeColor="accent1"/>
          <w:sz w:val="24"/>
          <w:szCs w:val="24"/>
        </w:rPr>
        <w:t>6</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w:t>
      </w:r>
      <w:r w:rsidR="00045704">
        <w:rPr>
          <w:rFonts w:ascii="Times New Roman" w:hAnsi="Times New Roman" w:cs="Times New Roman"/>
          <w:sz w:val="24"/>
          <w:szCs w:val="24"/>
        </w:rPr>
        <w:t xml:space="preserve">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&lt;</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.001</w:t>
      </w:r>
      <w:r w:rsidR="00045704" w:rsidRPr="004437A1">
        <w:rPr>
          <w:rFonts w:ascii="Times New Roman" w:hAnsi="Times New Roman" w:cs="Times New Roman"/>
          <w:sz w:val="24"/>
          <w:szCs w:val="24"/>
        </w:rPr>
        <w:t>,</w:t>
      </w:r>
      <w:r w:rsidR="001A648B">
        <w:rPr>
          <w:rFonts w:ascii="Times New Roman" w:hAnsi="Times New Roman" w:cs="Times New Roman"/>
          <w:sz w:val="24"/>
          <w:szCs w:val="24"/>
        </w:rPr>
        <w:t xml:space="preserve">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w:t>
      </w:r>
      <w:r w:rsidR="0057200A">
        <w:rPr>
          <w:rFonts w:ascii="Times New Roman" w:hAnsi="Times New Roman" w:cs="Times New Roman"/>
          <w:sz w:val="24"/>
          <w:szCs w:val="24"/>
        </w:rPr>
        <w:t>-level</w:t>
      </w:r>
      <w:r w:rsidR="001A648B">
        <w:rPr>
          <w:rFonts w:ascii="Times New Roman" w:hAnsi="Times New Roman" w:cs="Times New Roman"/>
          <w:sz w:val="24"/>
          <w:szCs w:val="24"/>
        </w:rPr>
        <w:t xml:space="preserve">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proofErr w:type="spellStart"/>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s</w:t>
      </w:r>
      <w:proofErr w:type="spellEnd"/>
      <w:r w:rsidR="00C857B6">
        <w:rPr>
          <w:rFonts w:ascii="Times New Roman" w:hAnsi="Times New Roman" w:cs="Times New Roman"/>
          <w:sz w:val="24"/>
          <w:szCs w:val="24"/>
        </w:rPr>
        <w:t xml:space="preserve"> ≥ 3.33, </w:t>
      </w:r>
      <w:proofErr w:type="spellStart"/>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s</w:t>
      </w:r>
      <w:proofErr w:type="spellEnd"/>
      <w:r w:rsidR="00045704"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w:t>
      </w:r>
      <w:r w:rsidR="004437A1">
        <w:rPr>
          <w:rFonts w:ascii="Times New Roman" w:hAnsi="Times New Roman" w:cs="Times New Roman"/>
          <w:color w:val="4472C4" w:themeColor="accent1"/>
          <w:sz w:val="24"/>
          <w:szCs w:val="24"/>
        </w:rPr>
        <w:t>001</w:t>
      </w:r>
      <w:r w:rsidR="00045704">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32</w:t>
      </w:r>
      <w:r w:rsidR="00A40EBC">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4E0FA32B"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1C3B9F" w:rsidRPr="004437A1">
        <w:rPr>
          <w:rFonts w:ascii="Times New Roman" w:hAnsi="Times New Roman" w:cs="Times New Roman"/>
          <w:i/>
          <w:color w:val="4472C4" w:themeColor="accent1"/>
          <w:sz w:val="24"/>
          <w:szCs w:val="24"/>
        </w:rPr>
        <w:t>p</w:t>
      </w:r>
      <w:r w:rsidR="001C3B9F"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.02</w:t>
      </w:r>
      <w:r w:rsidR="001C3B9F" w:rsidRPr="004437A1">
        <w:rPr>
          <w:rFonts w:ascii="Times New Roman" w:hAnsi="Times New Roman" w:cs="Times New Roman"/>
          <w:sz w:val="24"/>
          <w:szCs w:val="24"/>
        </w:rPr>
        <w:t>,</w:t>
      </w:r>
      <w:r w:rsidR="001C3B9F">
        <w:rPr>
          <w:rFonts w:ascii="Times New Roman" w:hAnsi="Times New Roman" w:cs="Times New Roman"/>
          <w:sz w:val="24"/>
          <w:szCs w:val="24"/>
        </w:rPr>
        <w:t xml:space="preserve">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w:t>
      </w:r>
      <w:r w:rsidR="00AE2B03">
        <w:rPr>
          <w:rFonts w:ascii="Times New Roman" w:hAnsi="Times New Roman" w:cs="Times New Roman"/>
          <w:sz w:val="24"/>
          <w:szCs w:val="24"/>
        </w:rPr>
        <w:t xml:space="preserve"> such that</w:t>
      </w:r>
      <w:r w:rsidR="00032F43">
        <w:rPr>
          <w:rFonts w:ascii="Times New Roman" w:hAnsi="Times New Roman" w:cs="Times New Roman"/>
          <w:sz w:val="24"/>
          <w:szCs w:val="24"/>
        </w:rPr>
        <w:t xml:space="preserve"> </w:t>
      </w:r>
      <w:r w:rsidR="00D04596">
        <w:rPr>
          <w:rFonts w:ascii="Times New Roman" w:hAnsi="Times New Roman" w:cs="Times New Roman"/>
          <w:sz w:val="24"/>
          <w:szCs w:val="24"/>
        </w:rPr>
        <w:t>the DRM illusion</w:t>
      </w:r>
      <w:r w:rsidR="00032F43">
        <w:rPr>
          <w:rFonts w:ascii="Times New Roman" w:hAnsi="Times New Roman" w:cs="Times New Roman"/>
          <w:sz w:val="24"/>
          <w:szCs w:val="24"/>
        </w:rPr>
        <w:t xml:space="preserve"> </w:t>
      </w:r>
      <w:r w:rsidR="00AE2B03">
        <w:rPr>
          <w:rFonts w:ascii="Times New Roman" w:hAnsi="Times New Roman" w:cs="Times New Roman"/>
          <w:sz w:val="24"/>
          <w:szCs w:val="24"/>
        </w:rPr>
        <w:t xml:space="preserve">was </w:t>
      </w:r>
      <w:r w:rsidR="00032F43">
        <w:rPr>
          <w:rFonts w:ascii="Times New Roman" w:hAnsi="Times New Roman" w:cs="Times New Roman"/>
          <w:sz w:val="24"/>
          <w:szCs w:val="24"/>
        </w:rPr>
        <w:t>highest for participants making global JOLs (.76), followed by the no-JOL control group (.63), and the item</w:t>
      </w:r>
      <w:r w:rsidR="0057200A">
        <w:rPr>
          <w:rFonts w:ascii="Times New Roman" w:hAnsi="Times New Roman" w:cs="Times New Roman"/>
          <w:sz w:val="24"/>
          <w:szCs w:val="24"/>
        </w:rPr>
        <w:t>-level</w:t>
      </w:r>
      <w:r w:rsidR="00032F43">
        <w:rPr>
          <w:rFonts w:ascii="Times New Roman" w:hAnsi="Times New Roman" w:cs="Times New Roman"/>
          <w:sz w:val="24"/>
          <w:szCs w:val="24"/>
        </w:rPr>
        <w:t xml:space="preserve"> JOL group (.6</w:t>
      </w:r>
      <w:r w:rsidR="003E3C24">
        <w:rPr>
          <w:rFonts w:ascii="Times New Roman" w:hAnsi="Times New Roman" w:cs="Times New Roman"/>
          <w:sz w:val="24"/>
          <w:szCs w:val="24"/>
        </w:rPr>
        <w:t>2</w:t>
      </w:r>
      <w:r w:rsidR="00032F43">
        <w:rPr>
          <w:rFonts w:ascii="Times New Roman" w:hAnsi="Times New Roman" w:cs="Times New Roman"/>
          <w:sz w:val="24"/>
          <w:szCs w:val="24"/>
        </w:rPr>
        <w:t>). All comparisons differed significantly (</w:t>
      </w:r>
      <w:proofErr w:type="spellStart"/>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s</w:t>
      </w:r>
      <w:proofErr w:type="spellEnd"/>
      <w:r w:rsidR="00032F43">
        <w:rPr>
          <w:rFonts w:ascii="Times New Roman" w:hAnsi="Times New Roman" w:cs="Times New Roman"/>
          <w:sz w:val="24"/>
          <w:szCs w:val="24"/>
        </w:rPr>
        <w:t xml:space="preserve"> ≥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proofErr w:type="spellStart"/>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s</w:t>
      </w:r>
      <w:proofErr w:type="spellEnd"/>
      <w:r w:rsidR="00045704"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.02</w:t>
      </w:r>
      <w:r w:rsidR="00045704" w:rsidRPr="004437A1">
        <w:rPr>
          <w:rFonts w:ascii="Times New Roman" w:hAnsi="Times New Roman" w:cs="Times New Roman"/>
          <w:color w:val="4472C4" w:themeColor="accent1"/>
          <w:sz w:val="24"/>
          <w:szCs w:val="24"/>
        </w:rPr>
        <w:t>,</w:t>
      </w:r>
      <w:r w:rsidR="00045704" w:rsidRPr="004437A1">
        <w:rPr>
          <w:rFonts w:ascii="Times New Roman" w:hAnsi="Times New Roman" w:cs="Times New Roman"/>
          <w:i/>
          <w:iCs/>
          <w:sz w:val="24"/>
          <w:szCs w:val="24"/>
        </w:rPr>
        <w:t xml:space="preserve"> </w:t>
      </w:r>
      <w:r w:rsidR="00032F43" w:rsidRPr="004437A1">
        <w:rPr>
          <w:rFonts w:ascii="Times New Roman" w:hAnsi="Times New Roman" w:cs="Times New Roman"/>
          <w:i/>
          <w:iCs/>
          <w:sz w:val="24"/>
          <w:szCs w:val="24"/>
        </w:rPr>
        <w:t>d</w:t>
      </w:r>
      <w:r w:rsidR="00032F43" w:rsidRPr="004437A1">
        <w:rPr>
          <w:rFonts w:ascii="Times New Roman" w:hAnsi="Times New Roman" w:cs="Times New Roman"/>
          <w:sz w:val="24"/>
          <w:szCs w:val="24"/>
        </w:rPr>
        <w:t>s</w:t>
      </w:r>
      <w:r w:rsidR="00032F43">
        <w:rPr>
          <w:rFonts w:ascii="Times New Roman" w:hAnsi="Times New Roman" w:cs="Times New Roman"/>
          <w:sz w:val="24"/>
          <w:szCs w:val="24"/>
        </w:rPr>
        <w:t xml:space="preserve"> ≥ 0.</w:t>
      </w:r>
      <w:r w:rsidR="003F20E5">
        <w:rPr>
          <w:rFonts w:ascii="Times New Roman" w:hAnsi="Times New Roman" w:cs="Times New Roman"/>
          <w:sz w:val="24"/>
          <w:szCs w:val="24"/>
        </w:rPr>
        <w:t>55</w:t>
      </w:r>
      <w:r w:rsidR="00032F43">
        <w:rPr>
          <w:rFonts w:ascii="Times New Roman" w:hAnsi="Times New Roman" w:cs="Times New Roman"/>
          <w:sz w:val="24"/>
          <w:szCs w:val="24"/>
        </w:rPr>
        <w:t>), except for the comparison between the item</w:t>
      </w:r>
      <w:r w:rsidR="00621E20">
        <w:rPr>
          <w:rFonts w:ascii="Times New Roman" w:hAnsi="Times New Roman" w:cs="Times New Roman"/>
          <w:sz w:val="24"/>
          <w:szCs w:val="24"/>
        </w:rPr>
        <w:t>-level</w:t>
      </w:r>
      <w:r w:rsidR="00032F43">
        <w:rPr>
          <w:rFonts w:ascii="Times New Roman" w:hAnsi="Times New Roman" w:cs="Times New Roman"/>
          <w:sz w:val="24"/>
          <w:szCs w:val="24"/>
        </w:rPr>
        <w:t xml:space="preserve">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04</w:t>
      </w:r>
      <w:r w:rsidR="00A40EBC" w:rsidRPr="004437A1">
        <w:rPr>
          <w:rFonts w:ascii="Times New Roman" w:hAnsi="Times New Roman" w:cs="Times New Roman"/>
          <w:color w:val="4472C4" w:themeColor="accent1"/>
          <w:sz w:val="24"/>
          <w:szCs w:val="24"/>
        </w:rPr>
        <w:t>,</w:t>
      </w:r>
      <w:r w:rsidR="00A40EBC" w:rsidRPr="00C857B6">
        <w:rPr>
          <w:rFonts w:ascii="Times New Roman" w:hAnsi="Times New Roman" w:cs="Times New Roman"/>
          <w:i/>
          <w:iCs/>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A286A0F" w:rsidR="005016AB" w:rsidRPr="00E170B5" w:rsidRDefault="00E170B5" w:rsidP="00BA4BA1">
      <w:pPr>
        <w:spacing w:after="0" w:line="480" w:lineRule="auto"/>
        <w:rPr>
          <w:rFonts w:ascii="Times New Roman" w:hAnsi="Times New Roman" w:cs="Times New Roman"/>
          <w:b/>
          <w:bCs/>
          <w:color w:val="4472C4" w:themeColor="accent1"/>
          <w:sz w:val="24"/>
          <w:szCs w:val="24"/>
        </w:rPr>
      </w:pPr>
      <w:r w:rsidRPr="00E170B5">
        <w:rPr>
          <w:rFonts w:ascii="Times New Roman" w:hAnsi="Times New Roman" w:cs="Times New Roman"/>
          <w:b/>
          <w:bCs/>
          <w:color w:val="4472C4" w:themeColor="accent1"/>
          <w:sz w:val="24"/>
          <w:szCs w:val="24"/>
        </w:rPr>
        <w:t xml:space="preserve">Analyses of </w:t>
      </w:r>
      <w:r w:rsidRPr="00E170B5">
        <w:rPr>
          <w:rFonts w:ascii="Times New Roman" w:hAnsi="Times New Roman" w:cs="Times New Roman"/>
          <w:b/>
          <w:bCs/>
          <w:i/>
          <w:iCs/>
          <w:color w:val="4472C4" w:themeColor="accent1"/>
          <w:sz w:val="24"/>
          <w:szCs w:val="24"/>
        </w:rPr>
        <w:t>d′</w:t>
      </w:r>
      <w:r w:rsidRPr="00E170B5">
        <w:rPr>
          <w:rFonts w:ascii="Times New Roman" w:hAnsi="Times New Roman" w:cs="Times New Roman"/>
          <w:b/>
          <w:bCs/>
          <w:color w:val="4472C4" w:themeColor="accent1"/>
          <w:sz w:val="24"/>
          <w:szCs w:val="24"/>
        </w:rPr>
        <w:t xml:space="preserve"> and </w:t>
      </w:r>
      <w:r w:rsidRPr="00E170B5">
        <w:rPr>
          <w:rFonts w:ascii="Times New Roman" w:hAnsi="Times New Roman" w:cs="Times New Roman"/>
          <w:b/>
          <w:bCs/>
          <w:i/>
          <w:iCs/>
          <w:color w:val="4472C4" w:themeColor="accent1"/>
          <w:sz w:val="24"/>
          <w:szCs w:val="24"/>
        </w:rPr>
        <w:t>c</w:t>
      </w:r>
    </w:p>
    <w:p w14:paraId="5BCD5111" w14:textId="147A1DF2"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458B">
        <w:rPr>
          <w:rFonts w:ascii="Times New Roman" w:hAnsi="Times New Roman" w:cs="Times New Roman"/>
          <w:sz w:val="24"/>
          <w:szCs w:val="24"/>
        </w:rPr>
        <w:t>Following the design of</w:t>
      </w:r>
      <w:r w:rsidR="00AE2B03">
        <w:rPr>
          <w:rFonts w:ascii="Times New Roman" w:hAnsi="Times New Roman" w:cs="Times New Roman"/>
          <w:sz w:val="24"/>
          <w:szCs w:val="24"/>
        </w:rPr>
        <w:t xml:space="preserve"> Experiment</w:t>
      </w:r>
      <w:r w:rsidR="00062BBA">
        <w:rPr>
          <w:rFonts w:ascii="Times New Roman" w:hAnsi="Times New Roman" w:cs="Times New Roman"/>
          <w:sz w:val="24"/>
          <w:szCs w:val="24"/>
        </w:rPr>
        <w:t xml:space="preserve"> 1B</w:t>
      </w:r>
      <w:r w:rsidR="00AE2B03">
        <w:rPr>
          <w:rFonts w:ascii="Times New Roman" w:hAnsi="Times New Roman" w:cs="Times New Roman"/>
          <w:sz w:val="24"/>
          <w:szCs w:val="24"/>
        </w:rPr>
        <w:t>,</w:t>
      </w:r>
      <w:r w:rsidR="007B34EE">
        <w:rPr>
          <w:rFonts w:ascii="Times New Roman" w:hAnsi="Times New Roman" w:cs="Times New Roman"/>
          <w:sz w:val="24"/>
          <w:szCs w:val="24"/>
        </w:rPr>
        <w:t xml:space="preserve"> </w:t>
      </w:r>
      <w:r>
        <w:rPr>
          <w:rFonts w:ascii="Times New Roman" w:hAnsi="Times New Roman" w:cs="Times New Roman"/>
          <w:sz w:val="24"/>
          <w:szCs w:val="24"/>
        </w:rPr>
        <w:t xml:space="preserve">signal detection analyses </w:t>
      </w:r>
      <w:r w:rsidR="00E8458B">
        <w:rPr>
          <w:rFonts w:ascii="Times New Roman" w:hAnsi="Times New Roman" w:cs="Times New Roman"/>
          <w:sz w:val="24"/>
          <w:szCs w:val="24"/>
        </w:rPr>
        <w:t xml:space="preserve">were used to test </w:t>
      </w:r>
      <w:r w:rsidR="009C4537">
        <w:rPr>
          <w:rFonts w:ascii="Times New Roman" w:hAnsi="Times New Roman" w:cs="Times New Roman"/>
          <w:sz w:val="24"/>
          <w:szCs w:val="24"/>
        </w:rPr>
        <w:t>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525AE1">
        <w:rPr>
          <w:rFonts w:ascii="Times New Roman" w:hAnsi="Times New Roman" w:cs="Times New Roman"/>
          <w:sz w:val="24"/>
          <w:szCs w:val="24"/>
        </w:rPr>
        <w:t>Although t</w:t>
      </w:r>
      <w:r w:rsidR="00B80F62">
        <w:rPr>
          <w:rFonts w:ascii="Times New Roman" w:hAnsi="Times New Roman" w:cs="Times New Roman"/>
          <w:sz w:val="24"/>
          <w:szCs w:val="24"/>
        </w:rPr>
        <w:t>his pattern</w:t>
      </w:r>
      <w:r w:rsidR="000E25EC">
        <w:rPr>
          <w:rFonts w:ascii="Times New Roman" w:hAnsi="Times New Roman" w:cs="Times New Roman"/>
          <w:sz w:val="24"/>
          <w:szCs w:val="24"/>
        </w:rPr>
        <w:t xml:space="preserve"> failed to reach conventional </w:t>
      </w:r>
      <w:r w:rsidR="000E25EC">
        <w:rPr>
          <w:rFonts w:ascii="Times New Roman" w:hAnsi="Times New Roman" w:cs="Times New Roman"/>
          <w:sz w:val="24"/>
          <w:szCs w:val="24"/>
        </w:rPr>
        <w:lastRenderedPageBreak/>
        <w:t xml:space="preserve">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A40EBC" w:rsidRPr="00525AE1">
        <w:rPr>
          <w:rFonts w:ascii="Times New Roman" w:hAnsi="Times New Roman" w:cs="Times New Roman"/>
          <w:i/>
          <w:iCs/>
          <w:color w:val="4472C4" w:themeColor="accent1"/>
          <w:sz w:val="24"/>
          <w:szCs w:val="24"/>
        </w:rPr>
        <w:t>η</w:t>
      </w:r>
      <w:r w:rsidR="00A40EBC" w:rsidRPr="00525AE1">
        <w:rPr>
          <w:rFonts w:ascii="Times New Roman" w:hAnsi="Times New Roman" w:cs="Times New Roman"/>
          <w:i/>
          <w:iCs/>
          <w:color w:val="4472C4" w:themeColor="accent1"/>
          <w:sz w:val="24"/>
          <w:szCs w:val="24"/>
          <w:vertAlign w:val="subscript"/>
        </w:rPr>
        <w:t>p</w:t>
      </w:r>
      <w:r w:rsidR="00A40EBC" w:rsidRPr="00525AE1">
        <w:rPr>
          <w:rFonts w:ascii="Times New Roman" w:hAnsi="Times New Roman" w:cs="Times New Roman"/>
          <w:color w:val="4472C4" w:themeColor="accent1"/>
          <w:sz w:val="24"/>
          <w:szCs w:val="24"/>
          <w:vertAlign w:val="superscript"/>
        </w:rPr>
        <w:t>2</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05</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post-hoc analyses </w:t>
      </w:r>
      <w:r w:rsidR="00525AE1">
        <w:rPr>
          <w:rFonts w:ascii="Times New Roman" w:hAnsi="Times New Roman" w:cs="Times New Roman"/>
          <w:sz w:val="24"/>
          <w:szCs w:val="24"/>
        </w:rPr>
        <w:t>were conducted</w:t>
      </w:r>
      <w:r w:rsidR="00525AE1" w:rsidRPr="00525AE1">
        <w:rPr>
          <w:rFonts w:ascii="Times New Roman" w:hAnsi="Times New Roman" w:cs="Times New Roman"/>
          <w:color w:val="4472C4" w:themeColor="accent1"/>
          <w:sz w:val="24"/>
          <w:szCs w:val="24"/>
        </w:rPr>
        <w:t xml:space="preserve">. </w:t>
      </w:r>
      <w:r w:rsidR="00525AE1">
        <w:rPr>
          <w:rFonts w:ascii="Times New Roman" w:hAnsi="Times New Roman" w:cs="Times New Roman"/>
          <w:sz w:val="24"/>
          <w:szCs w:val="24"/>
        </w:rPr>
        <w:t xml:space="preserve">These analyses </w:t>
      </w:r>
      <w:r w:rsidR="00B80F62">
        <w:rPr>
          <w:rFonts w:ascii="Times New Roman" w:hAnsi="Times New Roman" w:cs="Times New Roman"/>
          <w:sz w:val="24"/>
          <w:szCs w:val="24"/>
        </w:rPr>
        <w:t>revealed a significant difference in discriminability between the item</w:t>
      </w:r>
      <w:r w:rsidR="00C27241">
        <w:rPr>
          <w:rFonts w:ascii="Times New Roman" w:hAnsi="Times New Roman" w:cs="Times New Roman"/>
          <w:sz w:val="24"/>
          <w:szCs w:val="24"/>
        </w:rPr>
        <w:t>-level</w:t>
      </w:r>
      <w:r w:rsidR="00B80F62">
        <w:rPr>
          <w:rFonts w:ascii="Times New Roman" w:hAnsi="Times New Roman" w:cs="Times New Roman"/>
          <w:sz w:val="24"/>
          <w:szCs w:val="24"/>
        </w:rPr>
        <w:t xml:space="preserve">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A40EBC" w:rsidRPr="00525AE1">
        <w:rPr>
          <w:rFonts w:ascii="Times New Roman" w:hAnsi="Times New Roman" w:cs="Times New Roman"/>
          <w:i/>
          <w:color w:val="4472C4" w:themeColor="accent1"/>
          <w:sz w:val="24"/>
          <w:szCs w:val="24"/>
        </w:rPr>
        <w:t>p</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04</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w:t>
      </w:r>
      <w:r w:rsidR="00525AE1">
        <w:rPr>
          <w:rFonts w:ascii="Times New Roman" w:hAnsi="Times New Roman" w:cs="Times New Roman"/>
          <w:sz w:val="24"/>
          <w:szCs w:val="24"/>
        </w:rPr>
        <w:t>s</w:t>
      </w:r>
      <w:r w:rsidR="00B80F62">
        <w:rPr>
          <w:rFonts w:ascii="Times New Roman" w:hAnsi="Times New Roman" w:cs="Times New Roman"/>
          <w:sz w:val="24"/>
          <w:szCs w:val="24"/>
        </w:rPr>
        <w:t xml:space="preserve"> between the global and no-JOL groups</w:t>
      </w:r>
      <w:r w:rsidR="00525AE1">
        <w:rPr>
          <w:rFonts w:ascii="Times New Roman" w:hAnsi="Times New Roman" w:cs="Times New Roman"/>
          <w:sz w:val="24"/>
          <w:szCs w:val="24"/>
        </w:rPr>
        <w:t xml:space="preserve"> and item-level and global JOL groups, </w:t>
      </w:r>
      <w:r w:rsidR="00B80F62">
        <w:rPr>
          <w:rFonts w:ascii="Times New Roman" w:hAnsi="Times New Roman" w:cs="Times New Roman"/>
          <w:sz w:val="24"/>
          <w:szCs w:val="24"/>
        </w:rPr>
        <w:t xml:space="preserve">however, </w:t>
      </w:r>
      <w:r w:rsidR="00525AE1">
        <w:rPr>
          <w:rFonts w:ascii="Times New Roman" w:hAnsi="Times New Roman" w:cs="Times New Roman"/>
          <w:sz w:val="24"/>
          <w:szCs w:val="24"/>
        </w:rPr>
        <w:t>did not reach significance (</w:t>
      </w:r>
      <w:proofErr w:type="spellStart"/>
      <w:r w:rsidR="00525AE1" w:rsidRPr="00525AE1">
        <w:rPr>
          <w:rFonts w:ascii="Times New Roman" w:hAnsi="Times New Roman" w:cs="Times New Roman"/>
          <w:i/>
          <w:iCs/>
          <w:sz w:val="24"/>
          <w:szCs w:val="24"/>
        </w:rPr>
        <w:t>t</w:t>
      </w:r>
      <w:r w:rsidR="00525AE1">
        <w:rPr>
          <w:rFonts w:ascii="Times New Roman" w:hAnsi="Times New Roman" w:cs="Times New Roman"/>
          <w:sz w:val="24"/>
          <w:szCs w:val="24"/>
        </w:rPr>
        <w:t>s</w:t>
      </w:r>
      <w:proofErr w:type="spellEnd"/>
      <w:r w:rsidR="00525AE1">
        <w:rPr>
          <w:rFonts w:ascii="Times New Roman" w:hAnsi="Times New Roman" w:cs="Times New Roman"/>
          <w:sz w:val="24"/>
          <w:szCs w:val="24"/>
        </w:rPr>
        <w:t xml:space="preserve"> ≤ 1.99</w:t>
      </w:r>
      <w:r w:rsidR="00B80F62">
        <w:rPr>
          <w:rFonts w:ascii="Times New Roman" w:hAnsi="Times New Roman" w:cs="Times New Roman"/>
          <w:sz w:val="24"/>
          <w:szCs w:val="24"/>
        </w:rPr>
        <w:t xml:space="preserve">, </w:t>
      </w:r>
      <w:proofErr w:type="spellStart"/>
      <w:r w:rsidR="00525AE1">
        <w:rPr>
          <w:rFonts w:ascii="Times New Roman" w:hAnsi="Times New Roman" w:cs="Times New Roman"/>
          <w:i/>
          <w:iCs/>
          <w:sz w:val="24"/>
          <w:szCs w:val="24"/>
        </w:rPr>
        <w:t>p</w:t>
      </w:r>
      <w:r w:rsidR="00525AE1" w:rsidRPr="00525AE1">
        <w:rPr>
          <w:rFonts w:ascii="Times New Roman" w:hAnsi="Times New Roman" w:cs="Times New Roman"/>
          <w:sz w:val="24"/>
          <w:szCs w:val="24"/>
        </w:rPr>
        <w:t>s</w:t>
      </w:r>
      <w:proofErr w:type="spellEnd"/>
      <w:r w:rsidR="00525AE1">
        <w:rPr>
          <w:rFonts w:ascii="Times New Roman" w:hAnsi="Times New Roman" w:cs="Times New Roman"/>
          <w:i/>
          <w:iCs/>
          <w:sz w:val="24"/>
          <w:szCs w:val="24"/>
        </w:rPr>
        <w:t xml:space="preserve"> ≥ </w:t>
      </w:r>
      <w:r w:rsidR="00525AE1">
        <w:rPr>
          <w:rFonts w:ascii="Times New Roman" w:hAnsi="Times New Roman" w:cs="Times New Roman"/>
          <w:sz w:val="24"/>
          <w:szCs w:val="24"/>
        </w:rPr>
        <w:t>.05</w:t>
      </w:r>
      <w:r w:rsidR="00B80F62">
        <w:rPr>
          <w:rFonts w:ascii="Times New Roman" w:hAnsi="Times New Roman" w:cs="Times New Roman"/>
          <w:sz w:val="24"/>
          <w:szCs w:val="24"/>
        </w:rPr>
        <w:t xml:space="preserve">, </w:t>
      </w:r>
      <w:r w:rsidR="00A40EBC" w:rsidRPr="00B0476B">
        <w:rPr>
          <w:rFonts w:ascii="Times New Roman" w:hAnsi="Times New Roman" w:cs="Times New Roman"/>
          <w:i/>
          <w:iCs/>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525AE1" w:rsidRPr="00525AE1">
        <w:rPr>
          <w:rFonts w:ascii="Times New Roman" w:hAnsi="Times New Roman" w:cs="Times New Roman"/>
          <w:sz w:val="24"/>
          <w:szCs w:val="24"/>
        </w:rPr>
        <w:t>s</w:t>
      </w:r>
      <w:r w:rsidR="00B80F62" w:rsidRPr="00525AE1">
        <w:rPr>
          <w:rFonts w:ascii="Times New Roman" w:hAnsi="Times New Roman" w:cs="Times New Roman"/>
          <w:sz w:val="24"/>
          <w:szCs w:val="24"/>
        </w:rPr>
        <w:t xml:space="preserve"> </w:t>
      </w:r>
      <w:r w:rsidR="00525AE1">
        <w:rPr>
          <w:rFonts w:ascii="Times New Roman" w:hAnsi="Times New Roman" w:cs="Times New Roman"/>
          <w:sz w:val="24"/>
          <w:szCs w:val="24"/>
        </w:rPr>
        <w: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w:t>
      </w:r>
      <w:r w:rsidR="00525AE1">
        <w:rPr>
          <w:rFonts w:ascii="Times New Roman" w:hAnsi="Times New Roman" w:cs="Times New Roman"/>
          <w:sz w:val="24"/>
          <w:szCs w:val="24"/>
        </w:rPr>
        <w:t>5</w:t>
      </w:r>
      <w:r w:rsidR="00B0476B">
        <w:rPr>
          <w:rFonts w:ascii="Times New Roman" w:hAnsi="Times New Roman" w:cs="Times New Roman"/>
          <w:sz w:val="24"/>
          <w:szCs w:val="24"/>
        </w:rPr>
        <w:t>9</w:t>
      </w:r>
      <w:r w:rsidR="00A11914">
        <w:rPr>
          <w:rFonts w:ascii="Times New Roman" w:hAnsi="Times New Roman" w:cs="Times New Roman"/>
          <w:sz w:val="24"/>
          <w:szCs w:val="24"/>
        </w:rPr>
        <w:t>,</w:t>
      </w:r>
      <w:r w:rsidR="00525AE1">
        <w:rPr>
          <w:rFonts w:ascii="Times New Roman" w:hAnsi="Times New Roman" w:cs="Times New Roman"/>
          <w:sz w:val="24"/>
          <w:szCs w:val="24"/>
        </w:rPr>
        <w:t xml:space="preserve"> </w:t>
      </w:r>
      <w:r w:rsidR="00525AE1" w:rsidRPr="00525AE1">
        <w:rPr>
          <w:rFonts w:ascii="Times New Roman" w:hAnsi="Times New Roman" w:cs="Times New Roman"/>
          <w:i/>
          <w:iCs/>
          <w:color w:val="4472C4" w:themeColor="accent1"/>
          <w:sz w:val="24"/>
          <w:szCs w:val="24"/>
        </w:rPr>
        <w:t>d</w:t>
      </w:r>
      <w:r w:rsidR="00525AE1" w:rsidRPr="00525AE1">
        <w:rPr>
          <w:rFonts w:ascii="Times New Roman" w:hAnsi="Times New Roman" w:cs="Times New Roman"/>
          <w:color w:val="4472C4" w:themeColor="accent1"/>
          <w:sz w:val="24"/>
          <w:szCs w:val="24"/>
        </w:rPr>
        <w:t>s ≤ 0.47</w:t>
      </w:r>
      <w:r w:rsidR="00525AE1">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&lt;</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.01</w:t>
      </w:r>
      <w:r w:rsidR="003C3CCE">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w:t>
      </w:r>
      <w:r w:rsidR="00E913A6">
        <w:rPr>
          <w:rFonts w:ascii="Times New Roman" w:hAnsi="Times New Roman" w:cs="Times New Roman"/>
          <w:sz w:val="24"/>
          <w:szCs w:val="24"/>
        </w:rPr>
        <w:t>-level</w:t>
      </w:r>
      <w:r w:rsidR="00BF3AD8">
        <w:rPr>
          <w:rFonts w:ascii="Times New Roman" w:hAnsi="Times New Roman" w:cs="Times New Roman"/>
          <w:sz w:val="24"/>
          <w:szCs w:val="24"/>
        </w:rPr>
        <w:t xml:space="preserve"> JOLs (-.10).</w:t>
      </w:r>
      <w:r w:rsidR="001441DF">
        <w:rPr>
          <w:rFonts w:ascii="Times New Roman" w:hAnsi="Times New Roman" w:cs="Times New Roman"/>
          <w:sz w:val="24"/>
          <w:szCs w:val="24"/>
        </w:rPr>
        <w:t xml:space="preserve"> All comparisons differed significantly (</w:t>
      </w:r>
      <w:proofErr w:type="spellStart"/>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s</w:t>
      </w:r>
      <w:proofErr w:type="spellEnd"/>
      <w:r w:rsidR="001441DF">
        <w:rPr>
          <w:rFonts w:ascii="Times New Roman" w:hAnsi="Times New Roman" w:cs="Times New Roman"/>
          <w:sz w:val="24"/>
          <w:szCs w:val="24"/>
        </w:rPr>
        <w:t xml:space="preserve"> ≥ </w:t>
      </w:r>
      <w:r w:rsidR="00525AE1">
        <w:rPr>
          <w:rFonts w:ascii="Times New Roman" w:hAnsi="Times New Roman" w:cs="Times New Roman"/>
          <w:sz w:val="24"/>
          <w:szCs w:val="24"/>
        </w:rPr>
        <w:t>2.15</w:t>
      </w:r>
      <w:r w:rsidR="001441DF" w:rsidRPr="00525AE1">
        <w:rPr>
          <w:rFonts w:ascii="Times New Roman" w:hAnsi="Times New Roman" w:cs="Times New Roman"/>
          <w:sz w:val="24"/>
          <w:szCs w:val="24"/>
        </w:rPr>
        <w:t xml:space="preserve">, </w:t>
      </w:r>
      <w:proofErr w:type="spellStart"/>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s</w:t>
      </w:r>
      <w:proofErr w:type="spellEnd"/>
      <w:r w:rsidR="003C3CCE"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.03</w:t>
      </w:r>
      <w:r w:rsidR="003C3CCE" w:rsidRPr="00525AE1">
        <w:rPr>
          <w:rFonts w:ascii="Times New Roman" w:hAnsi="Times New Roman" w:cs="Times New Roman"/>
          <w:sz w:val="24"/>
          <w:szCs w:val="24"/>
        </w:rPr>
        <w:t>,</w:t>
      </w:r>
      <w:r w:rsidR="003C3CCE">
        <w:rPr>
          <w:rFonts w:ascii="Times New Roman" w:hAnsi="Times New Roman" w:cs="Times New Roman"/>
          <w:sz w:val="24"/>
          <w:szCs w:val="24"/>
        </w:rPr>
        <w:t xml:space="preserve">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40EBC" w:rsidRPr="00525AE1">
        <w:rPr>
          <w:rFonts w:ascii="Times New Roman" w:hAnsi="Times New Roman" w:cs="Times New Roman"/>
          <w:i/>
          <w:color w:val="4472C4" w:themeColor="accent1"/>
          <w:sz w:val="24"/>
          <w:szCs w:val="24"/>
        </w:rPr>
        <w:t>d</w:t>
      </w:r>
      <w:r w:rsidR="00A40EBC" w:rsidRPr="00525AE1">
        <w:rPr>
          <w:rFonts w:ascii="Times New Roman" w:hAnsi="Times New Roman" w:cs="Times New Roman"/>
          <w:color w:val="4472C4" w:themeColor="accent1"/>
          <w:sz w:val="24"/>
          <w:szCs w:val="24"/>
        </w:rPr>
        <w:t xml:space="preserve"> = 0.</w:t>
      </w:r>
      <w:r w:rsidR="00525AE1" w:rsidRPr="00525AE1">
        <w:rPr>
          <w:rFonts w:ascii="Times New Roman" w:hAnsi="Times New Roman" w:cs="Times New Roman"/>
          <w:color w:val="4472C4" w:themeColor="accent1"/>
          <w:sz w:val="24"/>
          <w:szCs w:val="24"/>
        </w:rPr>
        <w:t>32</w:t>
      </w:r>
      <w:r w:rsidR="00A40EBC" w:rsidRPr="00525AE1">
        <w:rPr>
          <w:rFonts w:ascii="Times New Roman" w:hAnsi="Times New Roman" w:cs="Times New Roman"/>
          <w:color w:val="4472C4" w:themeColor="accent1"/>
          <w:sz w:val="24"/>
          <w:szCs w:val="24"/>
        </w:rPr>
        <w:t>,</w:t>
      </w:r>
      <w:r w:rsidR="00A40EBC" w:rsidRPr="00A11914">
        <w:rPr>
          <w:rFonts w:ascii="Times New Roman" w:hAnsi="Times New Roman" w:cs="Times New Roman"/>
          <w:i/>
          <w:iCs/>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760E405C"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14CBC">
        <w:rPr>
          <w:rFonts w:ascii="Times New Roman" w:hAnsi="Times New Roman" w:cs="Times New Roman"/>
          <w:sz w:val="24"/>
          <w:szCs w:val="24"/>
        </w:rPr>
        <w:t>Regarding</w:t>
      </w:r>
      <w:r w:rsidR="0032033E">
        <w:rPr>
          <w:rFonts w:ascii="Times New Roman" w:hAnsi="Times New Roman" w:cs="Times New Roman"/>
          <w:sz w:val="24"/>
          <w:szCs w:val="24"/>
        </w:rPr>
        <w:t xml:space="preserve">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was numerically highest for the global JOL group (1.35), followed by the item</w:t>
      </w:r>
      <w:r w:rsidR="004B66B5">
        <w:rPr>
          <w:rFonts w:ascii="Times New Roman" w:hAnsi="Times New Roman" w:cs="Times New Roman"/>
          <w:sz w:val="24"/>
          <w:szCs w:val="24"/>
        </w:rPr>
        <w:t>-level</w:t>
      </w:r>
      <w:r w:rsidR="00C552A3">
        <w:rPr>
          <w:rFonts w:ascii="Times New Roman" w:hAnsi="Times New Roman" w:cs="Times New Roman"/>
          <w:sz w:val="24"/>
          <w:szCs w:val="24"/>
        </w:rPr>
        <w:t xml:space="preserve">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w:t>
      </w:r>
      <w:r w:rsidR="00A40EBC">
        <w:rPr>
          <w:rFonts w:ascii="Times New Roman" w:hAnsi="Times New Roman" w:cs="Times New Roman"/>
          <w:sz w:val="24"/>
          <w:szCs w:val="24"/>
        </w:rPr>
        <w:t xml:space="preserve">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40EBC" w:rsidRPr="00AB4CF6">
        <w:rPr>
          <w:rFonts w:ascii="Times New Roman" w:hAnsi="Times New Roman" w:cs="Times New Roman"/>
          <w:color w:val="4472C4" w:themeColor="accent1"/>
          <w:sz w:val="24"/>
          <w:szCs w:val="24"/>
        </w:rPr>
        <w:t xml:space="preserve"> = 0.</w:t>
      </w:r>
      <w:r w:rsidR="00AB4CF6" w:rsidRPr="00AB4CF6">
        <w:rPr>
          <w:rFonts w:ascii="Times New Roman" w:hAnsi="Times New Roman" w:cs="Times New Roman"/>
          <w:color w:val="4472C4" w:themeColor="accent1"/>
          <w:sz w:val="24"/>
          <w:szCs w:val="24"/>
        </w:rPr>
        <w:t>03</w:t>
      </w:r>
      <w:r w:rsidR="00A40EBC" w:rsidRPr="00AB4CF6">
        <w:rPr>
          <w:rFonts w:ascii="Times New Roman" w:hAnsi="Times New Roman" w:cs="Times New Roman"/>
          <w:color w:val="4472C4" w:themeColor="accent1"/>
          <w:sz w:val="24"/>
          <w:szCs w:val="24"/>
        </w:rPr>
        <w:t>,</w:t>
      </w:r>
      <w:r w:rsidR="00C552A3">
        <w:rPr>
          <w:rFonts w:ascii="Times New Roman" w:hAnsi="Times New Roman" w:cs="Times New Roman"/>
          <w:sz w:val="24"/>
          <w:szCs w:val="24"/>
        </w:rPr>
        <w:t xml:space="preserve">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significant difference</w:t>
      </w:r>
      <w:r w:rsidR="00045704">
        <w:rPr>
          <w:rFonts w:ascii="Times New Roman" w:hAnsi="Times New Roman" w:cs="Times New Roman"/>
          <w:sz w:val="24"/>
          <w:szCs w:val="24"/>
        </w:rPr>
        <w:t>s</w:t>
      </w:r>
      <w:r w:rsidR="00C552A3">
        <w:rPr>
          <w:rFonts w:ascii="Times New Roman" w:hAnsi="Times New Roman" w:cs="Times New Roman"/>
          <w:sz w:val="24"/>
          <w:szCs w:val="24"/>
        </w:rPr>
        <w:t xml:space="preserv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w:t>
      </w:r>
      <w:r w:rsidR="0057200A">
        <w:rPr>
          <w:rFonts w:ascii="Times New Roman" w:hAnsi="Times New Roman" w:cs="Times New Roman"/>
          <w:sz w:val="24"/>
          <w:szCs w:val="24"/>
        </w:rPr>
        <w:t>-level</w:t>
      </w:r>
      <w:r w:rsidR="00445C87">
        <w:rPr>
          <w:rFonts w:ascii="Times New Roman" w:hAnsi="Times New Roman" w:cs="Times New Roman"/>
          <w:sz w:val="24"/>
          <w:szCs w:val="24"/>
        </w:rPr>
        <w:t xml:space="preserve">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B4CF6" w:rsidRPr="00AB4CF6">
        <w:rPr>
          <w:rFonts w:ascii="Times New Roman" w:hAnsi="Times New Roman" w:cs="Times New Roman"/>
          <w:color w:val="4472C4" w:themeColor="accent1"/>
          <w:sz w:val="24"/>
          <w:szCs w:val="24"/>
        </w:rPr>
        <w:t xml:space="preserve"> = 0.04</w:t>
      </w:r>
      <w:r w:rsidR="003C3CCE" w:rsidRPr="00AB4CF6">
        <w:rPr>
          <w:rFonts w:ascii="Times New Roman" w:hAnsi="Times New Roman" w:cs="Times New Roman"/>
          <w:color w:val="4472C4" w:themeColor="accent1"/>
          <w:sz w:val="24"/>
          <w:szCs w:val="24"/>
        </w:rPr>
        <w:t>,</w:t>
      </w:r>
      <w:r w:rsidR="003C3CCE" w:rsidRPr="00AB4CF6">
        <w:rPr>
          <w:rFonts w:ascii="Times New Roman" w:hAnsi="Times New Roman" w:cs="Times New Roman"/>
          <w:i/>
          <w:iCs/>
          <w:sz w:val="24"/>
          <w:szCs w:val="24"/>
        </w:rPr>
        <w:t xml:space="preserve"> </w:t>
      </w:r>
      <w:r w:rsidR="00445C87" w:rsidRPr="00AB4CF6">
        <w:rPr>
          <w:rFonts w:ascii="Times New Roman" w:hAnsi="Times New Roman" w:cs="Times New Roman"/>
          <w:i/>
          <w:iCs/>
          <w:sz w:val="24"/>
          <w:szCs w:val="24"/>
        </w:rPr>
        <w:t>p</w:t>
      </w:r>
      <w:r w:rsidR="00445C87" w:rsidRPr="00AB4CF6">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4796226A" w14:textId="66CC6F2A" w:rsidR="003F726D" w:rsidRDefault="00E8458B"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Overall, findings </w:t>
      </w:r>
      <w:r w:rsidR="001C570B">
        <w:rPr>
          <w:rFonts w:ascii="Times New Roman" w:hAnsi="Times New Roman" w:cs="Times New Roman"/>
          <w:sz w:val="24"/>
          <w:szCs w:val="24"/>
        </w:rPr>
        <w:t>in</w:t>
      </w:r>
      <w:r>
        <w:rPr>
          <w:rFonts w:ascii="Times New Roman" w:hAnsi="Times New Roman" w:cs="Times New Roman"/>
          <w:sz w:val="24"/>
          <w:szCs w:val="24"/>
        </w:rPr>
        <w:t xml:space="preserve"> Experiment 2 are clear. Consistent with</w:t>
      </w:r>
      <w:r w:rsidR="004671A9">
        <w:rPr>
          <w:rFonts w:ascii="Times New Roman" w:hAnsi="Times New Roman" w:cs="Times New Roman"/>
          <w:sz w:val="24"/>
          <w:szCs w:val="24"/>
        </w:rPr>
        <w:t xml:space="preserve"> both</w:t>
      </w:r>
      <w:r>
        <w:rPr>
          <w:rFonts w:ascii="Times New Roman" w:hAnsi="Times New Roman" w:cs="Times New Roman"/>
          <w:sz w:val="24"/>
          <w:szCs w:val="24"/>
        </w:rPr>
        <w:t xml:space="preserve"> Experiment 1B</w:t>
      </w:r>
      <w:r w:rsidR="004671A9">
        <w:rPr>
          <w:rFonts w:ascii="Times New Roman" w:hAnsi="Times New Roman" w:cs="Times New Roman"/>
          <w:sz w:val="24"/>
          <w:szCs w:val="24"/>
        </w:rPr>
        <w:t xml:space="preserve"> and </w:t>
      </w:r>
      <w:r w:rsidR="001C570B">
        <w:rPr>
          <w:rFonts w:ascii="Times New Roman" w:hAnsi="Times New Roman" w:cs="Times New Roman"/>
          <w:sz w:val="24"/>
          <w:szCs w:val="24"/>
        </w:rPr>
        <w:t>an</w:t>
      </w:r>
      <w:r w:rsidR="004671A9">
        <w:rPr>
          <w:rFonts w:ascii="Times New Roman" w:hAnsi="Times New Roman" w:cs="Times New Roman"/>
          <w:sz w:val="24"/>
          <w:szCs w:val="24"/>
        </w:rPr>
        <w:t xml:space="preserve"> item-order account</w:t>
      </w:r>
      <w:r w:rsidR="001C570B">
        <w:rPr>
          <w:rFonts w:ascii="Times New Roman" w:hAnsi="Times New Roman" w:cs="Times New Roman"/>
          <w:sz w:val="24"/>
          <w:szCs w:val="24"/>
        </w:rPr>
        <w:t xml:space="preserve"> of reactivity</w:t>
      </w:r>
      <w:r>
        <w:rPr>
          <w:rFonts w:ascii="Times New Roman" w:hAnsi="Times New Roman" w:cs="Times New Roman"/>
          <w:sz w:val="24"/>
          <w:szCs w:val="24"/>
        </w:rPr>
        <w:t xml:space="preserve">, </w:t>
      </w:r>
      <w:r w:rsidR="00E531EF">
        <w:rPr>
          <w:rFonts w:ascii="Times New Roman" w:hAnsi="Times New Roman" w:cs="Times New Roman"/>
          <w:sz w:val="24"/>
          <w:szCs w:val="24"/>
        </w:rPr>
        <w:t>making</w:t>
      </w:r>
      <w:r>
        <w:rPr>
          <w:rFonts w:ascii="Times New Roman" w:hAnsi="Times New Roman" w:cs="Times New Roman"/>
          <w:sz w:val="24"/>
          <w:szCs w:val="24"/>
        </w:rPr>
        <w:t xml:space="preserve"> item-level </w:t>
      </w:r>
      <w:r w:rsidR="00105CAD">
        <w:rPr>
          <w:rFonts w:ascii="Times New Roman" w:hAnsi="Times New Roman" w:cs="Times New Roman"/>
          <w:sz w:val="24"/>
          <w:szCs w:val="24"/>
        </w:rPr>
        <w:t>JOLs</w:t>
      </w:r>
      <w:r w:rsidR="004671A9">
        <w:rPr>
          <w:rFonts w:ascii="Times New Roman" w:hAnsi="Times New Roman" w:cs="Times New Roman"/>
          <w:sz w:val="24"/>
          <w:szCs w:val="24"/>
        </w:rPr>
        <w:t xml:space="preserve"> at study</w:t>
      </w:r>
      <w:r>
        <w:rPr>
          <w:rFonts w:ascii="Times New Roman" w:hAnsi="Times New Roman" w:cs="Times New Roman"/>
          <w:sz w:val="24"/>
          <w:szCs w:val="24"/>
        </w:rPr>
        <w:t xml:space="preserve"> improved correct recognition </w:t>
      </w:r>
      <w:r w:rsidR="004671A9">
        <w:rPr>
          <w:rFonts w:ascii="Times New Roman" w:hAnsi="Times New Roman" w:cs="Times New Roman"/>
          <w:sz w:val="24"/>
          <w:szCs w:val="24"/>
        </w:rPr>
        <w:t>compared</w:t>
      </w:r>
      <w:r>
        <w:rPr>
          <w:rFonts w:ascii="Times New Roman" w:hAnsi="Times New Roman" w:cs="Times New Roman"/>
          <w:sz w:val="24"/>
          <w:szCs w:val="24"/>
        </w:rPr>
        <w:t xml:space="preserve"> to </w:t>
      </w:r>
      <w:r w:rsidR="004671A9">
        <w:rPr>
          <w:rFonts w:ascii="Times New Roman" w:hAnsi="Times New Roman" w:cs="Times New Roman"/>
          <w:sz w:val="24"/>
          <w:szCs w:val="24"/>
        </w:rPr>
        <w:t xml:space="preserve">participants in </w:t>
      </w:r>
      <w:r>
        <w:rPr>
          <w:rFonts w:ascii="Times New Roman" w:hAnsi="Times New Roman" w:cs="Times New Roman"/>
          <w:sz w:val="24"/>
          <w:szCs w:val="24"/>
        </w:rPr>
        <w:t>the no-JOL control group</w:t>
      </w:r>
      <w:r w:rsidR="006D686B">
        <w:rPr>
          <w:rFonts w:ascii="Times New Roman" w:hAnsi="Times New Roman" w:cs="Times New Roman"/>
          <w:sz w:val="24"/>
          <w:szCs w:val="24"/>
        </w:rPr>
        <w:t>.</w:t>
      </w:r>
      <w:r w:rsidR="004671A9">
        <w:rPr>
          <w:rFonts w:ascii="Times New Roman" w:hAnsi="Times New Roman" w:cs="Times New Roman"/>
          <w:sz w:val="24"/>
          <w:szCs w:val="24"/>
        </w:rPr>
        <w:t xml:space="preserve"> </w:t>
      </w:r>
      <w:r w:rsidR="00392FC5">
        <w:rPr>
          <w:rFonts w:ascii="Times New Roman" w:hAnsi="Times New Roman" w:cs="Times New Roman"/>
          <w:sz w:val="24"/>
          <w:szCs w:val="24"/>
        </w:rPr>
        <w:t>Furthermore, global</w:t>
      </w:r>
      <w:r w:rsidR="00001612">
        <w:rPr>
          <w:rFonts w:ascii="Times New Roman" w:hAnsi="Times New Roman" w:cs="Times New Roman"/>
          <w:sz w:val="24"/>
          <w:szCs w:val="24"/>
        </w:rPr>
        <w:t xml:space="preserve"> JOLs were non-reactive on correct recognition, additionally replicating</w:t>
      </w:r>
      <w:r w:rsidR="00D00A1F">
        <w:rPr>
          <w:rFonts w:ascii="Times New Roman" w:hAnsi="Times New Roman" w:cs="Times New Roman"/>
          <w:sz w:val="24"/>
          <w:szCs w:val="24"/>
        </w:rPr>
        <w:t xml:space="preserve"> patterns observed in</w:t>
      </w:r>
      <w:r w:rsidR="00001612">
        <w:rPr>
          <w:rFonts w:ascii="Times New Roman" w:hAnsi="Times New Roman" w:cs="Times New Roman"/>
          <w:sz w:val="24"/>
          <w:szCs w:val="24"/>
        </w:rPr>
        <w:t xml:space="preserve"> Experiment 1B. </w:t>
      </w:r>
      <w:r w:rsidR="0029621C">
        <w:rPr>
          <w:rFonts w:ascii="Times New Roman" w:hAnsi="Times New Roman" w:cs="Times New Roman"/>
          <w:sz w:val="24"/>
          <w:szCs w:val="24"/>
        </w:rPr>
        <w:t xml:space="preserve">Signal detection </w:t>
      </w:r>
      <w:r w:rsidR="006D686B">
        <w:rPr>
          <w:rFonts w:ascii="Times New Roman" w:hAnsi="Times New Roman" w:cs="Times New Roman"/>
          <w:sz w:val="24"/>
          <w:szCs w:val="24"/>
        </w:rPr>
        <w:t xml:space="preserve">analyses </w:t>
      </w:r>
      <w:r w:rsidR="0029621C">
        <w:rPr>
          <w:rFonts w:ascii="Times New Roman" w:hAnsi="Times New Roman" w:cs="Times New Roman"/>
          <w:sz w:val="24"/>
          <w:szCs w:val="24"/>
        </w:rPr>
        <w:t xml:space="preserve">similarly revealed that discriminability was greater </w:t>
      </w:r>
      <w:r w:rsidR="00181213">
        <w:rPr>
          <w:rFonts w:ascii="Times New Roman" w:hAnsi="Times New Roman" w:cs="Times New Roman"/>
          <w:sz w:val="24"/>
          <w:szCs w:val="24"/>
        </w:rPr>
        <w:t xml:space="preserve">for </w:t>
      </w:r>
      <w:r w:rsidR="00D40301">
        <w:rPr>
          <w:rFonts w:ascii="Times New Roman" w:hAnsi="Times New Roman" w:cs="Times New Roman"/>
          <w:sz w:val="24"/>
          <w:szCs w:val="24"/>
        </w:rPr>
        <w:t>participants</w:t>
      </w:r>
      <w:r w:rsidR="00181213">
        <w:rPr>
          <w:rFonts w:ascii="Times New Roman" w:hAnsi="Times New Roman" w:cs="Times New Roman"/>
          <w:sz w:val="24"/>
          <w:szCs w:val="24"/>
        </w:rPr>
        <w:t xml:space="preserve"> in the item-JOL group compared to the no-JOL control group. </w:t>
      </w:r>
      <w:r w:rsidR="00001612">
        <w:rPr>
          <w:rFonts w:ascii="Times New Roman" w:hAnsi="Times New Roman" w:cs="Times New Roman"/>
          <w:sz w:val="24"/>
          <w:szCs w:val="24"/>
        </w:rPr>
        <w:t xml:space="preserve">Regarding </w:t>
      </w:r>
      <w:r w:rsidR="00735450">
        <w:rPr>
          <w:rFonts w:ascii="Times New Roman" w:hAnsi="Times New Roman" w:cs="Times New Roman"/>
          <w:sz w:val="24"/>
          <w:szCs w:val="24"/>
        </w:rPr>
        <w:t>the DRM illusion</w:t>
      </w:r>
      <w:r w:rsidR="00001612">
        <w:rPr>
          <w:rFonts w:ascii="Times New Roman" w:hAnsi="Times New Roman" w:cs="Times New Roman"/>
          <w:sz w:val="24"/>
          <w:szCs w:val="24"/>
        </w:rPr>
        <w:t>,</w:t>
      </w:r>
      <w:r w:rsidR="006D686B">
        <w:rPr>
          <w:rFonts w:ascii="Times New Roman" w:hAnsi="Times New Roman" w:cs="Times New Roman"/>
          <w:sz w:val="24"/>
          <w:szCs w:val="24"/>
        </w:rPr>
        <w:t xml:space="preserve"> making global but not item-level JOLs increased recognition of critical lures</w:t>
      </w:r>
      <w:r w:rsidR="00001612">
        <w:rPr>
          <w:rFonts w:ascii="Times New Roman" w:hAnsi="Times New Roman" w:cs="Times New Roman"/>
          <w:sz w:val="24"/>
          <w:szCs w:val="24"/>
        </w:rPr>
        <w:t xml:space="preserve">. Thus, a </w:t>
      </w:r>
      <w:r w:rsidR="000F3991">
        <w:rPr>
          <w:rFonts w:ascii="Times New Roman" w:hAnsi="Times New Roman" w:cs="Times New Roman"/>
          <w:sz w:val="24"/>
          <w:szCs w:val="24"/>
        </w:rPr>
        <w:t xml:space="preserve">discrepancy </w:t>
      </w:r>
      <w:r w:rsidR="00001612">
        <w:rPr>
          <w:rFonts w:ascii="Times New Roman" w:hAnsi="Times New Roman" w:cs="Times New Roman"/>
          <w:sz w:val="24"/>
          <w:szCs w:val="24"/>
        </w:rPr>
        <w:lastRenderedPageBreak/>
        <w:t xml:space="preserve">emerged between JOL tasks and </w:t>
      </w:r>
      <w:r w:rsidR="000F3991">
        <w:rPr>
          <w:rFonts w:ascii="Times New Roman" w:hAnsi="Times New Roman" w:cs="Times New Roman"/>
          <w:sz w:val="24"/>
          <w:szCs w:val="24"/>
        </w:rPr>
        <w:t>correct versus false recognition</w:t>
      </w:r>
      <w:r w:rsidR="00001612">
        <w:rPr>
          <w:rFonts w:ascii="Times New Roman" w:hAnsi="Times New Roman" w:cs="Times New Roman"/>
          <w:sz w:val="24"/>
          <w:szCs w:val="24"/>
        </w:rPr>
        <w:t xml:space="preserve">, </w:t>
      </w:r>
      <w:r w:rsidR="000F3991">
        <w:rPr>
          <w:rFonts w:ascii="Times New Roman" w:hAnsi="Times New Roman" w:cs="Times New Roman"/>
          <w:sz w:val="24"/>
          <w:szCs w:val="24"/>
        </w:rPr>
        <w:t>further suggesting</w:t>
      </w:r>
      <w:r w:rsidR="00001612">
        <w:rPr>
          <w:rFonts w:ascii="Times New Roman" w:hAnsi="Times New Roman" w:cs="Times New Roman"/>
          <w:sz w:val="24"/>
          <w:szCs w:val="24"/>
        </w:rPr>
        <w:t xml:space="preserve"> that item-level and global JOLs encourage separate types of processing. </w:t>
      </w:r>
      <w:r w:rsidR="00DE132B">
        <w:rPr>
          <w:rFonts w:ascii="Times New Roman" w:hAnsi="Times New Roman" w:cs="Times New Roman"/>
          <w:color w:val="4472C4" w:themeColor="accent1"/>
          <w:sz w:val="24"/>
          <w:szCs w:val="24"/>
        </w:rPr>
        <w:t>A</w:t>
      </w:r>
      <w:r w:rsidR="003F726D" w:rsidRPr="003F726D">
        <w:rPr>
          <w:rFonts w:ascii="Times New Roman" w:hAnsi="Times New Roman" w:cs="Times New Roman"/>
          <w:color w:val="4472C4" w:themeColor="accent1"/>
          <w:sz w:val="24"/>
          <w:szCs w:val="24"/>
        </w:rPr>
        <w:t>lthough item-level JOLs did not increase false recognition, this JOL type also did not reduce false recognition as initially predicted.</w:t>
      </w:r>
      <w:r w:rsidR="003F726D">
        <w:rPr>
          <w:rFonts w:ascii="Times New Roman" w:hAnsi="Times New Roman" w:cs="Times New Roman"/>
          <w:color w:val="4472C4" w:themeColor="accent1"/>
          <w:sz w:val="24"/>
          <w:szCs w:val="24"/>
        </w:rPr>
        <w:t xml:space="preserve"> </w:t>
      </w:r>
      <w:r w:rsidR="00A836A4">
        <w:rPr>
          <w:rFonts w:ascii="Times New Roman" w:hAnsi="Times New Roman" w:cs="Times New Roman"/>
          <w:color w:val="4472C4" w:themeColor="accent1"/>
          <w:sz w:val="24"/>
          <w:szCs w:val="24"/>
        </w:rPr>
        <w:t>As such, though</w:t>
      </w:r>
      <w:r w:rsidR="003F726D">
        <w:rPr>
          <w:rFonts w:ascii="Times New Roman" w:hAnsi="Times New Roman" w:cs="Times New Roman"/>
          <w:color w:val="4472C4" w:themeColor="accent1"/>
          <w:sz w:val="24"/>
          <w:szCs w:val="24"/>
        </w:rPr>
        <w:t xml:space="preserve"> item-level JOLs place a greater emphasis on item-specific properties relative to global JOLs, it is likely that this JOL type still encouraged some degree of relational encoding, given that relatedness is a highly salient cue for JOLs (see Koriat, 1997).</w:t>
      </w:r>
      <w:r w:rsidR="003F726D" w:rsidRPr="003F726D">
        <w:rPr>
          <w:rFonts w:ascii="Times New Roman" w:hAnsi="Times New Roman" w:cs="Times New Roman"/>
          <w:color w:val="4472C4" w:themeColor="accent1"/>
          <w:sz w:val="24"/>
          <w:szCs w:val="24"/>
        </w:rPr>
        <w:t xml:space="preserve"> </w:t>
      </w:r>
      <w:r w:rsidR="003F726D">
        <w:rPr>
          <w:rFonts w:ascii="Times New Roman" w:hAnsi="Times New Roman" w:cs="Times New Roman"/>
          <w:color w:val="4472C4" w:themeColor="accent1"/>
          <w:sz w:val="24"/>
          <w:szCs w:val="24"/>
        </w:rPr>
        <w:t xml:space="preserve">However, considered alongside Experiments 1A/1B, there is converging evidence that item-level JOLs facilitate </w:t>
      </w:r>
      <w:r w:rsidR="001A5371">
        <w:rPr>
          <w:rFonts w:ascii="Times New Roman" w:hAnsi="Times New Roman" w:cs="Times New Roman"/>
          <w:color w:val="4472C4" w:themeColor="accent1"/>
          <w:sz w:val="24"/>
          <w:szCs w:val="24"/>
        </w:rPr>
        <w:t>item-specific encoding</w:t>
      </w:r>
      <w:r w:rsidR="003F726D">
        <w:rPr>
          <w:rFonts w:ascii="Times New Roman" w:hAnsi="Times New Roman" w:cs="Times New Roman"/>
          <w:color w:val="4472C4" w:themeColor="accent1"/>
          <w:sz w:val="24"/>
          <w:szCs w:val="24"/>
        </w:rPr>
        <w:t xml:space="preserve"> to a greater extent </w:t>
      </w:r>
      <w:r w:rsidR="00E0439E">
        <w:rPr>
          <w:rFonts w:ascii="Times New Roman" w:hAnsi="Times New Roman" w:cs="Times New Roman"/>
          <w:color w:val="4472C4" w:themeColor="accent1"/>
          <w:sz w:val="24"/>
          <w:szCs w:val="24"/>
        </w:rPr>
        <w:t>relative to</w:t>
      </w:r>
      <w:r w:rsidR="003F726D">
        <w:rPr>
          <w:rFonts w:ascii="Times New Roman" w:hAnsi="Times New Roman" w:cs="Times New Roman"/>
          <w:color w:val="4472C4" w:themeColor="accent1"/>
          <w:sz w:val="24"/>
          <w:szCs w:val="24"/>
        </w:rPr>
        <w:t xml:space="preserve"> global JOLs. </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744B667D" w14:textId="7D862341" w:rsidR="00AD4BEA" w:rsidRPr="00F634C3" w:rsidRDefault="006A5247" w:rsidP="00AD4BEA">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04261C">
        <w:rPr>
          <w:rFonts w:ascii="Times New Roman" w:hAnsi="Times New Roman" w:cs="Times New Roman"/>
          <w:sz w:val="24"/>
          <w:szCs w:val="24"/>
        </w:rPr>
        <w:t>T</w:t>
      </w:r>
      <w:r>
        <w:rPr>
          <w:rFonts w:ascii="Times New Roman" w:hAnsi="Times New Roman" w:cs="Times New Roman"/>
          <w:sz w:val="24"/>
          <w:szCs w:val="24"/>
        </w:rPr>
        <w:t xml:space="preserve">he present study </w:t>
      </w:r>
      <w:r w:rsidR="004164CE">
        <w:rPr>
          <w:rFonts w:ascii="Times New Roman" w:hAnsi="Times New Roman" w:cs="Times New Roman"/>
          <w:sz w:val="24"/>
          <w:szCs w:val="24"/>
        </w:rPr>
        <w:t xml:space="preserve">investigated </w:t>
      </w:r>
      <w:r w:rsidR="004602F2">
        <w:rPr>
          <w:rFonts w:ascii="Times New Roman" w:hAnsi="Times New Roman" w:cs="Times New Roman"/>
          <w:sz w:val="24"/>
          <w:szCs w:val="24"/>
        </w:rPr>
        <w:t xml:space="preserve">item-specific and relational encoding processes underlying </w:t>
      </w:r>
      <w:r w:rsidR="004164CE">
        <w:rPr>
          <w:rFonts w:ascii="Times New Roman" w:hAnsi="Times New Roman" w:cs="Times New Roman"/>
          <w:sz w:val="24"/>
          <w:szCs w:val="24"/>
        </w:rPr>
        <w:t xml:space="preserve">JOL reactivity on word lists. In doing so, </w:t>
      </w:r>
      <w:r w:rsidR="004B6C5E">
        <w:rPr>
          <w:rFonts w:ascii="Times New Roman" w:hAnsi="Times New Roman" w:cs="Times New Roman"/>
          <w:sz w:val="24"/>
          <w:szCs w:val="24"/>
        </w:rPr>
        <w:t xml:space="preserve">each experiment provided additional </w:t>
      </w:r>
      <w:r>
        <w:rPr>
          <w:rFonts w:ascii="Times New Roman" w:hAnsi="Times New Roman" w:cs="Times New Roman"/>
          <w:sz w:val="24"/>
          <w:szCs w:val="24"/>
        </w:rPr>
        <w:t>test</w:t>
      </w:r>
      <w:r w:rsidR="004B6C5E">
        <w:rPr>
          <w:rFonts w:ascii="Times New Roman" w:hAnsi="Times New Roman" w:cs="Times New Roman"/>
          <w:sz w:val="24"/>
          <w:szCs w:val="24"/>
        </w:rPr>
        <w:t>s</w:t>
      </w:r>
      <w:r>
        <w:rPr>
          <w:rFonts w:ascii="Times New Roman" w:hAnsi="Times New Roman" w:cs="Times New Roman"/>
          <w:sz w:val="24"/>
          <w:szCs w:val="24"/>
        </w:rPr>
        <w:t xml:space="preserve"> </w:t>
      </w:r>
      <w:r w:rsidR="00C11D46">
        <w:rPr>
          <w:rFonts w:ascii="Times New Roman" w:hAnsi="Times New Roman" w:cs="Times New Roman"/>
          <w:sz w:val="24"/>
          <w:szCs w:val="24"/>
        </w:rPr>
        <w:t xml:space="preserve">of </w:t>
      </w:r>
      <w:r>
        <w:rPr>
          <w:rFonts w:ascii="Times New Roman" w:hAnsi="Times New Roman" w:cs="Times New Roman"/>
          <w:sz w:val="24"/>
          <w:szCs w:val="24"/>
        </w:rPr>
        <w:t xml:space="preserve">the item-order account by assessing whether reactivity patterns </w:t>
      </w:r>
      <w:r w:rsidR="00AE2B03">
        <w:rPr>
          <w:rFonts w:ascii="Times New Roman" w:hAnsi="Times New Roman" w:cs="Times New Roman"/>
          <w:sz w:val="24"/>
          <w:szCs w:val="24"/>
        </w:rPr>
        <w:t xml:space="preserve">previously </w:t>
      </w:r>
      <w:r>
        <w:rPr>
          <w:rFonts w:ascii="Times New Roman" w:hAnsi="Times New Roman" w:cs="Times New Roman"/>
          <w:sz w:val="24"/>
          <w:szCs w:val="24"/>
        </w:rPr>
        <w:t xml:space="preserve">reported on word lists </w:t>
      </w:r>
      <w:r w:rsidR="00B847F4" w:rsidRPr="00B847F4">
        <w:rPr>
          <w:rFonts w:ascii="Times New Roman" w:hAnsi="Times New Roman" w:cs="Times New Roman"/>
          <w:color w:val="4472C4" w:themeColor="accent1"/>
          <w:sz w:val="24"/>
          <w:szCs w:val="24"/>
        </w:rPr>
        <w:t xml:space="preserve">when particpants make item-level JOLs </w:t>
      </w:r>
      <w:r>
        <w:rPr>
          <w:rFonts w:ascii="Times New Roman" w:hAnsi="Times New Roman" w:cs="Times New Roman"/>
          <w:sz w:val="24"/>
          <w:szCs w:val="24"/>
        </w:rPr>
        <w:t xml:space="preserve">would replicate when </w:t>
      </w:r>
      <w:r w:rsidR="008D4A93">
        <w:rPr>
          <w:rFonts w:ascii="Times New Roman" w:hAnsi="Times New Roman" w:cs="Times New Roman"/>
          <w:sz w:val="24"/>
          <w:szCs w:val="24"/>
        </w:rPr>
        <w:t>memory was assessed</w:t>
      </w:r>
      <w:r>
        <w:rPr>
          <w:rFonts w:ascii="Times New Roman" w:hAnsi="Times New Roman" w:cs="Times New Roman"/>
          <w:sz w:val="24"/>
          <w:szCs w:val="24"/>
        </w:rPr>
        <w:t xml:space="preserve"> via free-recall (Experiment 1</w:t>
      </w:r>
      <w:r w:rsidR="00FE4532">
        <w:rPr>
          <w:rFonts w:ascii="Times New Roman" w:hAnsi="Times New Roman" w:cs="Times New Roman"/>
          <w:sz w:val="24"/>
          <w:szCs w:val="24"/>
        </w:rPr>
        <w:t>A</w:t>
      </w:r>
      <w:r>
        <w:rPr>
          <w:rFonts w:ascii="Times New Roman" w:hAnsi="Times New Roman" w:cs="Times New Roman"/>
          <w:sz w:val="24"/>
          <w:szCs w:val="24"/>
        </w:rPr>
        <w:t>) and recognition</w:t>
      </w:r>
      <w:r w:rsidR="008D4A93">
        <w:rPr>
          <w:rFonts w:ascii="Times New Roman" w:hAnsi="Times New Roman" w:cs="Times New Roman"/>
          <w:sz w:val="24"/>
          <w:szCs w:val="24"/>
        </w:rPr>
        <w:t xml:space="preserve"> testing</w:t>
      </w:r>
      <w:r>
        <w:rPr>
          <w:rFonts w:ascii="Times New Roman" w:hAnsi="Times New Roman" w:cs="Times New Roman"/>
          <w:sz w:val="24"/>
          <w:szCs w:val="24"/>
        </w:rPr>
        <w:t xml:space="preserve"> (Experiment</w:t>
      </w:r>
      <w:r w:rsidR="008D4A93">
        <w:rPr>
          <w:rFonts w:ascii="Times New Roman" w:hAnsi="Times New Roman" w:cs="Times New Roman"/>
          <w:sz w:val="24"/>
          <w:szCs w:val="24"/>
        </w:rPr>
        <w:t>s</w:t>
      </w:r>
      <w:r>
        <w:rPr>
          <w:rFonts w:ascii="Times New Roman" w:hAnsi="Times New Roman" w:cs="Times New Roman"/>
          <w:sz w:val="24"/>
          <w:szCs w:val="24"/>
        </w:rPr>
        <w:t xml:space="preserve"> </w:t>
      </w:r>
      <w:r w:rsidR="008D4A93">
        <w:rPr>
          <w:rFonts w:ascii="Times New Roman" w:hAnsi="Times New Roman" w:cs="Times New Roman"/>
          <w:sz w:val="24"/>
          <w:szCs w:val="24"/>
        </w:rPr>
        <w:t>1B and 2</w:t>
      </w:r>
      <w:r>
        <w:rPr>
          <w:rFonts w:ascii="Times New Roman" w:hAnsi="Times New Roman" w:cs="Times New Roman"/>
          <w:sz w:val="24"/>
          <w:szCs w:val="24"/>
        </w:rPr>
        <w:t>)</w:t>
      </w:r>
      <w:r w:rsidR="008D4A93">
        <w:rPr>
          <w:rFonts w:ascii="Times New Roman" w:hAnsi="Times New Roman" w:cs="Times New Roman"/>
          <w:sz w:val="24"/>
          <w:szCs w:val="24"/>
        </w:rPr>
        <w:t xml:space="preserve"> </w:t>
      </w:r>
      <w:r>
        <w:rPr>
          <w:rFonts w:ascii="Times New Roman" w:hAnsi="Times New Roman" w:cs="Times New Roman"/>
          <w:sz w:val="24"/>
          <w:szCs w:val="24"/>
        </w:rPr>
        <w:t>and</w:t>
      </w:r>
      <w:r w:rsidR="005E7A2F">
        <w:rPr>
          <w:rFonts w:ascii="Times New Roman" w:hAnsi="Times New Roman" w:cs="Times New Roman"/>
          <w:sz w:val="24"/>
          <w:szCs w:val="24"/>
        </w:rPr>
        <w:t>, additionally,</w:t>
      </w:r>
      <w:r>
        <w:rPr>
          <w:rFonts w:ascii="Times New Roman" w:hAnsi="Times New Roman" w:cs="Times New Roman"/>
          <w:sz w:val="24"/>
          <w:szCs w:val="24"/>
        </w:rPr>
        <w:t xml:space="preserve"> whether </w:t>
      </w:r>
      <w:r w:rsidR="00EA71F6">
        <w:rPr>
          <w:rFonts w:ascii="Times New Roman" w:hAnsi="Times New Roman" w:cs="Times New Roman"/>
          <w:sz w:val="24"/>
          <w:szCs w:val="24"/>
        </w:rPr>
        <w:t xml:space="preserve">recognition </w:t>
      </w:r>
      <w:r>
        <w:rPr>
          <w:rFonts w:ascii="Times New Roman" w:hAnsi="Times New Roman" w:cs="Times New Roman"/>
          <w:sz w:val="24"/>
          <w:szCs w:val="24"/>
        </w:rPr>
        <w:t xml:space="preserve">patterns </w:t>
      </w:r>
      <w:r w:rsidR="008D4A93">
        <w:rPr>
          <w:rFonts w:ascii="Times New Roman" w:hAnsi="Times New Roman" w:cs="Times New Roman"/>
          <w:sz w:val="24"/>
          <w:szCs w:val="24"/>
        </w:rPr>
        <w:t xml:space="preserve">reported </w:t>
      </w:r>
      <w:r w:rsidR="00C750E6">
        <w:rPr>
          <w:rFonts w:ascii="Times New Roman" w:hAnsi="Times New Roman" w:cs="Times New Roman"/>
          <w:sz w:val="24"/>
          <w:szCs w:val="24"/>
        </w:rPr>
        <w:t>on</w:t>
      </w:r>
      <w:r w:rsidR="008D4A93">
        <w:rPr>
          <w:rFonts w:ascii="Times New Roman" w:hAnsi="Times New Roman" w:cs="Times New Roman"/>
          <w:sz w:val="24"/>
          <w:szCs w:val="24"/>
        </w:rPr>
        <w:t xml:space="preserve"> categorized/uncategorized word lists </w:t>
      </w:r>
      <w:r>
        <w:rPr>
          <w:rFonts w:ascii="Times New Roman" w:hAnsi="Times New Roman" w:cs="Times New Roman"/>
          <w:sz w:val="24"/>
          <w:szCs w:val="24"/>
        </w:rPr>
        <w:t xml:space="preserve">would extend to DRM lists (Experiment </w:t>
      </w:r>
      <w:r w:rsidR="008D4A93">
        <w:rPr>
          <w:rFonts w:ascii="Times New Roman" w:hAnsi="Times New Roman" w:cs="Times New Roman"/>
          <w:sz w:val="24"/>
          <w:szCs w:val="24"/>
        </w:rPr>
        <w:t>2</w:t>
      </w:r>
      <w:r>
        <w:rPr>
          <w:rFonts w:ascii="Times New Roman" w:hAnsi="Times New Roman" w:cs="Times New Roman"/>
          <w:sz w:val="24"/>
          <w:szCs w:val="24"/>
        </w:rPr>
        <w:t xml:space="preserve">). </w:t>
      </w:r>
      <w:r w:rsidR="00B847F4">
        <w:rPr>
          <w:rFonts w:ascii="Times New Roman" w:hAnsi="Times New Roman" w:cs="Times New Roman"/>
          <w:sz w:val="24"/>
          <w:szCs w:val="24"/>
        </w:rPr>
        <w:t>In doing so,</w:t>
      </w:r>
      <w:r w:rsidR="008D4A93">
        <w:rPr>
          <w:rFonts w:ascii="Times New Roman" w:hAnsi="Times New Roman" w:cs="Times New Roman"/>
          <w:sz w:val="24"/>
          <w:szCs w:val="24"/>
        </w:rPr>
        <w:t xml:space="preserve"> each experiment </w:t>
      </w:r>
      <w:r w:rsidR="00B847F4">
        <w:rPr>
          <w:rFonts w:ascii="Times New Roman" w:hAnsi="Times New Roman" w:cs="Times New Roman"/>
          <w:sz w:val="24"/>
          <w:szCs w:val="24"/>
        </w:rPr>
        <w:t xml:space="preserve">also </w:t>
      </w:r>
      <w:r w:rsidR="008D4A93">
        <w:rPr>
          <w:rFonts w:ascii="Times New Roman" w:hAnsi="Times New Roman" w:cs="Times New Roman"/>
          <w:sz w:val="24"/>
          <w:szCs w:val="24"/>
        </w:rPr>
        <w:t>included a separate group of participants who made global JOLs follow</w:t>
      </w:r>
      <w:r w:rsidR="002D6400">
        <w:rPr>
          <w:rFonts w:ascii="Times New Roman" w:hAnsi="Times New Roman" w:cs="Times New Roman"/>
          <w:sz w:val="24"/>
          <w:szCs w:val="24"/>
        </w:rPr>
        <w:t>ing</w:t>
      </w:r>
      <w:r w:rsidR="008D4A93">
        <w:rPr>
          <w:rFonts w:ascii="Times New Roman" w:hAnsi="Times New Roman" w:cs="Times New Roman"/>
          <w:sz w:val="24"/>
          <w:szCs w:val="24"/>
        </w:rPr>
        <w:t xml:space="preserve"> each list</w:t>
      </w:r>
      <w:r w:rsidR="005E7A2F">
        <w:rPr>
          <w:rFonts w:ascii="Times New Roman" w:hAnsi="Times New Roman" w:cs="Times New Roman"/>
          <w:sz w:val="24"/>
          <w:szCs w:val="24"/>
        </w:rPr>
        <w:t>.</w:t>
      </w:r>
      <w:r w:rsidR="00B847F4">
        <w:rPr>
          <w:rFonts w:ascii="Times New Roman" w:hAnsi="Times New Roman" w:cs="Times New Roman"/>
          <w:sz w:val="24"/>
          <w:szCs w:val="24"/>
        </w:rPr>
        <w:t xml:space="preserve"> Thus, all experiments provided a comparison between JOL tasks which differentially emphasized item-specific and relational encoding.</w:t>
      </w:r>
      <w:r w:rsidR="005E7A2F">
        <w:rPr>
          <w:rFonts w:ascii="Times New Roman" w:hAnsi="Times New Roman" w:cs="Times New Roman"/>
          <w:sz w:val="24"/>
          <w:szCs w:val="24"/>
        </w:rPr>
        <w:t xml:space="preserve"> </w:t>
      </w:r>
      <w:r w:rsidR="00F634C3">
        <w:rPr>
          <w:rFonts w:ascii="Times New Roman" w:hAnsi="Times New Roman" w:cs="Times New Roman"/>
          <w:color w:val="4472C4" w:themeColor="accent1"/>
          <w:sz w:val="24"/>
          <w:szCs w:val="24"/>
        </w:rPr>
        <w:t xml:space="preserve">Finally, because participants in Experiment 2 studied DRM lists, this experiment also allowed for an assessment of JOL reactivity effects on the DRM illusion. </w:t>
      </w:r>
      <w:r w:rsidR="00B847F4">
        <w:rPr>
          <w:rFonts w:ascii="Times New Roman" w:hAnsi="Times New Roman" w:cs="Times New Roman"/>
          <w:color w:val="4472C4" w:themeColor="accent1"/>
          <w:sz w:val="24"/>
          <w:szCs w:val="24"/>
        </w:rPr>
        <w:t>Critically</w:t>
      </w:r>
      <w:r w:rsidR="00F634C3">
        <w:rPr>
          <w:rFonts w:ascii="Times New Roman" w:hAnsi="Times New Roman" w:cs="Times New Roman"/>
          <w:color w:val="4472C4" w:themeColor="accent1"/>
          <w:sz w:val="24"/>
          <w:szCs w:val="24"/>
        </w:rPr>
        <w:t>, because the DRM illusion on recognition memory has been shown to be differentially affected by item-specific and relational processes (e.g., Huff &amp; Bodner, 2013),</w:t>
      </w:r>
      <w:r w:rsidR="00BF7C0B">
        <w:rPr>
          <w:rFonts w:ascii="Times New Roman" w:hAnsi="Times New Roman" w:cs="Times New Roman"/>
          <w:sz w:val="24"/>
          <w:szCs w:val="24"/>
        </w:rPr>
        <w:t xml:space="preserve"> </w:t>
      </w:r>
      <w:r w:rsidR="00F634C3">
        <w:rPr>
          <w:rFonts w:ascii="Times New Roman" w:hAnsi="Times New Roman" w:cs="Times New Roman"/>
          <w:sz w:val="24"/>
          <w:szCs w:val="24"/>
        </w:rPr>
        <w:t xml:space="preserve">Experiment 2 </w:t>
      </w:r>
      <w:r w:rsidR="00B847F4">
        <w:rPr>
          <w:rFonts w:ascii="Times New Roman" w:hAnsi="Times New Roman" w:cs="Times New Roman"/>
          <w:sz w:val="24"/>
          <w:szCs w:val="24"/>
        </w:rPr>
        <w:t>directly tested</w:t>
      </w:r>
      <w:r w:rsidR="00BF7C0B">
        <w:rPr>
          <w:rFonts w:ascii="Times New Roman" w:hAnsi="Times New Roman" w:cs="Times New Roman"/>
          <w:sz w:val="24"/>
          <w:szCs w:val="24"/>
        </w:rPr>
        <w:t xml:space="preserve"> the item-order </w:t>
      </w:r>
      <w:r w:rsidR="00BF7C0B">
        <w:rPr>
          <w:rFonts w:ascii="Times New Roman" w:hAnsi="Times New Roman" w:cs="Times New Roman"/>
          <w:sz w:val="24"/>
          <w:szCs w:val="24"/>
        </w:rPr>
        <w:lastRenderedPageBreak/>
        <w:t xml:space="preserve">account’s </w:t>
      </w:r>
      <w:r w:rsidR="00F634C3">
        <w:rPr>
          <w:rFonts w:ascii="Times New Roman" w:hAnsi="Times New Roman" w:cs="Times New Roman"/>
          <w:sz w:val="24"/>
          <w:szCs w:val="24"/>
        </w:rPr>
        <w:t xml:space="preserve">central </w:t>
      </w:r>
      <w:r w:rsidR="00BF7C0B">
        <w:rPr>
          <w:rFonts w:ascii="Times New Roman" w:hAnsi="Times New Roman" w:cs="Times New Roman"/>
          <w:sz w:val="24"/>
          <w:szCs w:val="24"/>
        </w:rPr>
        <w:t xml:space="preserve">claim that </w:t>
      </w:r>
      <w:r w:rsidR="00B847F4" w:rsidRPr="00B847F4">
        <w:rPr>
          <w:rFonts w:ascii="Times New Roman" w:hAnsi="Times New Roman" w:cs="Times New Roman"/>
          <w:color w:val="4472C4" w:themeColor="accent1"/>
          <w:sz w:val="24"/>
          <w:szCs w:val="24"/>
        </w:rPr>
        <w:t xml:space="preserve">item-level </w:t>
      </w:r>
      <w:r w:rsidR="00BF7C0B">
        <w:rPr>
          <w:rFonts w:ascii="Times New Roman" w:hAnsi="Times New Roman" w:cs="Times New Roman"/>
          <w:sz w:val="24"/>
          <w:szCs w:val="24"/>
        </w:rPr>
        <w:t xml:space="preserve">JOL reactivity on word lists is </w:t>
      </w:r>
      <w:r w:rsidR="00D5110E">
        <w:rPr>
          <w:rFonts w:ascii="Times New Roman" w:hAnsi="Times New Roman" w:cs="Times New Roman"/>
          <w:sz w:val="24"/>
          <w:szCs w:val="24"/>
        </w:rPr>
        <w:t>primarily</w:t>
      </w:r>
      <w:r w:rsidR="00BF7C0B">
        <w:rPr>
          <w:rFonts w:ascii="Times New Roman" w:hAnsi="Times New Roman" w:cs="Times New Roman"/>
          <w:sz w:val="24"/>
          <w:szCs w:val="24"/>
        </w:rPr>
        <w:t xml:space="preserve"> driven by item-specific</w:t>
      </w:r>
      <w:r w:rsidR="00D5110E">
        <w:rPr>
          <w:rFonts w:ascii="Times New Roman" w:hAnsi="Times New Roman" w:cs="Times New Roman"/>
          <w:sz w:val="24"/>
          <w:szCs w:val="24"/>
        </w:rPr>
        <w:t xml:space="preserve"> rather than relational</w:t>
      </w:r>
      <w:r w:rsidR="00BF7C0B">
        <w:rPr>
          <w:rFonts w:ascii="Times New Roman" w:hAnsi="Times New Roman" w:cs="Times New Roman"/>
          <w:sz w:val="24"/>
          <w:szCs w:val="24"/>
        </w:rPr>
        <w:t xml:space="preserve"> processes.</w:t>
      </w:r>
    </w:p>
    <w:p w14:paraId="61B61CD7" w14:textId="1C7901D5" w:rsidR="00153947" w:rsidRDefault="00AD4BEA"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B25CE">
        <w:rPr>
          <w:rFonts w:ascii="Times New Roman" w:hAnsi="Times New Roman" w:cs="Times New Roman"/>
          <w:sz w:val="24"/>
          <w:szCs w:val="24"/>
        </w:rPr>
        <w:t xml:space="preserve">Consistent with </w:t>
      </w:r>
      <w:r w:rsidR="005760E2">
        <w:rPr>
          <w:rFonts w:ascii="Times New Roman" w:hAnsi="Times New Roman" w:cs="Times New Roman"/>
          <w:sz w:val="24"/>
          <w:szCs w:val="24"/>
        </w:rPr>
        <w:t>an</w:t>
      </w:r>
      <w:r w:rsidR="000942DD">
        <w:rPr>
          <w:rFonts w:ascii="Times New Roman" w:hAnsi="Times New Roman" w:cs="Times New Roman"/>
          <w:sz w:val="24"/>
          <w:szCs w:val="24"/>
        </w:rPr>
        <w:t xml:space="preserve"> </w:t>
      </w:r>
      <w:r w:rsidR="00DB25CE">
        <w:rPr>
          <w:rFonts w:ascii="Times New Roman" w:hAnsi="Times New Roman" w:cs="Times New Roman"/>
          <w:sz w:val="24"/>
          <w:szCs w:val="24"/>
        </w:rPr>
        <w:t>item-order account</w:t>
      </w:r>
      <w:r w:rsidR="006A5247">
        <w:rPr>
          <w:rFonts w:ascii="Times New Roman" w:hAnsi="Times New Roman" w:cs="Times New Roman"/>
          <w:sz w:val="24"/>
          <w:szCs w:val="24"/>
        </w:rPr>
        <w:t xml:space="preserve">, </w:t>
      </w:r>
      <w:r w:rsidR="00A81686">
        <w:rPr>
          <w:rFonts w:ascii="Times New Roman" w:hAnsi="Times New Roman" w:cs="Times New Roman"/>
          <w:sz w:val="24"/>
          <w:szCs w:val="24"/>
        </w:rPr>
        <w:t>Experiment 1</w:t>
      </w:r>
      <w:r w:rsidR="008D4A93">
        <w:rPr>
          <w:rFonts w:ascii="Times New Roman" w:hAnsi="Times New Roman" w:cs="Times New Roman"/>
          <w:sz w:val="24"/>
          <w:szCs w:val="24"/>
        </w:rPr>
        <w:t>A</w:t>
      </w:r>
      <w:r w:rsidR="00A81686">
        <w:rPr>
          <w:rFonts w:ascii="Times New Roman" w:hAnsi="Times New Roman" w:cs="Times New Roman"/>
          <w:sz w:val="24"/>
          <w:szCs w:val="24"/>
        </w:rPr>
        <w:t xml:space="preserve"> found </w:t>
      </w:r>
      <w:r w:rsidR="00DA6E38">
        <w:rPr>
          <w:rFonts w:ascii="Times New Roman" w:hAnsi="Times New Roman" w:cs="Times New Roman"/>
          <w:sz w:val="24"/>
          <w:szCs w:val="24"/>
        </w:rPr>
        <w:t>that item-</w:t>
      </w:r>
      <w:r w:rsidR="00AE720F">
        <w:rPr>
          <w:rFonts w:ascii="Times New Roman" w:hAnsi="Times New Roman" w:cs="Times New Roman"/>
          <w:sz w:val="24"/>
          <w:szCs w:val="24"/>
        </w:rPr>
        <w:t xml:space="preserve">level </w:t>
      </w:r>
      <w:r w:rsidR="00DA6E38">
        <w:rPr>
          <w:rFonts w:ascii="Times New Roman" w:hAnsi="Times New Roman" w:cs="Times New Roman"/>
          <w:sz w:val="24"/>
          <w:szCs w:val="24"/>
        </w:rPr>
        <w:t xml:space="preserve">JOLs </w:t>
      </w:r>
      <w:r w:rsidR="00153947">
        <w:rPr>
          <w:rFonts w:ascii="Times New Roman" w:hAnsi="Times New Roman" w:cs="Times New Roman"/>
          <w:sz w:val="24"/>
          <w:szCs w:val="24"/>
        </w:rPr>
        <w:t>were</w:t>
      </w:r>
      <w:r w:rsidR="00DA6E38">
        <w:rPr>
          <w:rFonts w:ascii="Times New Roman" w:hAnsi="Times New Roman" w:cs="Times New Roman"/>
          <w:sz w:val="24"/>
          <w:szCs w:val="24"/>
        </w:rPr>
        <w:t xml:space="preserve"> </w:t>
      </w:r>
      <w:r w:rsidR="00C51C46">
        <w:rPr>
          <w:rFonts w:ascii="Times New Roman" w:hAnsi="Times New Roman" w:cs="Times New Roman"/>
          <w:sz w:val="24"/>
          <w:szCs w:val="24"/>
        </w:rPr>
        <w:t>non-</w:t>
      </w:r>
      <w:r w:rsidR="00DA6E38">
        <w:rPr>
          <w:rFonts w:ascii="Times New Roman" w:hAnsi="Times New Roman" w:cs="Times New Roman"/>
          <w:sz w:val="24"/>
          <w:szCs w:val="24"/>
        </w:rPr>
        <w:t>reactive</w:t>
      </w:r>
      <w:r w:rsidR="00FE4532">
        <w:rPr>
          <w:rFonts w:ascii="Times New Roman" w:hAnsi="Times New Roman" w:cs="Times New Roman"/>
          <w:sz w:val="24"/>
          <w:szCs w:val="24"/>
        </w:rPr>
        <w:t xml:space="preserve"> </w:t>
      </w:r>
      <w:r w:rsidR="00153947">
        <w:rPr>
          <w:rFonts w:ascii="Times New Roman" w:hAnsi="Times New Roman" w:cs="Times New Roman"/>
          <w:sz w:val="24"/>
          <w:szCs w:val="24"/>
        </w:rPr>
        <w:t>on</w:t>
      </w:r>
      <w:r w:rsidR="002D6400">
        <w:rPr>
          <w:rFonts w:ascii="Times New Roman" w:hAnsi="Times New Roman" w:cs="Times New Roman"/>
          <w:sz w:val="24"/>
          <w:szCs w:val="24"/>
        </w:rPr>
        <w:t xml:space="preserve"> </w:t>
      </w:r>
      <w:r w:rsidR="00153947">
        <w:rPr>
          <w:rFonts w:ascii="Times New Roman" w:hAnsi="Times New Roman" w:cs="Times New Roman"/>
          <w:sz w:val="24"/>
          <w:szCs w:val="24"/>
        </w:rPr>
        <w:t xml:space="preserve">free-recall, while global JOLs </w:t>
      </w:r>
      <w:r w:rsidR="00A6600E">
        <w:rPr>
          <w:rFonts w:ascii="Times New Roman" w:hAnsi="Times New Roman" w:cs="Times New Roman"/>
          <w:sz w:val="24"/>
          <w:szCs w:val="24"/>
        </w:rPr>
        <w:t xml:space="preserve">produced positive reactivity on </w:t>
      </w:r>
      <w:r w:rsidR="00153947">
        <w:rPr>
          <w:rFonts w:ascii="Times New Roman" w:hAnsi="Times New Roman" w:cs="Times New Roman"/>
          <w:sz w:val="24"/>
          <w:szCs w:val="24"/>
        </w:rPr>
        <w:t xml:space="preserve">free-recall of </w:t>
      </w:r>
      <w:r w:rsidR="00A6600E">
        <w:rPr>
          <w:rFonts w:ascii="Times New Roman" w:hAnsi="Times New Roman" w:cs="Times New Roman"/>
          <w:sz w:val="24"/>
          <w:szCs w:val="24"/>
        </w:rPr>
        <w:t xml:space="preserve">categorized </w:t>
      </w:r>
      <w:r w:rsidR="00153947">
        <w:rPr>
          <w:rFonts w:ascii="Times New Roman" w:hAnsi="Times New Roman" w:cs="Times New Roman"/>
          <w:sz w:val="24"/>
          <w:szCs w:val="24"/>
        </w:rPr>
        <w:t xml:space="preserve">but not uncategorized lists. Importantly, although the finding that </w:t>
      </w:r>
      <w:r w:rsidR="00153947" w:rsidRPr="00335815">
        <w:rPr>
          <w:rFonts w:ascii="Times New Roman" w:hAnsi="Times New Roman" w:cs="Times New Roman"/>
          <w:color w:val="4472C4" w:themeColor="accent1"/>
          <w:sz w:val="24"/>
          <w:szCs w:val="24"/>
        </w:rPr>
        <w:t xml:space="preserve">item-level </w:t>
      </w:r>
      <w:r w:rsidR="00153947">
        <w:rPr>
          <w:rFonts w:ascii="Times New Roman" w:hAnsi="Times New Roman" w:cs="Times New Roman"/>
          <w:sz w:val="24"/>
          <w:szCs w:val="24"/>
        </w:rPr>
        <w:t xml:space="preserve">JOLs were non-reactive on free-recall contrasts with previous work by </w:t>
      </w:r>
      <w:proofErr w:type="spellStart"/>
      <w:r w:rsidR="00153947">
        <w:rPr>
          <w:rFonts w:ascii="Times New Roman" w:hAnsi="Times New Roman" w:cs="Times New Roman"/>
          <w:sz w:val="24"/>
          <w:szCs w:val="24"/>
        </w:rPr>
        <w:t>Senkova</w:t>
      </w:r>
      <w:proofErr w:type="spellEnd"/>
      <w:r w:rsidR="00153947">
        <w:rPr>
          <w:rFonts w:ascii="Times New Roman" w:hAnsi="Times New Roman" w:cs="Times New Roman"/>
          <w:sz w:val="24"/>
          <w:szCs w:val="24"/>
        </w:rPr>
        <w:t xml:space="preserve"> and Otani (2021), this null reactivity pattern is consistent with reactivity patterns reported by Zhao et al. (2023) who similarly showed that item-level JOLs did not improve free-recall of study lists. </w:t>
      </w:r>
      <w:r w:rsidR="00A6600E">
        <w:rPr>
          <w:rFonts w:ascii="Times New Roman" w:hAnsi="Times New Roman" w:cs="Times New Roman"/>
          <w:sz w:val="24"/>
          <w:szCs w:val="24"/>
        </w:rPr>
        <w:t xml:space="preserve">Experiment 1B </w:t>
      </w:r>
      <w:r w:rsidR="00153947">
        <w:rPr>
          <w:rFonts w:ascii="Times New Roman" w:hAnsi="Times New Roman" w:cs="Times New Roman"/>
          <w:sz w:val="24"/>
          <w:szCs w:val="24"/>
        </w:rPr>
        <w:t xml:space="preserve">then </w:t>
      </w:r>
      <w:r w:rsidR="00A6600E">
        <w:rPr>
          <w:rFonts w:ascii="Times New Roman" w:hAnsi="Times New Roman" w:cs="Times New Roman"/>
          <w:sz w:val="24"/>
          <w:szCs w:val="24"/>
        </w:rPr>
        <w:t xml:space="preserve">found that when recognition testing was used, </w:t>
      </w:r>
      <w:r w:rsidR="00C15F0C">
        <w:rPr>
          <w:rFonts w:ascii="Times New Roman" w:hAnsi="Times New Roman" w:cs="Times New Roman"/>
          <w:sz w:val="24"/>
          <w:szCs w:val="24"/>
        </w:rPr>
        <w:t>the inverse pattern was observed</w:t>
      </w:r>
      <w:r w:rsidR="00C51C46">
        <w:rPr>
          <w:rFonts w:ascii="Times New Roman" w:hAnsi="Times New Roman" w:cs="Times New Roman"/>
          <w:sz w:val="24"/>
          <w:szCs w:val="24"/>
        </w:rPr>
        <w:t xml:space="preserve"> on categorized lists</w:t>
      </w:r>
      <w:r w:rsidR="005333FC">
        <w:rPr>
          <w:rFonts w:ascii="Times New Roman" w:hAnsi="Times New Roman" w:cs="Times New Roman"/>
          <w:sz w:val="24"/>
          <w:szCs w:val="24"/>
        </w:rPr>
        <w:t xml:space="preserve">. As </w:t>
      </w:r>
      <w:r w:rsidR="00C15F0C">
        <w:rPr>
          <w:rFonts w:ascii="Times New Roman" w:hAnsi="Times New Roman" w:cs="Times New Roman"/>
          <w:sz w:val="24"/>
          <w:szCs w:val="24"/>
        </w:rPr>
        <w:t>such</w:t>
      </w:r>
      <w:r w:rsidR="005333FC">
        <w:rPr>
          <w:rFonts w:ascii="Times New Roman" w:hAnsi="Times New Roman" w:cs="Times New Roman"/>
          <w:sz w:val="24"/>
          <w:szCs w:val="24"/>
        </w:rPr>
        <w:t xml:space="preserve">, </w:t>
      </w:r>
      <w:r w:rsidR="00A6600E">
        <w:rPr>
          <w:rFonts w:ascii="Times New Roman" w:hAnsi="Times New Roman" w:cs="Times New Roman"/>
          <w:sz w:val="24"/>
          <w:szCs w:val="24"/>
        </w:rPr>
        <w:t xml:space="preserve">item-level JOLs </w:t>
      </w:r>
      <w:r w:rsidR="00F231CA">
        <w:rPr>
          <w:rFonts w:ascii="Times New Roman" w:hAnsi="Times New Roman" w:cs="Times New Roman"/>
          <w:sz w:val="24"/>
          <w:szCs w:val="24"/>
        </w:rPr>
        <w:t xml:space="preserve">improved recognition while </w:t>
      </w:r>
      <w:r w:rsidR="00A6600E">
        <w:rPr>
          <w:rFonts w:ascii="Times New Roman" w:hAnsi="Times New Roman" w:cs="Times New Roman"/>
          <w:sz w:val="24"/>
          <w:szCs w:val="24"/>
        </w:rPr>
        <w:t>global JOLs were non-reactive</w:t>
      </w:r>
      <w:r w:rsidR="00335815">
        <w:rPr>
          <w:rFonts w:ascii="Times New Roman" w:hAnsi="Times New Roman" w:cs="Times New Roman"/>
          <w:sz w:val="24"/>
          <w:szCs w:val="24"/>
        </w:rPr>
        <w:t xml:space="preserve"> on this test type</w:t>
      </w:r>
      <w:r w:rsidR="00A6600E">
        <w:rPr>
          <w:rFonts w:ascii="Times New Roman" w:hAnsi="Times New Roman" w:cs="Times New Roman"/>
          <w:sz w:val="24"/>
          <w:szCs w:val="24"/>
        </w:rPr>
        <w:t>.</w:t>
      </w:r>
      <w:r w:rsidR="00C51C46">
        <w:rPr>
          <w:rFonts w:ascii="Times New Roman" w:hAnsi="Times New Roman" w:cs="Times New Roman"/>
          <w:sz w:val="24"/>
          <w:szCs w:val="24"/>
        </w:rPr>
        <w:t xml:space="preserve"> </w:t>
      </w:r>
      <w:r w:rsidR="00C2208C">
        <w:rPr>
          <w:rFonts w:ascii="Times New Roman" w:hAnsi="Times New Roman" w:cs="Times New Roman"/>
          <w:sz w:val="24"/>
          <w:szCs w:val="24"/>
        </w:rPr>
        <w:t>Finally</w:t>
      </w:r>
      <w:r w:rsidR="00C51C46">
        <w:rPr>
          <w:rFonts w:ascii="Times New Roman" w:hAnsi="Times New Roman" w:cs="Times New Roman"/>
          <w:sz w:val="24"/>
          <w:szCs w:val="24"/>
        </w:rPr>
        <w:t>, item-level JOLs also improved recognition of uncategorized lists.</w:t>
      </w:r>
      <w:r w:rsidR="00A6600E">
        <w:rPr>
          <w:rFonts w:ascii="Times New Roman" w:hAnsi="Times New Roman" w:cs="Times New Roman"/>
          <w:sz w:val="24"/>
          <w:szCs w:val="24"/>
        </w:rPr>
        <w:t xml:space="preserve"> </w:t>
      </w:r>
      <w:r w:rsidR="00335815">
        <w:rPr>
          <w:rFonts w:ascii="Times New Roman" w:hAnsi="Times New Roman" w:cs="Times New Roman"/>
          <w:sz w:val="24"/>
          <w:szCs w:val="24"/>
        </w:rPr>
        <w:t>Taken together</w:t>
      </w:r>
      <w:r w:rsidR="00A6600E">
        <w:rPr>
          <w:rFonts w:ascii="Times New Roman" w:hAnsi="Times New Roman" w:cs="Times New Roman"/>
          <w:sz w:val="24"/>
          <w:szCs w:val="24"/>
        </w:rPr>
        <w:t xml:space="preserve">, </w:t>
      </w:r>
      <w:r w:rsidR="00292D58">
        <w:rPr>
          <w:rFonts w:ascii="Times New Roman" w:hAnsi="Times New Roman" w:cs="Times New Roman"/>
          <w:sz w:val="24"/>
          <w:szCs w:val="24"/>
        </w:rPr>
        <w:t xml:space="preserve">findings </w:t>
      </w:r>
      <w:r w:rsidR="008627C3">
        <w:rPr>
          <w:rFonts w:ascii="Times New Roman" w:hAnsi="Times New Roman" w:cs="Times New Roman"/>
          <w:sz w:val="24"/>
          <w:szCs w:val="24"/>
        </w:rPr>
        <w:t>from</w:t>
      </w:r>
      <w:r w:rsidR="00292D58">
        <w:rPr>
          <w:rFonts w:ascii="Times New Roman" w:hAnsi="Times New Roman" w:cs="Times New Roman"/>
          <w:sz w:val="24"/>
          <w:szCs w:val="24"/>
        </w:rPr>
        <w:t xml:space="preserve"> </w:t>
      </w:r>
      <w:r w:rsidR="00A6600E">
        <w:rPr>
          <w:rFonts w:ascii="Times New Roman" w:hAnsi="Times New Roman" w:cs="Times New Roman"/>
          <w:sz w:val="24"/>
          <w:szCs w:val="24"/>
        </w:rPr>
        <w:t>Experiments 1A</w:t>
      </w:r>
      <w:r w:rsidR="00C15F0C">
        <w:rPr>
          <w:rFonts w:ascii="Times New Roman" w:hAnsi="Times New Roman" w:cs="Times New Roman"/>
          <w:sz w:val="24"/>
          <w:szCs w:val="24"/>
        </w:rPr>
        <w:t xml:space="preserve"> and </w:t>
      </w:r>
      <w:r w:rsidR="00A6600E">
        <w:rPr>
          <w:rFonts w:ascii="Times New Roman" w:hAnsi="Times New Roman" w:cs="Times New Roman"/>
          <w:sz w:val="24"/>
          <w:szCs w:val="24"/>
        </w:rPr>
        <w:t xml:space="preserve">1B </w:t>
      </w:r>
      <w:r w:rsidR="00292D58" w:rsidRPr="00292D58">
        <w:rPr>
          <w:rFonts w:ascii="Times New Roman" w:hAnsi="Times New Roman" w:cs="Times New Roman"/>
          <w:color w:val="4472C4" w:themeColor="accent1"/>
          <w:sz w:val="24"/>
          <w:szCs w:val="24"/>
        </w:rPr>
        <w:t>suggest</w:t>
      </w:r>
      <w:r w:rsidR="00A6600E">
        <w:rPr>
          <w:rFonts w:ascii="Times New Roman" w:hAnsi="Times New Roman" w:cs="Times New Roman"/>
          <w:sz w:val="24"/>
          <w:szCs w:val="24"/>
        </w:rPr>
        <w:t xml:space="preserve"> a dissociation between JOL type and test format</w:t>
      </w:r>
      <w:r w:rsidR="00C15F0C">
        <w:rPr>
          <w:rFonts w:ascii="Times New Roman" w:hAnsi="Times New Roman" w:cs="Times New Roman"/>
          <w:sz w:val="24"/>
          <w:szCs w:val="24"/>
        </w:rPr>
        <w:t xml:space="preserve">. </w:t>
      </w:r>
    </w:p>
    <w:p w14:paraId="1ACDC6A3" w14:textId="444717A4" w:rsidR="00A900EC" w:rsidRDefault="00153947"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B4617">
        <w:rPr>
          <w:rFonts w:ascii="Times New Roman" w:hAnsi="Times New Roman" w:cs="Times New Roman"/>
          <w:sz w:val="24"/>
          <w:szCs w:val="24"/>
        </w:rPr>
        <w:t xml:space="preserve">Next, Experiment </w:t>
      </w:r>
      <w:r w:rsidR="005A6656">
        <w:rPr>
          <w:rFonts w:ascii="Times New Roman" w:hAnsi="Times New Roman" w:cs="Times New Roman"/>
          <w:sz w:val="24"/>
          <w:szCs w:val="24"/>
        </w:rPr>
        <w:t>2</w:t>
      </w:r>
      <w:r w:rsidR="007B4617">
        <w:rPr>
          <w:rFonts w:ascii="Times New Roman" w:hAnsi="Times New Roman" w:cs="Times New Roman"/>
          <w:sz w:val="24"/>
          <w:szCs w:val="24"/>
        </w:rPr>
        <w:t xml:space="preserve"> replicate</w:t>
      </w:r>
      <w:r w:rsidR="00CD08F7">
        <w:rPr>
          <w:rFonts w:ascii="Times New Roman" w:hAnsi="Times New Roman" w:cs="Times New Roman"/>
          <w:sz w:val="24"/>
          <w:szCs w:val="24"/>
        </w:rPr>
        <w:t>d</w:t>
      </w:r>
      <w:r w:rsidR="007B4617">
        <w:rPr>
          <w:rFonts w:ascii="Times New Roman" w:hAnsi="Times New Roman" w:cs="Times New Roman"/>
          <w:sz w:val="24"/>
          <w:szCs w:val="24"/>
        </w:rPr>
        <w:t xml:space="preserve"> reactivity patterns observed </w:t>
      </w:r>
      <w:r w:rsidR="006454CE">
        <w:rPr>
          <w:rFonts w:ascii="Times New Roman" w:hAnsi="Times New Roman" w:cs="Times New Roman"/>
          <w:sz w:val="24"/>
          <w:szCs w:val="24"/>
        </w:rPr>
        <w:t xml:space="preserve">in Experiment 1B </w:t>
      </w:r>
      <w:r w:rsidR="003E07C5">
        <w:rPr>
          <w:rFonts w:ascii="Times New Roman" w:hAnsi="Times New Roman" w:cs="Times New Roman"/>
          <w:sz w:val="24"/>
          <w:szCs w:val="24"/>
        </w:rPr>
        <w:t xml:space="preserve">as </w:t>
      </w:r>
      <w:r w:rsidR="009F0BE0">
        <w:rPr>
          <w:rFonts w:ascii="Times New Roman" w:hAnsi="Times New Roman" w:cs="Times New Roman"/>
          <w:sz w:val="24"/>
          <w:szCs w:val="24"/>
        </w:rPr>
        <w:t xml:space="preserve">item-level </w:t>
      </w:r>
      <w:r w:rsidR="002C6B06">
        <w:rPr>
          <w:rFonts w:ascii="Times New Roman" w:hAnsi="Times New Roman" w:cs="Times New Roman"/>
          <w:sz w:val="24"/>
          <w:szCs w:val="24"/>
        </w:rPr>
        <w:t xml:space="preserve">but not global </w:t>
      </w:r>
      <w:r w:rsidR="009F0BE0">
        <w:rPr>
          <w:rFonts w:ascii="Times New Roman" w:hAnsi="Times New Roman" w:cs="Times New Roman"/>
          <w:sz w:val="24"/>
          <w:szCs w:val="24"/>
        </w:rPr>
        <w:t>JOLs were reactive on</w:t>
      </w:r>
      <w:r w:rsidR="007B4617">
        <w:rPr>
          <w:rFonts w:ascii="Times New Roman" w:hAnsi="Times New Roman" w:cs="Times New Roman"/>
          <w:sz w:val="24"/>
          <w:szCs w:val="24"/>
        </w:rPr>
        <w:t xml:space="preserve"> </w:t>
      </w:r>
      <w:r w:rsidR="006454CE">
        <w:rPr>
          <w:rFonts w:ascii="Times New Roman" w:hAnsi="Times New Roman" w:cs="Times New Roman"/>
          <w:sz w:val="24"/>
          <w:szCs w:val="24"/>
        </w:rPr>
        <w:t>correct recognition</w:t>
      </w:r>
      <w:r w:rsidR="00534689">
        <w:rPr>
          <w:rFonts w:ascii="Times New Roman" w:hAnsi="Times New Roman" w:cs="Times New Roman"/>
          <w:sz w:val="24"/>
          <w:szCs w:val="24"/>
        </w:rPr>
        <w:t xml:space="preserve">. </w:t>
      </w:r>
      <w:r w:rsidR="007D1593">
        <w:rPr>
          <w:rFonts w:ascii="Times New Roman" w:hAnsi="Times New Roman" w:cs="Times New Roman"/>
          <w:sz w:val="24"/>
          <w:szCs w:val="24"/>
        </w:rPr>
        <w:t>B</w:t>
      </w:r>
      <w:r w:rsidR="00CD08F7">
        <w:rPr>
          <w:rFonts w:ascii="Times New Roman" w:hAnsi="Times New Roman" w:cs="Times New Roman"/>
          <w:sz w:val="24"/>
          <w:szCs w:val="24"/>
        </w:rPr>
        <w:t xml:space="preserve">ecause participants in </w:t>
      </w:r>
      <w:r w:rsidR="00534689">
        <w:rPr>
          <w:rFonts w:ascii="Times New Roman" w:hAnsi="Times New Roman" w:cs="Times New Roman"/>
          <w:sz w:val="24"/>
          <w:szCs w:val="24"/>
        </w:rPr>
        <w:t xml:space="preserve">Experiment 2 </w:t>
      </w:r>
      <w:r w:rsidR="00CD08F7">
        <w:rPr>
          <w:rFonts w:ascii="Times New Roman" w:hAnsi="Times New Roman" w:cs="Times New Roman"/>
          <w:sz w:val="24"/>
          <w:szCs w:val="24"/>
        </w:rPr>
        <w:t xml:space="preserve">studied DRM lists, this experiment </w:t>
      </w:r>
      <w:r w:rsidR="005A6656">
        <w:rPr>
          <w:rFonts w:ascii="Times New Roman" w:hAnsi="Times New Roman" w:cs="Times New Roman"/>
          <w:sz w:val="24"/>
          <w:szCs w:val="24"/>
        </w:rPr>
        <w:t>also test</w:t>
      </w:r>
      <w:r w:rsidR="00534689">
        <w:rPr>
          <w:rFonts w:ascii="Times New Roman" w:hAnsi="Times New Roman" w:cs="Times New Roman"/>
          <w:sz w:val="24"/>
          <w:szCs w:val="24"/>
        </w:rPr>
        <w:t>ed</w:t>
      </w:r>
      <w:r w:rsidR="005A6656">
        <w:rPr>
          <w:rFonts w:ascii="Times New Roman" w:hAnsi="Times New Roman" w:cs="Times New Roman"/>
          <w:sz w:val="24"/>
          <w:szCs w:val="24"/>
        </w:rPr>
        <w:t xml:space="preserve"> </w:t>
      </w:r>
      <w:r w:rsidR="006454CE">
        <w:rPr>
          <w:rFonts w:ascii="Times New Roman" w:hAnsi="Times New Roman" w:cs="Times New Roman"/>
          <w:sz w:val="24"/>
          <w:szCs w:val="24"/>
        </w:rPr>
        <w:t xml:space="preserve">whether </w:t>
      </w:r>
      <w:r w:rsidR="003069A1">
        <w:rPr>
          <w:rFonts w:ascii="Times New Roman" w:hAnsi="Times New Roman" w:cs="Times New Roman"/>
          <w:sz w:val="24"/>
          <w:szCs w:val="24"/>
        </w:rPr>
        <w:t>each JOL task</w:t>
      </w:r>
      <w:r w:rsidR="006454CE">
        <w:rPr>
          <w:rFonts w:ascii="Times New Roman" w:hAnsi="Times New Roman" w:cs="Times New Roman"/>
          <w:sz w:val="24"/>
          <w:szCs w:val="24"/>
        </w:rPr>
        <w:t xml:space="preserve"> differentially </w:t>
      </w:r>
      <w:r w:rsidR="00C7379E">
        <w:rPr>
          <w:rFonts w:ascii="Times New Roman" w:hAnsi="Times New Roman" w:cs="Times New Roman"/>
          <w:sz w:val="24"/>
          <w:szCs w:val="24"/>
        </w:rPr>
        <w:t>affected</w:t>
      </w:r>
      <w:r w:rsidR="006454CE">
        <w:rPr>
          <w:rFonts w:ascii="Times New Roman" w:hAnsi="Times New Roman" w:cs="Times New Roman"/>
          <w:sz w:val="24"/>
          <w:szCs w:val="24"/>
        </w:rPr>
        <w:t xml:space="preserve"> false recognition of critical lures.</w:t>
      </w:r>
      <w:r w:rsidR="00534689">
        <w:rPr>
          <w:rFonts w:ascii="Times New Roman" w:hAnsi="Times New Roman" w:cs="Times New Roman"/>
          <w:sz w:val="24"/>
          <w:szCs w:val="24"/>
        </w:rPr>
        <w:t xml:space="preserve"> </w:t>
      </w:r>
      <w:r w:rsidR="005A20A1">
        <w:rPr>
          <w:rFonts w:ascii="Times New Roman" w:hAnsi="Times New Roman" w:cs="Times New Roman"/>
          <w:sz w:val="24"/>
          <w:szCs w:val="24"/>
        </w:rPr>
        <w:t>Importantly, b</w:t>
      </w:r>
      <w:r w:rsidR="00534689">
        <w:rPr>
          <w:rFonts w:ascii="Times New Roman" w:hAnsi="Times New Roman" w:cs="Times New Roman"/>
          <w:sz w:val="24"/>
          <w:szCs w:val="24"/>
        </w:rPr>
        <w:t>ecause the DRM illusion on recognition memory is differentially affected by item-specific and relational encoding tasks (</w:t>
      </w:r>
      <w:r w:rsidR="001D523B">
        <w:rPr>
          <w:rFonts w:ascii="Times New Roman" w:hAnsi="Times New Roman" w:cs="Times New Roman"/>
          <w:sz w:val="24"/>
          <w:szCs w:val="24"/>
        </w:rPr>
        <w:t>Huff &amp; Bodner, 2013</w:t>
      </w:r>
      <w:r w:rsidR="00534689">
        <w:rPr>
          <w:rFonts w:ascii="Times New Roman" w:hAnsi="Times New Roman" w:cs="Times New Roman"/>
          <w:sz w:val="24"/>
          <w:szCs w:val="24"/>
        </w:rPr>
        <w:t xml:space="preserve">), the use of DRM lists </w:t>
      </w:r>
      <w:r w:rsidR="004A7F96">
        <w:rPr>
          <w:rFonts w:ascii="Times New Roman" w:hAnsi="Times New Roman" w:cs="Times New Roman"/>
          <w:sz w:val="24"/>
          <w:szCs w:val="24"/>
        </w:rPr>
        <w:t xml:space="preserve">in Experiment 2 </w:t>
      </w:r>
      <w:r w:rsidR="00534689">
        <w:rPr>
          <w:rFonts w:ascii="Times New Roman" w:hAnsi="Times New Roman" w:cs="Times New Roman"/>
          <w:sz w:val="24"/>
          <w:szCs w:val="24"/>
        </w:rPr>
        <w:t xml:space="preserve">provided an additional test of </w:t>
      </w:r>
      <w:r w:rsidR="006C56CE">
        <w:rPr>
          <w:rFonts w:ascii="Times New Roman" w:hAnsi="Times New Roman" w:cs="Times New Roman"/>
          <w:sz w:val="24"/>
          <w:szCs w:val="24"/>
        </w:rPr>
        <w:t>whether item-level and global JOLs encourage</w:t>
      </w:r>
      <w:r w:rsidR="007D1593">
        <w:rPr>
          <w:rFonts w:ascii="Times New Roman" w:hAnsi="Times New Roman" w:cs="Times New Roman"/>
          <w:sz w:val="24"/>
          <w:szCs w:val="24"/>
        </w:rPr>
        <w:t>d</w:t>
      </w:r>
      <w:r w:rsidR="006C56CE">
        <w:rPr>
          <w:rFonts w:ascii="Times New Roman" w:hAnsi="Times New Roman" w:cs="Times New Roman"/>
          <w:sz w:val="24"/>
          <w:szCs w:val="24"/>
        </w:rPr>
        <w:t xml:space="preserve"> item-specific and relational encoding.</w:t>
      </w:r>
      <w:r w:rsidR="006454CE">
        <w:rPr>
          <w:rFonts w:ascii="Times New Roman" w:hAnsi="Times New Roman" w:cs="Times New Roman"/>
          <w:sz w:val="24"/>
          <w:szCs w:val="24"/>
        </w:rPr>
        <w:t xml:space="preserve"> </w:t>
      </w:r>
      <w:r w:rsidR="00A2441C">
        <w:rPr>
          <w:rFonts w:ascii="Times New Roman" w:hAnsi="Times New Roman" w:cs="Times New Roman"/>
          <w:sz w:val="24"/>
          <w:szCs w:val="24"/>
        </w:rPr>
        <w:t>Consistent with</w:t>
      </w:r>
      <w:r w:rsidR="007D1593">
        <w:rPr>
          <w:rFonts w:ascii="Times New Roman" w:hAnsi="Times New Roman" w:cs="Times New Roman"/>
          <w:sz w:val="24"/>
          <w:szCs w:val="24"/>
        </w:rPr>
        <w:t xml:space="preserve"> this account</w:t>
      </w:r>
      <w:r w:rsidR="00A2441C">
        <w:rPr>
          <w:rFonts w:ascii="Times New Roman" w:hAnsi="Times New Roman" w:cs="Times New Roman"/>
          <w:sz w:val="24"/>
          <w:szCs w:val="24"/>
        </w:rPr>
        <w:t>, only the requirement to provide global JOLs increased the DRM illusion</w:t>
      </w:r>
      <w:r w:rsidR="007D1593">
        <w:rPr>
          <w:rFonts w:ascii="Times New Roman" w:hAnsi="Times New Roman" w:cs="Times New Roman"/>
          <w:sz w:val="24"/>
          <w:szCs w:val="24"/>
        </w:rPr>
        <w:t xml:space="preserve">, suggesting that the enhanced relational nature of the global JOL task increased activation of the critical lure (see </w:t>
      </w:r>
      <w:r w:rsidR="007D1593">
        <w:rPr>
          <w:rFonts w:ascii="Times New Roman" w:hAnsi="Times New Roman" w:cs="Times New Roman"/>
          <w:sz w:val="24"/>
          <w:szCs w:val="24"/>
        </w:rPr>
        <w:lastRenderedPageBreak/>
        <w:t>Roediger et al., 2001). As such</w:t>
      </w:r>
      <w:r w:rsidR="001D523B">
        <w:rPr>
          <w:rFonts w:ascii="Times New Roman" w:hAnsi="Times New Roman" w:cs="Times New Roman"/>
          <w:sz w:val="24"/>
          <w:szCs w:val="24"/>
        </w:rPr>
        <w:t xml:space="preserve">, </w:t>
      </w:r>
      <w:r w:rsidR="007D1593">
        <w:rPr>
          <w:rFonts w:ascii="Times New Roman" w:hAnsi="Times New Roman" w:cs="Times New Roman"/>
          <w:sz w:val="24"/>
          <w:szCs w:val="24"/>
        </w:rPr>
        <w:t xml:space="preserve">findings in Experiment 2 suggest that </w:t>
      </w:r>
      <w:r w:rsidR="001D523B">
        <w:rPr>
          <w:rFonts w:ascii="Times New Roman" w:hAnsi="Times New Roman" w:cs="Times New Roman"/>
          <w:sz w:val="24"/>
          <w:szCs w:val="24"/>
        </w:rPr>
        <w:t>c</w:t>
      </w:r>
      <w:r w:rsidR="00A2441C">
        <w:rPr>
          <w:rFonts w:ascii="Times New Roman" w:hAnsi="Times New Roman" w:cs="Times New Roman"/>
          <w:sz w:val="24"/>
          <w:szCs w:val="24"/>
        </w:rPr>
        <w:t xml:space="preserve">ompared to item-level JOLs, </w:t>
      </w:r>
      <w:r w:rsidR="007D1593">
        <w:rPr>
          <w:rFonts w:ascii="Times New Roman" w:hAnsi="Times New Roman" w:cs="Times New Roman"/>
          <w:sz w:val="24"/>
          <w:szCs w:val="24"/>
        </w:rPr>
        <w:t>global JOLs placed</w:t>
      </w:r>
      <w:r w:rsidR="001E2A86">
        <w:rPr>
          <w:rFonts w:ascii="Times New Roman" w:hAnsi="Times New Roman" w:cs="Times New Roman"/>
          <w:sz w:val="24"/>
          <w:szCs w:val="24"/>
        </w:rPr>
        <w:t xml:space="preserve"> a</w:t>
      </w:r>
      <w:r w:rsidR="007D1593">
        <w:rPr>
          <w:rFonts w:ascii="Times New Roman" w:hAnsi="Times New Roman" w:cs="Times New Roman"/>
          <w:sz w:val="24"/>
          <w:szCs w:val="24"/>
        </w:rPr>
        <w:t xml:space="preserve"> greater emphasis on </w:t>
      </w:r>
      <w:r w:rsidR="00D707F8">
        <w:rPr>
          <w:rFonts w:ascii="Times New Roman" w:hAnsi="Times New Roman" w:cs="Times New Roman"/>
          <w:sz w:val="24"/>
          <w:szCs w:val="24"/>
        </w:rPr>
        <w:t>list-wise</w:t>
      </w:r>
      <w:r w:rsidR="007D1593">
        <w:rPr>
          <w:rFonts w:ascii="Times New Roman" w:hAnsi="Times New Roman" w:cs="Times New Roman"/>
          <w:sz w:val="24"/>
          <w:szCs w:val="24"/>
        </w:rPr>
        <w:t xml:space="preserve"> relations.</w:t>
      </w:r>
    </w:p>
    <w:p w14:paraId="69B93FAB" w14:textId="0C0B613E" w:rsidR="007D44D4" w:rsidRDefault="00BA2617" w:rsidP="00427928">
      <w:pPr>
        <w:spacing w:after="0" w:line="480" w:lineRule="auto"/>
        <w:rPr>
          <w:rFonts w:ascii="Times New Roman" w:hAnsi="Times New Roman" w:cs="Times New Roman"/>
          <w:color w:val="4472C4" w:themeColor="accent1"/>
          <w:sz w:val="24"/>
          <w:szCs w:val="24"/>
        </w:rPr>
      </w:pPr>
      <w:r w:rsidRPr="002F0C76">
        <w:rPr>
          <w:rFonts w:ascii="Times New Roman" w:hAnsi="Times New Roman" w:cs="Times New Roman"/>
          <w:color w:val="4472C4" w:themeColor="accent1"/>
          <w:sz w:val="24"/>
          <w:szCs w:val="24"/>
        </w:rPr>
        <w:tab/>
      </w:r>
      <w:r w:rsidR="00A87839" w:rsidRPr="002F0C76">
        <w:rPr>
          <w:rFonts w:ascii="Times New Roman" w:hAnsi="Times New Roman" w:cs="Times New Roman"/>
          <w:color w:val="4472C4" w:themeColor="accent1"/>
          <w:sz w:val="24"/>
          <w:szCs w:val="24"/>
        </w:rPr>
        <w:t xml:space="preserve">Overall, </w:t>
      </w:r>
      <w:r w:rsidR="00335815" w:rsidRPr="00335815">
        <w:rPr>
          <w:rFonts w:ascii="Times New Roman" w:hAnsi="Times New Roman" w:cs="Times New Roman"/>
          <w:color w:val="4472C4" w:themeColor="accent1"/>
          <w:sz w:val="24"/>
          <w:szCs w:val="24"/>
        </w:rPr>
        <w:t xml:space="preserve">the finding that JOL reactivity patterns are moderated by test format is consistent with previous research. For example, studies investigating JOL reactivity with cue-target word pairs have commonly demonstrated that item-level reactivity is moderated by test type, with these JOLs being reactive when memory is assessed via cued-recall and recognition but not free-recall testing (Myers et al., 2020; see </w:t>
      </w:r>
      <w:r w:rsidR="00335815" w:rsidRPr="006673FE">
        <w:rPr>
          <w:rFonts w:ascii="Times New Roman" w:hAnsi="Times New Roman" w:cs="Times New Roman"/>
          <w:color w:val="4472C4" w:themeColor="accent1"/>
          <w:sz w:val="24"/>
          <w:szCs w:val="24"/>
        </w:rPr>
        <w:t xml:space="preserve">also Soderstrom et al., </w:t>
      </w:r>
      <w:r w:rsidR="00335815" w:rsidRPr="00433C02">
        <w:rPr>
          <w:rFonts w:ascii="Times New Roman" w:hAnsi="Times New Roman" w:cs="Times New Roman"/>
          <w:color w:val="4472C4" w:themeColor="accent1"/>
          <w:sz w:val="24"/>
          <w:szCs w:val="24"/>
        </w:rPr>
        <w:t>2015).</w:t>
      </w:r>
      <w:r w:rsidR="00335815">
        <w:rPr>
          <w:rFonts w:ascii="Times New Roman" w:hAnsi="Times New Roman" w:cs="Times New Roman"/>
          <w:color w:val="4472C4" w:themeColor="accent1"/>
          <w:sz w:val="24"/>
          <w:szCs w:val="24"/>
        </w:rPr>
        <w:t xml:space="preserve"> Based on a cue-strengthening account of reactivity, this dissociation </w:t>
      </w:r>
      <w:r w:rsidR="007D44D4">
        <w:rPr>
          <w:rFonts w:ascii="Times New Roman" w:hAnsi="Times New Roman" w:cs="Times New Roman"/>
          <w:color w:val="4472C4" w:themeColor="accent1"/>
          <w:sz w:val="24"/>
          <w:szCs w:val="24"/>
        </w:rPr>
        <w:t>likely</w:t>
      </w:r>
      <w:r w:rsidR="00335815">
        <w:rPr>
          <w:rFonts w:ascii="Times New Roman" w:hAnsi="Times New Roman" w:cs="Times New Roman"/>
          <w:color w:val="4472C4" w:themeColor="accent1"/>
          <w:sz w:val="24"/>
          <w:szCs w:val="24"/>
        </w:rPr>
        <w:t xml:space="preserve"> arise</w:t>
      </w:r>
      <w:r w:rsidR="007D44D4">
        <w:rPr>
          <w:rFonts w:ascii="Times New Roman" w:hAnsi="Times New Roman" w:cs="Times New Roman"/>
          <w:color w:val="4472C4" w:themeColor="accent1"/>
          <w:sz w:val="24"/>
          <w:szCs w:val="24"/>
        </w:rPr>
        <w:t>s</w:t>
      </w:r>
      <w:r w:rsidR="00335815">
        <w:rPr>
          <w:rFonts w:ascii="Times New Roman" w:hAnsi="Times New Roman" w:cs="Times New Roman"/>
          <w:color w:val="4472C4" w:themeColor="accent1"/>
          <w:sz w:val="24"/>
          <w:szCs w:val="24"/>
        </w:rPr>
        <w:t xml:space="preserve"> due to recall and recognition tests emphasizing different cues at retrieval</w:t>
      </w:r>
      <w:r w:rsidR="007D44D4">
        <w:rPr>
          <w:rFonts w:ascii="Times New Roman" w:hAnsi="Times New Roman" w:cs="Times New Roman"/>
          <w:color w:val="4472C4" w:themeColor="accent1"/>
          <w:sz w:val="24"/>
          <w:szCs w:val="24"/>
        </w:rPr>
        <w:t xml:space="preserve">. Consistent with this account, </w:t>
      </w:r>
      <w:r w:rsidR="00C03280" w:rsidRPr="002F0C76">
        <w:rPr>
          <w:rFonts w:ascii="Times New Roman" w:hAnsi="Times New Roman" w:cs="Times New Roman"/>
          <w:color w:val="4472C4" w:themeColor="accent1"/>
          <w:sz w:val="24"/>
          <w:szCs w:val="24"/>
        </w:rPr>
        <w:t>Zheng et al. (</w:t>
      </w:r>
      <w:r w:rsidR="007E5620" w:rsidRPr="002F0C76">
        <w:rPr>
          <w:rFonts w:ascii="Times New Roman" w:hAnsi="Times New Roman" w:cs="Times New Roman"/>
          <w:color w:val="4472C4" w:themeColor="accent1"/>
          <w:sz w:val="24"/>
          <w:szCs w:val="24"/>
        </w:rPr>
        <w:t>2024</w:t>
      </w:r>
      <w:r w:rsidR="00C03280" w:rsidRPr="002F0C76">
        <w:rPr>
          <w:rFonts w:ascii="Times New Roman" w:hAnsi="Times New Roman" w:cs="Times New Roman"/>
          <w:color w:val="4472C4" w:themeColor="accent1"/>
          <w:sz w:val="24"/>
          <w:szCs w:val="24"/>
        </w:rPr>
        <w:t>)</w:t>
      </w:r>
      <w:r w:rsidR="007D44D4">
        <w:rPr>
          <w:rFonts w:ascii="Times New Roman" w:hAnsi="Times New Roman" w:cs="Times New Roman"/>
          <w:color w:val="4472C4" w:themeColor="accent1"/>
          <w:sz w:val="24"/>
          <w:szCs w:val="24"/>
        </w:rPr>
        <w:t xml:space="preserve"> recently </w:t>
      </w:r>
      <w:r w:rsidR="007D1593">
        <w:rPr>
          <w:rFonts w:ascii="Times New Roman" w:hAnsi="Times New Roman" w:cs="Times New Roman"/>
          <w:color w:val="4472C4" w:themeColor="accent1"/>
          <w:sz w:val="24"/>
          <w:szCs w:val="24"/>
        </w:rPr>
        <w:t>proposed</w:t>
      </w:r>
      <w:r w:rsidR="00C03280" w:rsidRPr="002F0C76">
        <w:rPr>
          <w:rFonts w:ascii="Times New Roman" w:hAnsi="Times New Roman" w:cs="Times New Roman"/>
          <w:color w:val="4472C4" w:themeColor="accent1"/>
          <w:sz w:val="24"/>
          <w:szCs w:val="24"/>
        </w:rPr>
        <w:t xml:space="preserve"> </w:t>
      </w:r>
      <w:r w:rsidR="004B1634">
        <w:rPr>
          <w:rFonts w:ascii="Times New Roman" w:hAnsi="Times New Roman" w:cs="Times New Roman"/>
          <w:color w:val="4472C4" w:themeColor="accent1"/>
          <w:sz w:val="24"/>
          <w:szCs w:val="24"/>
        </w:rPr>
        <w:t xml:space="preserve">that item-level JOLs </w:t>
      </w:r>
      <w:r w:rsidR="00C03280" w:rsidRPr="002F0C76">
        <w:rPr>
          <w:rFonts w:ascii="Times New Roman" w:hAnsi="Times New Roman" w:cs="Times New Roman"/>
          <w:color w:val="4472C4" w:themeColor="accent1"/>
          <w:sz w:val="24"/>
          <w:szCs w:val="24"/>
        </w:rPr>
        <w:t>enhanc</w:t>
      </w:r>
      <w:r w:rsidR="007D44D4">
        <w:rPr>
          <w:rFonts w:ascii="Times New Roman" w:hAnsi="Times New Roman" w:cs="Times New Roman"/>
          <w:color w:val="4472C4" w:themeColor="accent1"/>
          <w:sz w:val="24"/>
          <w:szCs w:val="24"/>
        </w:rPr>
        <w:t>e both</w:t>
      </w:r>
      <w:r w:rsidR="004B1634">
        <w:rPr>
          <w:rFonts w:ascii="Times New Roman" w:hAnsi="Times New Roman" w:cs="Times New Roman"/>
          <w:color w:val="4472C4" w:themeColor="accent1"/>
          <w:sz w:val="24"/>
          <w:szCs w:val="24"/>
        </w:rPr>
        <w:t xml:space="preserve"> </w:t>
      </w:r>
      <w:r w:rsidR="00C03280" w:rsidRPr="002F0C76">
        <w:rPr>
          <w:rFonts w:ascii="Times New Roman" w:hAnsi="Times New Roman" w:cs="Times New Roman"/>
          <w:color w:val="4472C4" w:themeColor="accent1"/>
          <w:sz w:val="24"/>
          <w:szCs w:val="24"/>
        </w:rPr>
        <w:t xml:space="preserve">familiarity and recollection processes </w:t>
      </w:r>
      <w:r w:rsidR="007D44D4">
        <w:rPr>
          <w:rFonts w:ascii="Times New Roman" w:hAnsi="Times New Roman" w:cs="Times New Roman"/>
          <w:color w:val="4472C4" w:themeColor="accent1"/>
          <w:sz w:val="24"/>
          <w:szCs w:val="24"/>
        </w:rPr>
        <w:t xml:space="preserve">which </w:t>
      </w:r>
      <w:r w:rsidR="00C03280" w:rsidRPr="002F0C76">
        <w:rPr>
          <w:rFonts w:ascii="Times New Roman" w:hAnsi="Times New Roman" w:cs="Times New Roman"/>
          <w:color w:val="4472C4" w:themeColor="accent1"/>
          <w:sz w:val="24"/>
          <w:szCs w:val="24"/>
        </w:rPr>
        <w:t xml:space="preserve">underly recognition </w:t>
      </w:r>
      <w:r w:rsidR="007D44D4">
        <w:rPr>
          <w:rFonts w:ascii="Times New Roman" w:hAnsi="Times New Roman" w:cs="Times New Roman"/>
          <w:color w:val="4472C4" w:themeColor="accent1"/>
          <w:sz w:val="24"/>
          <w:szCs w:val="24"/>
        </w:rPr>
        <w:t xml:space="preserve">memory </w:t>
      </w:r>
      <w:r w:rsidR="00C03280" w:rsidRPr="002F0C76">
        <w:rPr>
          <w:rFonts w:ascii="Times New Roman" w:hAnsi="Times New Roman" w:cs="Times New Roman"/>
          <w:color w:val="4472C4" w:themeColor="accent1"/>
          <w:sz w:val="24"/>
          <w:szCs w:val="24"/>
        </w:rPr>
        <w:t xml:space="preserve">(see </w:t>
      </w:r>
      <w:proofErr w:type="spellStart"/>
      <w:r w:rsidR="00C03280" w:rsidRPr="002F0C76">
        <w:rPr>
          <w:rFonts w:ascii="Times New Roman" w:hAnsi="Times New Roman" w:cs="Times New Roman"/>
          <w:color w:val="4472C4" w:themeColor="accent1"/>
          <w:sz w:val="24"/>
          <w:szCs w:val="24"/>
        </w:rPr>
        <w:t>Yonalinas</w:t>
      </w:r>
      <w:proofErr w:type="spellEnd"/>
      <w:r w:rsidR="00C03280" w:rsidRPr="002F0C76">
        <w:rPr>
          <w:rFonts w:ascii="Times New Roman" w:hAnsi="Times New Roman" w:cs="Times New Roman"/>
          <w:color w:val="4472C4" w:themeColor="accent1"/>
          <w:sz w:val="24"/>
          <w:szCs w:val="24"/>
        </w:rPr>
        <w:t>, 2002</w:t>
      </w:r>
      <w:r w:rsidR="00C03280">
        <w:rPr>
          <w:rFonts w:ascii="Times New Roman" w:hAnsi="Times New Roman" w:cs="Times New Roman"/>
          <w:color w:val="4472C4" w:themeColor="accent1"/>
          <w:sz w:val="24"/>
          <w:szCs w:val="24"/>
        </w:rPr>
        <w:t xml:space="preserve">). </w:t>
      </w:r>
      <w:r w:rsidR="007D44D4">
        <w:rPr>
          <w:rFonts w:ascii="Times New Roman" w:hAnsi="Times New Roman" w:cs="Times New Roman"/>
          <w:color w:val="4472C4" w:themeColor="accent1"/>
          <w:sz w:val="24"/>
          <w:szCs w:val="24"/>
        </w:rPr>
        <w:t>B</w:t>
      </w:r>
      <w:r w:rsidR="004A56B0" w:rsidRPr="00C03280">
        <w:rPr>
          <w:rFonts w:ascii="Times New Roman" w:hAnsi="Times New Roman" w:cs="Times New Roman"/>
          <w:color w:val="4472C4" w:themeColor="accent1"/>
          <w:sz w:val="24"/>
          <w:szCs w:val="24"/>
        </w:rPr>
        <w:t xml:space="preserve">ecause recognition tests require participants to correctly discriminate between old and new items, this test format </w:t>
      </w:r>
      <w:r w:rsidR="0074010F">
        <w:rPr>
          <w:rFonts w:ascii="Times New Roman" w:hAnsi="Times New Roman" w:cs="Times New Roman"/>
          <w:color w:val="4472C4" w:themeColor="accent1"/>
          <w:sz w:val="24"/>
          <w:szCs w:val="24"/>
        </w:rPr>
        <w:t xml:space="preserve">likely </w:t>
      </w:r>
      <w:r w:rsidR="004A56B0" w:rsidRPr="00C03280">
        <w:rPr>
          <w:rFonts w:ascii="Times New Roman" w:hAnsi="Times New Roman" w:cs="Times New Roman"/>
          <w:color w:val="4472C4" w:themeColor="accent1"/>
          <w:sz w:val="24"/>
          <w:szCs w:val="24"/>
        </w:rPr>
        <w:t xml:space="preserve">places </w:t>
      </w:r>
      <w:r w:rsidR="004B1634">
        <w:rPr>
          <w:rFonts w:ascii="Times New Roman" w:hAnsi="Times New Roman" w:cs="Times New Roman"/>
          <w:color w:val="4472C4" w:themeColor="accent1"/>
          <w:sz w:val="24"/>
          <w:szCs w:val="24"/>
        </w:rPr>
        <w:t xml:space="preserve">greater </w:t>
      </w:r>
      <w:r w:rsidR="004A56B0" w:rsidRPr="00C03280">
        <w:rPr>
          <w:rFonts w:ascii="Times New Roman" w:hAnsi="Times New Roman" w:cs="Times New Roman"/>
          <w:color w:val="4472C4" w:themeColor="accent1"/>
          <w:sz w:val="24"/>
          <w:szCs w:val="24"/>
        </w:rPr>
        <w:t xml:space="preserve">emphasis on </w:t>
      </w:r>
      <w:r w:rsidR="007D44D4">
        <w:rPr>
          <w:rFonts w:ascii="Times New Roman" w:hAnsi="Times New Roman" w:cs="Times New Roman"/>
          <w:color w:val="4472C4" w:themeColor="accent1"/>
          <w:sz w:val="24"/>
          <w:szCs w:val="24"/>
        </w:rPr>
        <w:t>familiarity relative to recall testing</w:t>
      </w:r>
      <w:r w:rsidR="00C03280">
        <w:rPr>
          <w:rFonts w:ascii="Times New Roman" w:hAnsi="Times New Roman" w:cs="Times New Roman"/>
          <w:color w:val="4472C4" w:themeColor="accent1"/>
          <w:sz w:val="24"/>
          <w:szCs w:val="24"/>
        </w:rPr>
        <w:t>.</w:t>
      </w:r>
      <w:r w:rsidR="007D44D4">
        <w:rPr>
          <w:rFonts w:ascii="Times New Roman" w:hAnsi="Times New Roman" w:cs="Times New Roman"/>
          <w:color w:val="4472C4" w:themeColor="accent1"/>
          <w:sz w:val="24"/>
          <w:szCs w:val="24"/>
        </w:rPr>
        <w:t xml:space="preserve"> As such, item-level JOLs benefit recognition regardless of the context in which items were studied (i.e., categorized vs. uncategorized lists). However, recall testing is less sensitive to familiarity cues, resulting in null reactivity for item-level JOLs</w:t>
      </w:r>
      <w:r w:rsidR="00CB28E6">
        <w:rPr>
          <w:rFonts w:ascii="Times New Roman" w:hAnsi="Times New Roman" w:cs="Times New Roman"/>
          <w:color w:val="4472C4" w:themeColor="accent1"/>
          <w:sz w:val="24"/>
          <w:szCs w:val="24"/>
        </w:rPr>
        <w:t xml:space="preserve"> when memory is assessed via this method.</w:t>
      </w:r>
    </w:p>
    <w:p w14:paraId="2DCA0A57" w14:textId="6B1E6577" w:rsidR="00C03280" w:rsidRDefault="007124ED"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ab/>
        <w:t>Separately</w:t>
      </w:r>
      <w:r w:rsidR="00C03280">
        <w:rPr>
          <w:rFonts w:ascii="Times New Roman" w:hAnsi="Times New Roman" w:cs="Times New Roman"/>
          <w:color w:val="4472C4" w:themeColor="accent1"/>
          <w:sz w:val="24"/>
          <w:szCs w:val="24"/>
        </w:rPr>
        <w:t xml:space="preserve">, because global JOLs </w:t>
      </w:r>
      <w:r>
        <w:rPr>
          <w:rFonts w:ascii="Times New Roman" w:hAnsi="Times New Roman" w:cs="Times New Roman"/>
          <w:color w:val="4472C4" w:themeColor="accent1"/>
          <w:sz w:val="24"/>
          <w:szCs w:val="24"/>
        </w:rPr>
        <w:t xml:space="preserve">place a greater </w:t>
      </w:r>
      <w:r w:rsidR="00C03280">
        <w:rPr>
          <w:rFonts w:ascii="Times New Roman" w:hAnsi="Times New Roman" w:cs="Times New Roman"/>
          <w:color w:val="4472C4" w:themeColor="accent1"/>
          <w:sz w:val="24"/>
          <w:szCs w:val="24"/>
        </w:rPr>
        <w:t>emphasi</w:t>
      </w:r>
      <w:r>
        <w:rPr>
          <w:rFonts w:ascii="Times New Roman" w:hAnsi="Times New Roman" w:cs="Times New Roman"/>
          <w:color w:val="4472C4" w:themeColor="accent1"/>
          <w:sz w:val="24"/>
          <w:szCs w:val="24"/>
        </w:rPr>
        <w:t>s</w:t>
      </w:r>
      <w:r w:rsidR="00C03280">
        <w:rPr>
          <w:rFonts w:ascii="Times New Roman" w:hAnsi="Times New Roman" w:cs="Times New Roman"/>
          <w:color w:val="4472C4" w:themeColor="accent1"/>
          <w:sz w:val="24"/>
          <w:szCs w:val="24"/>
        </w:rPr>
        <w:t xml:space="preserve"> </w:t>
      </w:r>
      <w:r w:rsidR="005761B1">
        <w:rPr>
          <w:rFonts w:ascii="Times New Roman" w:hAnsi="Times New Roman" w:cs="Times New Roman"/>
          <w:color w:val="4472C4" w:themeColor="accent1"/>
          <w:sz w:val="24"/>
          <w:szCs w:val="24"/>
        </w:rPr>
        <w:t xml:space="preserve">on </w:t>
      </w:r>
      <w:r>
        <w:rPr>
          <w:rFonts w:ascii="Times New Roman" w:hAnsi="Times New Roman" w:cs="Times New Roman"/>
          <w:color w:val="4472C4" w:themeColor="accent1"/>
          <w:sz w:val="24"/>
          <w:szCs w:val="24"/>
        </w:rPr>
        <w:t xml:space="preserve">list-wise relations relative to item-level JOLs, </w:t>
      </w:r>
      <w:r w:rsidR="00F74D2D">
        <w:rPr>
          <w:rFonts w:ascii="Times New Roman" w:hAnsi="Times New Roman" w:cs="Times New Roman"/>
          <w:color w:val="4472C4" w:themeColor="accent1"/>
          <w:sz w:val="24"/>
          <w:szCs w:val="24"/>
        </w:rPr>
        <w:t xml:space="preserve">the </w:t>
      </w:r>
      <w:r w:rsidR="005761B1">
        <w:rPr>
          <w:rFonts w:ascii="Times New Roman" w:hAnsi="Times New Roman" w:cs="Times New Roman"/>
          <w:color w:val="4472C4" w:themeColor="accent1"/>
          <w:sz w:val="24"/>
          <w:szCs w:val="24"/>
        </w:rPr>
        <w:t>g</w:t>
      </w:r>
      <w:r>
        <w:rPr>
          <w:rFonts w:ascii="Times New Roman" w:hAnsi="Times New Roman" w:cs="Times New Roman"/>
          <w:color w:val="4472C4" w:themeColor="accent1"/>
          <w:sz w:val="24"/>
          <w:szCs w:val="24"/>
        </w:rPr>
        <w:t>lobal JOL</w:t>
      </w:r>
      <w:r w:rsidR="00F74D2D">
        <w:rPr>
          <w:rFonts w:ascii="Times New Roman" w:hAnsi="Times New Roman" w:cs="Times New Roman"/>
          <w:color w:val="4472C4" w:themeColor="accent1"/>
          <w:sz w:val="24"/>
          <w:szCs w:val="24"/>
        </w:rPr>
        <w:t xml:space="preserve"> task</w:t>
      </w:r>
      <w:r>
        <w:rPr>
          <w:rFonts w:ascii="Times New Roman" w:hAnsi="Times New Roman" w:cs="Times New Roman"/>
          <w:color w:val="4472C4" w:themeColor="accent1"/>
          <w:sz w:val="24"/>
          <w:szCs w:val="24"/>
        </w:rPr>
        <w:t xml:space="preserve"> may be particularly </w:t>
      </w:r>
      <w:r w:rsidR="00F74D2D">
        <w:rPr>
          <w:rFonts w:ascii="Times New Roman" w:hAnsi="Times New Roman" w:cs="Times New Roman"/>
          <w:color w:val="4472C4" w:themeColor="accent1"/>
          <w:sz w:val="24"/>
          <w:szCs w:val="24"/>
        </w:rPr>
        <w:t xml:space="preserve">beneficial </w:t>
      </w:r>
      <w:r>
        <w:rPr>
          <w:rFonts w:ascii="Times New Roman" w:hAnsi="Times New Roman" w:cs="Times New Roman"/>
          <w:color w:val="4472C4" w:themeColor="accent1"/>
          <w:sz w:val="24"/>
          <w:szCs w:val="24"/>
        </w:rPr>
        <w:t xml:space="preserve">whenever </w:t>
      </w:r>
      <w:r w:rsidR="00D474FD">
        <w:rPr>
          <w:rFonts w:ascii="Times New Roman" w:hAnsi="Times New Roman" w:cs="Times New Roman"/>
          <w:color w:val="4472C4" w:themeColor="accent1"/>
          <w:sz w:val="24"/>
          <w:szCs w:val="24"/>
        </w:rPr>
        <w:t>these</w:t>
      </w:r>
      <w:r>
        <w:rPr>
          <w:rFonts w:ascii="Times New Roman" w:hAnsi="Times New Roman" w:cs="Times New Roman"/>
          <w:color w:val="4472C4" w:themeColor="accent1"/>
          <w:sz w:val="24"/>
          <w:szCs w:val="24"/>
        </w:rPr>
        <w:t xml:space="preserve"> relations are highly salient</w:t>
      </w:r>
      <w:r w:rsidR="002F6791">
        <w:rPr>
          <w:rFonts w:ascii="Times New Roman" w:hAnsi="Times New Roman" w:cs="Times New Roman"/>
          <w:color w:val="4472C4" w:themeColor="accent1"/>
          <w:sz w:val="24"/>
          <w:szCs w:val="24"/>
        </w:rPr>
        <w:t xml:space="preserve"> (e.g., categorized lists)</w:t>
      </w:r>
      <w:r>
        <w:rPr>
          <w:rFonts w:ascii="Times New Roman" w:hAnsi="Times New Roman" w:cs="Times New Roman"/>
          <w:color w:val="4472C4" w:themeColor="accent1"/>
          <w:sz w:val="24"/>
          <w:szCs w:val="24"/>
        </w:rPr>
        <w:t xml:space="preserve">. However, </w:t>
      </w:r>
      <w:r w:rsidR="007D44D4">
        <w:rPr>
          <w:rFonts w:ascii="Times New Roman" w:hAnsi="Times New Roman" w:cs="Times New Roman"/>
          <w:color w:val="4472C4" w:themeColor="accent1"/>
          <w:sz w:val="24"/>
          <w:szCs w:val="24"/>
        </w:rPr>
        <w:t xml:space="preserve">as noted above, </w:t>
      </w:r>
      <w:r>
        <w:rPr>
          <w:rFonts w:ascii="Times New Roman" w:hAnsi="Times New Roman" w:cs="Times New Roman"/>
          <w:color w:val="4472C4" w:themeColor="accent1"/>
          <w:sz w:val="24"/>
          <w:szCs w:val="24"/>
        </w:rPr>
        <w:t xml:space="preserve">for reactivity to occur within this context, the method of testing must be similarly sensitive to these strengthened relations (i.e., cue-strengthening). In the present study, this likely occurred in Experiment 1A, </w:t>
      </w:r>
      <w:r w:rsidR="004A660C">
        <w:rPr>
          <w:rFonts w:ascii="Times New Roman" w:hAnsi="Times New Roman" w:cs="Times New Roman"/>
          <w:color w:val="4472C4" w:themeColor="accent1"/>
          <w:sz w:val="24"/>
          <w:szCs w:val="24"/>
        </w:rPr>
        <w:t>as free-recall occurred separately for each list (i.e., for categorized lists, the category was likely still salient</w:t>
      </w:r>
      <w:r w:rsidR="002F6791">
        <w:rPr>
          <w:rFonts w:ascii="Times New Roman" w:hAnsi="Times New Roman" w:cs="Times New Roman"/>
          <w:color w:val="4472C4" w:themeColor="accent1"/>
          <w:sz w:val="24"/>
          <w:szCs w:val="24"/>
        </w:rPr>
        <w:t xml:space="preserve"> at test</w:t>
      </w:r>
      <w:r w:rsidR="004A660C">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However, </w:t>
      </w:r>
      <w:r w:rsidR="00343AD9">
        <w:rPr>
          <w:rFonts w:ascii="Times New Roman" w:hAnsi="Times New Roman" w:cs="Times New Roman"/>
          <w:color w:val="4472C4" w:themeColor="accent1"/>
          <w:sz w:val="24"/>
          <w:szCs w:val="24"/>
        </w:rPr>
        <w:t xml:space="preserve">as noted by an anonymous reviewer, participants encoded all pairs in Experiment </w:t>
      </w:r>
      <w:r w:rsidR="00343AD9">
        <w:rPr>
          <w:rFonts w:ascii="Times New Roman" w:hAnsi="Times New Roman" w:cs="Times New Roman"/>
          <w:color w:val="4472C4" w:themeColor="accent1"/>
          <w:sz w:val="24"/>
          <w:szCs w:val="24"/>
        </w:rPr>
        <w:lastRenderedPageBreak/>
        <w:t>1B</w:t>
      </w:r>
      <w:r w:rsidR="00D44C36">
        <w:rPr>
          <w:rFonts w:ascii="Times New Roman" w:hAnsi="Times New Roman" w:cs="Times New Roman"/>
          <w:color w:val="4472C4" w:themeColor="accent1"/>
          <w:sz w:val="24"/>
          <w:szCs w:val="24"/>
        </w:rPr>
        <w:t xml:space="preserve"> in single study block</w:t>
      </w:r>
      <w:r w:rsidR="00343AD9">
        <w:rPr>
          <w:rFonts w:ascii="Times New Roman" w:hAnsi="Times New Roman" w:cs="Times New Roman"/>
          <w:color w:val="4472C4" w:themeColor="accent1"/>
          <w:sz w:val="24"/>
          <w:szCs w:val="24"/>
        </w:rPr>
        <w:t xml:space="preserve"> </w:t>
      </w:r>
      <w:r w:rsidR="00A1614A">
        <w:rPr>
          <w:rFonts w:ascii="Times New Roman" w:hAnsi="Times New Roman" w:cs="Times New Roman"/>
          <w:color w:val="4472C4" w:themeColor="accent1"/>
          <w:sz w:val="24"/>
          <w:szCs w:val="24"/>
        </w:rPr>
        <w:t xml:space="preserve">which was </w:t>
      </w:r>
      <w:r w:rsidR="00D44C36">
        <w:rPr>
          <w:rFonts w:ascii="Times New Roman" w:hAnsi="Times New Roman" w:cs="Times New Roman"/>
          <w:color w:val="4472C4" w:themeColor="accent1"/>
          <w:sz w:val="24"/>
          <w:szCs w:val="24"/>
        </w:rPr>
        <w:t xml:space="preserve">then </w:t>
      </w:r>
      <w:r w:rsidR="00A1614A">
        <w:rPr>
          <w:rFonts w:ascii="Times New Roman" w:hAnsi="Times New Roman" w:cs="Times New Roman"/>
          <w:color w:val="4472C4" w:themeColor="accent1"/>
          <w:sz w:val="24"/>
          <w:szCs w:val="24"/>
        </w:rPr>
        <w:t>followed by a</w:t>
      </w:r>
      <w:r w:rsidR="00D44C36">
        <w:rPr>
          <w:rFonts w:ascii="Times New Roman" w:hAnsi="Times New Roman" w:cs="Times New Roman"/>
          <w:color w:val="4472C4" w:themeColor="accent1"/>
          <w:sz w:val="24"/>
          <w:szCs w:val="24"/>
        </w:rPr>
        <w:t xml:space="preserve"> </w:t>
      </w:r>
      <w:r w:rsidR="00343AD9">
        <w:rPr>
          <w:rFonts w:ascii="Times New Roman" w:hAnsi="Times New Roman" w:cs="Times New Roman"/>
          <w:color w:val="4472C4" w:themeColor="accent1"/>
          <w:sz w:val="24"/>
          <w:szCs w:val="24"/>
        </w:rPr>
        <w:t xml:space="preserve">recognition test </w:t>
      </w:r>
      <w:r w:rsidR="00A1614A">
        <w:rPr>
          <w:rFonts w:ascii="Times New Roman" w:hAnsi="Times New Roman" w:cs="Times New Roman"/>
          <w:color w:val="4472C4" w:themeColor="accent1"/>
          <w:sz w:val="24"/>
          <w:szCs w:val="24"/>
        </w:rPr>
        <w:t xml:space="preserve">that </w:t>
      </w:r>
      <w:r w:rsidR="00343AD9">
        <w:rPr>
          <w:rFonts w:ascii="Times New Roman" w:hAnsi="Times New Roman" w:cs="Times New Roman"/>
          <w:color w:val="4472C4" w:themeColor="accent1"/>
          <w:sz w:val="24"/>
          <w:szCs w:val="24"/>
        </w:rPr>
        <w:t>assess</w:t>
      </w:r>
      <w:r w:rsidR="00A1614A">
        <w:rPr>
          <w:rFonts w:ascii="Times New Roman" w:hAnsi="Times New Roman" w:cs="Times New Roman"/>
          <w:color w:val="4472C4" w:themeColor="accent1"/>
          <w:sz w:val="24"/>
          <w:szCs w:val="24"/>
        </w:rPr>
        <w:t>ed</w:t>
      </w:r>
      <w:r w:rsidR="00343AD9">
        <w:rPr>
          <w:rFonts w:ascii="Times New Roman" w:hAnsi="Times New Roman" w:cs="Times New Roman"/>
          <w:color w:val="4472C4" w:themeColor="accent1"/>
          <w:sz w:val="24"/>
          <w:szCs w:val="24"/>
        </w:rPr>
        <w:t xml:space="preserve"> memory for all 96 </w:t>
      </w:r>
      <w:r w:rsidR="00EA3632">
        <w:rPr>
          <w:rFonts w:ascii="Times New Roman" w:hAnsi="Times New Roman" w:cs="Times New Roman"/>
          <w:color w:val="4472C4" w:themeColor="accent1"/>
          <w:sz w:val="24"/>
          <w:szCs w:val="24"/>
        </w:rPr>
        <w:t>old</w:t>
      </w:r>
      <w:r w:rsidR="00343AD9">
        <w:rPr>
          <w:rFonts w:ascii="Times New Roman" w:hAnsi="Times New Roman" w:cs="Times New Roman"/>
          <w:color w:val="4472C4" w:themeColor="accent1"/>
          <w:sz w:val="24"/>
          <w:szCs w:val="24"/>
        </w:rPr>
        <w:t>/</w:t>
      </w:r>
      <w:r w:rsidR="00EA3632">
        <w:rPr>
          <w:rFonts w:ascii="Times New Roman" w:hAnsi="Times New Roman" w:cs="Times New Roman"/>
          <w:color w:val="4472C4" w:themeColor="accent1"/>
          <w:sz w:val="24"/>
          <w:szCs w:val="24"/>
        </w:rPr>
        <w:t>new</w:t>
      </w:r>
      <w:r w:rsidR="00343AD9">
        <w:rPr>
          <w:rFonts w:ascii="Times New Roman" w:hAnsi="Times New Roman" w:cs="Times New Roman"/>
          <w:color w:val="4472C4" w:themeColor="accent1"/>
          <w:sz w:val="24"/>
          <w:szCs w:val="24"/>
        </w:rPr>
        <w:t xml:space="preserve"> items. </w:t>
      </w:r>
      <w:r w:rsidR="00A1614A">
        <w:rPr>
          <w:rFonts w:ascii="Times New Roman" w:hAnsi="Times New Roman" w:cs="Times New Roman"/>
          <w:color w:val="4472C4" w:themeColor="accent1"/>
          <w:sz w:val="24"/>
          <w:szCs w:val="24"/>
        </w:rPr>
        <w:t>Given th</w:t>
      </w:r>
      <w:r w:rsidR="008A26AF">
        <w:rPr>
          <w:rFonts w:ascii="Times New Roman" w:hAnsi="Times New Roman" w:cs="Times New Roman"/>
          <w:color w:val="4472C4" w:themeColor="accent1"/>
          <w:sz w:val="24"/>
          <w:szCs w:val="24"/>
        </w:rPr>
        <w:t xml:space="preserve">is discrepancy </w:t>
      </w:r>
      <w:r w:rsidR="00A1614A">
        <w:rPr>
          <w:rFonts w:ascii="Times New Roman" w:hAnsi="Times New Roman" w:cs="Times New Roman"/>
          <w:color w:val="4472C4" w:themeColor="accent1"/>
          <w:sz w:val="24"/>
          <w:szCs w:val="24"/>
        </w:rPr>
        <w:t>in study</w:t>
      </w:r>
      <w:r w:rsidR="000A7E78">
        <w:rPr>
          <w:rFonts w:ascii="Times New Roman" w:hAnsi="Times New Roman" w:cs="Times New Roman"/>
          <w:color w:val="4472C4" w:themeColor="accent1"/>
          <w:sz w:val="24"/>
          <w:szCs w:val="24"/>
        </w:rPr>
        <w:t>/</w:t>
      </w:r>
      <w:r w:rsidR="00A1614A">
        <w:rPr>
          <w:rFonts w:ascii="Times New Roman" w:hAnsi="Times New Roman" w:cs="Times New Roman"/>
          <w:color w:val="4472C4" w:themeColor="accent1"/>
          <w:sz w:val="24"/>
          <w:szCs w:val="24"/>
        </w:rPr>
        <w:t>test format</w:t>
      </w:r>
      <w:r w:rsidR="00E6738E">
        <w:rPr>
          <w:rFonts w:ascii="Times New Roman" w:hAnsi="Times New Roman" w:cs="Times New Roman"/>
          <w:color w:val="4472C4" w:themeColor="accent1"/>
          <w:sz w:val="24"/>
          <w:szCs w:val="24"/>
        </w:rPr>
        <w:t xml:space="preserve">, caution is needed when comparing between reactivity patterns in Experiments 1A/1B. </w:t>
      </w:r>
      <w:r w:rsidR="000F2BDE">
        <w:rPr>
          <w:rFonts w:ascii="Times New Roman" w:hAnsi="Times New Roman" w:cs="Times New Roman"/>
          <w:color w:val="4472C4" w:themeColor="accent1"/>
          <w:sz w:val="24"/>
          <w:szCs w:val="24"/>
        </w:rPr>
        <w:t xml:space="preserve">Separately, </w:t>
      </w:r>
      <w:r w:rsidR="008A26AF">
        <w:rPr>
          <w:rFonts w:ascii="Times New Roman" w:hAnsi="Times New Roman" w:cs="Times New Roman"/>
          <w:color w:val="4472C4" w:themeColor="accent1"/>
          <w:sz w:val="24"/>
          <w:szCs w:val="24"/>
        </w:rPr>
        <w:t>differences</w:t>
      </w:r>
      <w:r w:rsidR="00F336C0">
        <w:rPr>
          <w:rFonts w:ascii="Times New Roman" w:hAnsi="Times New Roman" w:cs="Times New Roman"/>
          <w:color w:val="4472C4" w:themeColor="accent1"/>
          <w:sz w:val="24"/>
          <w:szCs w:val="24"/>
        </w:rPr>
        <w:t xml:space="preserve"> in presentation format may </w:t>
      </w:r>
      <w:r w:rsidR="004D00AD">
        <w:rPr>
          <w:rFonts w:ascii="Times New Roman" w:hAnsi="Times New Roman" w:cs="Times New Roman"/>
          <w:color w:val="4472C4" w:themeColor="accent1"/>
          <w:sz w:val="24"/>
          <w:szCs w:val="24"/>
        </w:rPr>
        <w:t xml:space="preserve">also </w:t>
      </w:r>
      <w:r w:rsidR="00F336C0">
        <w:rPr>
          <w:rFonts w:ascii="Times New Roman" w:hAnsi="Times New Roman" w:cs="Times New Roman"/>
          <w:color w:val="4472C4" w:themeColor="accent1"/>
          <w:sz w:val="24"/>
          <w:szCs w:val="24"/>
        </w:rPr>
        <w:t xml:space="preserve">explain why global JOLs improved free-recall in Experiment 1A but were non-reactive on blocked categorized lists in Chang and Brainerd’s (2024) study. </w:t>
      </w:r>
      <w:r w:rsidR="004D00AD">
        <w:rPr>
          <w:rFonts w:ascii="Times New Roman" w:hAnsi="Times New Roman" w:cs="Times New Roman"/>
          <w:color w:val="4472C4" w:themeColor="accent1"/>
          <w:sz w:val="24"/>
          <w:szCs w:val="24"/>
        </w:rPr>
        <w:t>As such</w:t>
      </w:r>
      <w:r w:rsidR="00F336C0">
        <w:rPr>
          <w:rFonts w:ascii="Times New Roman" w:hAnsi="Times New Roman" w:cs="Times New Roman"/>
          <w:color w:val="4472C4" w:themeColor="accent1"/>
          <w:sz w:val="24"/>
          <w:szCs w:val="24"/>
        </w:rPr>
        <w:t>, more work is needed to fully explore the interaction between test format and JOL type on reactivity.</w:t>
      </w:r>
      <w:r w:rsidR="00E6738E">
        <w:rPr>
          <w:rFonts w:ascii="Times New Roman" w:hAnsi="Times New Roman" w:cs="Times New Roman"/>
          <w:color w:val="4472C4" w:themeColor="accent1"/>
          <w:sz w:val="24"/>
          <w:szCs w:val="24"/>
        </w:rPr>
        <w:t xml:space="preserve"> However, given that findings for item-level JOLs in Experiment 1A replicated Zhao et al. (2023), it is unlikely that procedural differences alone can explain the diverging reactivity patterns reported in Experiments 1A and 1B.</w:t>
      </w:r>
    </w:p>
    <w:p w14:paraId="1D201600" w14:textId="2A118C2A" w:rsidR="008A7D54" w:rsidRDefault="00C76225"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23CBD">
        <w:rPr>
          <w:rFonts w:ascii="Times New Roman" w:hAnsi="Times New Roman" w:cs="Times New Roman"/>
          <w:color w:val="4472C4" w:themeColor="accent1"/>
          <w:sz w:val="24"/>
          <w:szCs w:val="24"/>
        </w:rPr>
        <w:t>W</w:t>
      </w:r>
      <w:r w:rsidR="00433C02">
        <w:rPr>
          <w:rFonts w:ascii="Times New Roman" w:hAnsi="Times New Roman" w:cs="Times New Roman"/>
          <w:color w:val="4472C4" w:themeColor="accent1"/>
          <w:sz w:val="24"/>
          <w:szCs w:val="24"/>
        </w:rPr>
        <w:t>hile</w:t>
      </w:r>
      <w:r w:rsidR="00140454" w:rsidRPr="00140454">
        <w:rPr>
          <w:rFonts w:ascii="Times New Roman" w:hAnsi="Times New Roman" w:cs="Times New Roman"/>
          <w:color w:val="4472C4" w:themeColor="accent1"/>
          <w:sz w:val="24"/>
          <w:szCs w:val="24"/>
        </w:rPr>
        <w:t xml:space="preserve"> the </w:t>
      </w:r>
      <w:r w:rsidR="00433C02">
        <w:rPr>
          <w:rFonts w:ascii="Times New Roman" w:hAnsi="Times New Roman" w:cs="Times New Roman"/>
          <w:color w:val="4472C4" w:themeColor="accent1"/>
          <w:sz w:val="24"/>
          <w:szCs w:val="24"/>
        </w:rPr>
        <w:t xml:space="preserve">present study relied upon comparisons between </w:t>
      </w:r>
      <w:r w:rsidR="00140454" w:rsidRPr="00140454">
        <w:rPr>
          <w:rFonts w:ascii="Times New Roman" w:hAnsi="Times New Roman" w:cs="Times New Roman"/>
          <w:color w:val="4472C4" w:themeColor="accent1"/>
          <w:sz w:val="24"/>
          <w:szCs w:val="24"/>
        </w:rPr>
        <w:t>item-level and global JOL tasks</w:t>
      </w:r>
      <w:r w:rsidR="00433C02">
        <w:rPr>
          <w:rFonts w:ascii="Times New Roman" w:hAnsi="Times New Roman" w:cs="Times New Roman"/>
          <w:color w:val="4472C4" w:themeColor="accent1"/>
          <w:sz w:val="24"/>
          <w:szCs w:val="24"/>
        </w:rPr>
        <w:t xml:space="preserve">, </w:t>
      </w:r>
      <w:r w:rsidR="00140454" w:rsidRPr="00140454">
        <w:rPr>
          <w:rFonts w:ascii="Times New Roman" w:hAnsi="Times New Roman" w:cs="Times New Roman"/>
          <w:color w:val="4472C4" w:themeColor="accent1"/>
          <w:sz w:val="24"/>
          <w:szCs w:val="24"/>
        </w:rPr>
        <w:t xml:space="preserve">future research may wish to provide additional tests of </w:t>
      </w:r>
      <w:r w:rsidR="00433C02">
        <w:rPr>
          <w:rFonts w:ascii="Times New Roman" w:hAnsi="Times New Roman" w:cs="Times New Roman"/>
          <w:color w:val="4472C4" w:themeColor="accent1"/>
          <w:sz w:val="24"/>
          <w:szCs w:val="24"/>
        </w:rPr>
        <w:t>the item-order account</w:t>
      </w:r>
      <w:r w:rsidR="00140454" w:rsidRPr="00140454">
        <w:rPr>
          <w:rFonts w:ascii="Times New Roman" w:hAnsi="Times New Roman" w:cs="Times New Roman"/>
          <w:color w:val="4472C4" w:themeColor="accent1"/>
          <w:sz w:val="24"/>
          <w:szCs w:val="24"/>
        </w:rPr>
        <w:t xml:space="preserve"> using serial position analysis</w:t>
      </w:r>
      <w:r w:rsidR="00433C02">
        <w:rPr>
          <w:rFonts w:ascii="Times New Roman" w:hAnsi="Times New Roman" w:cs="Times New Roman"/>
          <w:color w:val="4472C4" w:themeColor="accent1"/>
          <w:sz w:val="24"/>
          <w:szCs w:val="24"/>
        </w:rPr>
        <w:t xml:space="preserve"> or by directly assessing participants’ strategy use at encoding (e.g., Rivers et al., 2023)</w:t>
      </w:r>
      <w:r w:rsidR="00140454" w:rsidRPr="00140454">
        <w:rPr>
          <w:rFonts w:ascii="Times New Roman" w:hAnsi="Times New Roman" w:cs="Times New Roman"/>
          <w:color w:val="4472C4" w:themeColor="accent1"/>
          <w:sz w:val="24"/>
          <w:szCs w:val="24"/>
        </w:rPr>
        <w:t xml:space="preserve">. If item level-JOLs indeed </w:t>
      </w:r>
      <w:r w:rsidR="00433C02">
        <w:rPr>
          <w:rFonts w:ascii="Times New Roman" w:hAnsi="Times New Roman" w:cs="Times New Roman"/>
          <w:color w:val="4472C4" w:themeColor="accent1"/>
          <w:sz w:val="24"/>
          <w:szCs w:val="24"/>
        </w:rPr>
        <w:t>reduce</w:t>
      </w:r>
      <w:r w:rsidR="00140454" w:rsidRPr="00140454">
        <w:rPr>
          <w:rFonts w:ascii="Times New Roman" w:hAnsi="Times New Roman" w:cs="Times New Roman"/>
          <w:color w:val="4472C4" w:themeColor="accent1"/>
          <w:sz w:val="24"/>
          <w:szCs w:val="24"/>
        </w:rPr>
        <w:t xml:space="preserve"> relational encoding</w:t>
      </w:r>
      <w:r w:rsidR="00D474FD">
        <w:rPr>
          <w:rFonts w:ascii="Times New Roman" w:hAnsi="Times New Roman" w:cs="Times New Roman"/>
          <w:color w:val="4472C4" w:themeColor="accent1"/>
          <w:sz w:val="24"/>
          <w:szCs w:val="24"/>
        </w:rPr>
        <w:t xml:space="preserve"> of word lists</w:t>
      </w:r>
      <w:r w:rsidR="00140454" w:rsidRPr="00140454">
        <w:rPr>
          <w:rFonts w:ascii="Times New Roman" w:hAnsi="Times New Roman" w:cs="Times New Roman"/>
          <w:color w:val="4472C4" w:themeColor="accent1"/>
          <w:sz w:val="24"/>
          <w:szCs w:val="24"/>
        </w:rPr>
        <w:t xml:space="preserve"> </w:t>
      </w:r>
      <w:r w:rsidR="00D474FD">
        <w:rPr>
          <w:rFonts w:ascii="Times New Roman" w:hAnsi="Times New Roman" w:cs="Times New Roman"/>
          <w:color w:val="4472C4" w:themeColor="accent1"/>
          <w:sz w:val="24"/>
          <w:szCs w:val="24"/>
        </w:rPr>
        <w:t>relative to</w:t>
      </w:r>
      <w:r w:rsidR="00140454" w:rsidRPr="00140454">
        <w:rPr>
          <w:rFonts w:ascii="Times New Roman" w:hAnsi="Times New Roman" w:cs="Times New Roman"/>
          <w:color w:val="4472C4" w:themeColor="accent1"/>
          <w:sz w:val="24"/>
          <w:szCs w:val="24"/>
        </w:rPr>
        <w:t xml:space="preserve"> global JOLs, the item-</w:t>
      </w:r>
      <w:r w:rsidR="00D474FD">
        <w:rPr>
          <w:rFonts w:ascii="Times New Roman" w:hAnsi="Times New Roman" w:cs="Times New Roman"/>
          <w:color w:val="4472C4" w:themeColor="accent1"/>
          <w:sz w:val="24"/>
          <w:szCs w:val="24"/>
        </w:rPr>
        <w:t xml:space="preserve">level </w:t>
      </w:r>
      <w:r w:rsidR="00140454" w:rsidRPr="00140454">
        <w:rPr>
          <w:rFonts w:ascii="Times New Roman" w:hAnsi="Times New Roman" w:cs="Times New Roman"/>
          <w:color w:val="4472C4" w:themeColor="accent1"/>
          <w:sz w:val="24"/>
          <w:szCs w:val="24"/>
        </w:rPr>
        <w:t>JOL</w:t>
      </w:r>
      <w:r w:rsidR="00D474FD">
        <w:rPr>
          <w:rFonts w:ascii="Times New Roman" w:hAnsi="Times New Roman" w:cs="Times New Roman"/>
          <w:color w:val="4472C4" w:themeColor="accent1"/>
          <w:sz w:val="24"/>
          <w:szCs w:val="24"/>
        </w:rPr>
        <w:t>s</w:t>
      </w:r>
      <w:r w:rsidR="00140454" w:rsidRPr="00140454">
        <w:rPr>
          <w:rFonts w:ascii="Times New Roman" w:hAnsi="Times New Roman" w:cs="Times New Roman"/>
          <w:color w:val="4472C4" w:themeColor="accent1"/>
          <w:sz w:val="24"/>
          <w:szCs w:val="24"/>
        </w:rPr>
        <w:t xml:space="preserve"> would be expected to impair serial position accuracy.</w:t>
      </w:r>
      <w:r w:rsidR="00433C02">
        <w:rPr>
          <w:rFonts w:ascii="Times New Roman" w:hAnsi="Times New Roman" w:cs="Times New Roman"/>
          <w:color w:val="4472C4" w:themeColor="accent1"/>
          <w:sz w:val="24"/>
          <w:szCs w:val="24"/>
        </w:rPr>
        <w:t xml:space="preserve"> Separately, participants </w:t>
      </w:r>
      <w:r w:rsidR="00433C02" w:rsidRPr="00433C02">
        <w:rPr>
          <w:rFonts w:ascii="Times New Roman" w:hAnsi="Times New Roman" w:cs="Times New Roman"/>
          <w:color w:val="4472C4" w:themeColor="accent1"/>
          <w:sz w:val="24"/>
          <w:szCs w:val="24"/>
        </w:rPr>
        <w:t xml:space="preserve">providing item-level JOLs would be expected to report engaging in fewer relational strategies at encoding. </w:t>
      </w:r>
      <w:r w:rsidR="00140454">
        <w:rPr>
          <w:rFonts w:ascii="Times New Roman" w:hAnsi="Times New Roman" w:cs="Times New Roman"/>
          <w:sz w:val="24"/>
          <w:szCs w:val="24"/>
        </w:rPr>
        <w:t xml:space="preserve">However, note that </w:t>
      </w:r>
      <w:r w:rsidR="00225F00">
        <w:rPr>
          <w:rFonts w:ascii="Times New Roman" w:hAnsi="Times New Roman" w:cs="Times New Roman"/>
          <w:sz w:val="24"/>
          <w:szCs w:val="24"/>
        </w:rPr>
        <w:t>although item-level JOLs are likely to bias participants towards item-specific encoding, this JOL type likely still encourages some degree of relational encoding</w:t>
      </w:r>
      <w:r w:rsidR="00C14833">
        <w:rPr>
          <w:rFonts w:ascii="Times New Roman" w:hAnsi="Times New Roman" w:cs="Times New Roman"/>
          <w:sz w:val="24"/>
          <w:szCs w:val="24"/>
        </w:rPr>
        <w:t xml:space="preserve">, albeit to a lesser </w:t>
      </w:r>
      <w:r w:rsidR="006E4FCB">
        <w:rPr>
          <w:rFonts w:ascii="Times New Roman" w:hAnsi="Times New Roman" w:cs="Times New Roman"/>
          <w:sz w:val="24"/>
          <w:szCs w:val="24"/>
        </w:rPr>
        <w:t>extent</w:t>
      </w:r>
      <w:r w:rsidR="00C14833">
        <w:rPr>
          <w:rFonts w:ascii="Times New Roman" w:hAnsi="Times New Roman" w:cs="Times New Roman"/>
          <w:sz w:val="24"/>
          <w:szCs w:val="24"/>
        </w:rPr>
        <w:t xml:space="preserve"> </w:t>
      </w:r>
      <w:r w:rsidR="00D95A37">
        <w:rPr>
          <w:rFonts w:ascii="Times New Roman" w:hAnsi="Times New Roman" w:cs="Times New Roman"/>
          <w:sz w:val="24"/>
          <w:szCs w:val="24"/>
        </w:rPr>
        <w:t>versus</w:t>
      </w:r>
      <w:r w:rsidR="00C14833">
        <w:rPr>
          <w:rFonts w:ascii="Times New Roman" w:hAnsi="Times New Roman" w:cs="Times New Roman"/>
          <w:sz w:val="24"/>
          <w:szCs w:val="24"/>
        </w:rPr>
        <w:t xml:space="preserve"> global JOLs.</w:t>
      </w:r>
      <w:r w:rsidR="00225F00">
        <w:rPr>
          <w:rFonts w:ascii="Times New Roman" w:hAnsi="Times New Roman" w:cs="Times New Roman"/>
          <w:sz w:val="24"/>
          <w:szCs w:val="24"/>
        </w:rPr>
        <w:t xml:space="preserve"> </w:t>
      </w:r>
      <w:r w:rsidR="000107E1">
        <w:rPr>
          <w:rFonts w:ascii="Times New Roman" w:hAnsi="Times New Roman" w:cs="Times New Roman"/>
          <w:sz w:val="24"/>
          <w:szCs w:val="24"/>
        </w:rPr>
        <w:t xml:space="preserve">For example, </w:t>
      </w:r>
      <w:r w:rsidR="002A7CCB">
        <w:rPr>
          <w:rFonts w:ascii="Times New Roman" w:hAnsi="Times New Roman" w:cs="Times New Roman"/>
          <w:sz w:val="24"/>
          <w:szCs w:val="24"/>
        </w:rPr>
        <w:t xml:space="preserve">studies </w:t>
      </w:r>
      <w:r w:rsidR="00225F00">
        <w:rPr>
          <w:rFonts w:ascii="Times New Roman" w:hAnsi="Times New Roman" w:cs="Times New Roman"/>
          <w:sz w:val="24"/>
          <w:szCs w:val="24"/>
        </w:rPr>
        <w:t>utilizing</w:t>
      </w:r>
      <w:r w:rsidR="008A53AB">
        <w:rPr>
          <w:rFonts w:ascii="Times New Roman" w:hAnsi="Times New Roman" w:cs="Times New Roman"/>
          <w:sz w:val="24"/>
          <w:szCs w:val="24"/>
        </w:rPr>
        <w:t xml:space="preserve"> cue-target </w:t>
      </w:r>
      <w:r w:rsidR="00225F00">
        <w:rPr>
          <w:rFonts w:ascii="Times New Roman" w:hAnsi="Times New Roman" w:cs="Times New Roman"/>
          <w:sz w:val="24"/>
          <w:szCs w:val="24"/>
        </w:rPr>
        <w:t xml:space="preserve">word </w:t>
      </w:r>
      <w:r w:rsidR="008A53AB">
        <w:rPr>
          <w:rFonts w:ascii="Times New Roman" w:hAnsi="Times New Roman" w:cs="Times New Roman"/>
          <w:sz w:val="24"/>
          <w:szCs w:val="24"/>
        </w:rPr>
        <w:t>pairs ha</w:t>
      </w:r>
      <w:r w:rsidR="002A7CCB">
        <w:rPr>
          <w:rFonts w:ascii="Times New Roman" w:hAnsi="Times New Roman" w:cs="Times New Roman"/>
          <w:sz w:val="24"/>
          <w:szCs w:val="24"/>
        </w:rPr>
        <w:t>ve</w:t>
      </w:r>
      <w:r w:rsidR="008A53AB">
        <w:rPr>
          <w:rFonts w:ascii="Times New Roman" w:hAnsi="Times New Roman" w:cs="Times New Roman"/>
          <w:sz w:val="24"/>
          <w:szCs w:val="24"/>
        </w:rPr>
        <w:t xml:space="preserve"> </w:t>
      </w:r>
      <w:r w:rsidR="002A7CCB">
        <w:rPr>
          <w:rFonts w:ascii="Times New Roman" w:hAnsi="Times New Roman" w:cs="Times New Roman"/>
          <w:sz w:val="24"/>
          <w:szCs w:val="24"/>
        </w:rPr>
        <w:t>repeatedly</w:t>
      </w:r>
      <w:r w:rsidR="003D670B">
        <w:rPr>
          <w:rFonts w:ascii="Times New Roman" w:hAnsi="Times New Roman" w:cs="Times New Roman"/>
          <w:sz w:val="24"/>
          <w:szCs w:val="24"/>
        </w:rPr>
        <w:t xml:space="preserve"> </w:t>
      </w:r>
      <w:r w:rsidR="008A53AB">
        <w:rPr>
          <w:rFonts w:ascii="Times New Roman" w:hAnsi="Times New Roman" w:cs="Times New Roman"/>
          <w:sz w:val="24"/>
          <w:szCs w:val="24"/>
        </w:rPr>
        <w:t xml:space="preserve">demonstrated that reactivity reflects a relational process </w:t>
      </w:r>
      <w:r w:rsidR="003D670B">
        <w:rPr>
          <w:rFonts w:ascii="Times New Roman" w:hAnsi="Times New Roman" w:cs="Times New Roman"/>
          <w:sz w:val="24"/>
          <w:szCs w:val="24"/>
        </w:rPr>
        <w:t xml:space="preserve">when </w:t>
      </w:r>
      <w:r w:rsidR="00225F00">
        <w:rPr>
          <w:rFonts w:ascii="Times New Roman" w:hAnsi="Times New Roman" w:cs="Times New Roman"/>
          <w:sz w:val="24"/>
          <w:szCs w:val="24"/>
        </w:rPr>
        <w:t xml:space="preserve">recall </w:t>
      </w:r>
      <w:r w:rsidR="003D670B">
        <w:rPr>
          <w:rFonts w:ascii="Times New Roman" w:hAnsi="Times New Roman" w:cs="Times New Roman"/>
          <w:sz w:val="24"/>
          <w:szCs w:val="24"/>
        </w:rPr>
        <w:t>testing is used</w:t>
      </w:r>
      <w:r w:rsidR="002A7CCB">
        <w:rPr>
          <w:rFonts w:ascii="Times New Roman" w:hAnsi="Times New Roman" w:cs="Times New Roman"/>
          <w:sz w:val="24"/>
          <w:szCs w:val="24"/>
        </w:rPr>
        <w:t xml:space="preserve"> (e.g., </w:t>
      </w:r>
      <w:proofErr w:type="spellStart"/>
      <w:r w:rsidR="002A7CCB">
        <w:rPr>
          <w:rFonts w:ascii="Times New Roman" w:hAnsi="Times New Roman" w:cs="Times New Roman"/>
          <w:sz w:val="24"/>
          <w:szCs w:val="24"/>
        </w:rPr>
        <w:t>Halamish</w:t>
      </w:r>
      <w:proofErr w:type="spellEnd"/>
      <w:r w:rsidR="002A7CCB">
        <w:rPr>
          <w:rFonts w:ascii="Times New Roman" w:hAnsi="Times New Roman" w:cs="Times New Roman"/>
          <w:sz w:val="24"/>
          <w:szCs w:val="24"/>
        </w:rPr>
        <w:t xml:space="preserve"> &amp; </w:t>
      </w:r>
      <w:proofErr w:type="spellStart"/>
      <w:r w:rsidR="002A7CCB">
        <w:rPr>
          <w:rFonts w:ascii="Times New Roman" w:hAnsi="Times New Roman" w:cs="Times New Roman"/>
          <w:sz w:val="24"/>
          <w:szCs w:val="24"/>
        </w:rPr>
        <w:t>Undorf</w:t>
      </w:r>
      <w:proofErr w:type="spellEnd"/>
      <w:r w:rsidR="002A7CCB">
        <w:rPr>
          <w:rFonts w:ascii="Times New Roman" w:hAnsi="Times New Roman" w:cs="Times New Roman"/>
          <w:sz w:val="24"/>
          <w:szCs w:val="24"/>
        </w:rPr>
        <w:t>, 2023; Maxwell &amp; Huff, 2024; Rivers et al., 2023)</w:t>
      </w:r>
      <w:r w:rsidR="00DC7175">
        <w:rPr>
          <w:rFonts w:ascii="Times New Roman" w:hAnsi="Times New Roman" w:cs="Times New Roman"/>
          <w:sz w:val="24"/>
          <w:szCs w:val="24"/>
        </w:rPr>
        <w:t xml:space="preserve"> and, additionally, </w:t>
      </w:r>
      <w:r w:rsidR="002A7CCB">
        <w:rPr>
          <w:rFonts w:ascii="Times New Roman" w:hAnsi="Times New Roman" w:cs="Times New Roman"/>
          <w:sz w:val="24"/>
          <w:szCs w:val="24"/>
        </w:rPr>
        <w:t>this pattern</w:t>
      </w:r>
      <w:r w:rsidR="00225F00">
        <w:rPr>
          <w:rFonts w:ascii="Times New Roman" w:hAnsi="Times New Roman" w:cs="Times New Roman"/>
          <w:sz w:val="24"/>
          <w:szCs w:val="24"/>
        </w:rPr>
        <w:t xml:space="preserve"> </w:t>
      </w:r>
      <w:r w:rsidR="008A53AB">
        <w:rPr>
          <w:rFonts w:ascii="Times New Roman" w:hAnsi="Times New Roman" w:cs="Times New Roman"/>
          <w:sz w:val="24"/>
          <w:szCs w:val="24"/>
        </w:rPr>
        <w:t>approximate</w:t>
      </w:r>
      <w:r w:rsidR="002A7CCB">
        <w:rPr>
          <w:rFonts w:ascii="Times New Roman" w:hAnsi="Times New Roman" w:cs="Times New Roman"/>
          <w:sz w:val="24"/>
          <w:szCs w:val="24"/>
        </w:rPr>
        <w:t>s</w:t>
      </w:r>
      <w:r w:rsidR="008A53AB">
        <w:rPr>
          <w:rFonts w:ascii="Times New Roman" w:hAnsi="Times New Roman" w:cs="Times New Roman"/>
          <w:sz w:val="24"/>
          <w:szCs w:val="24"/>
        </w:rPr>
        <w:t xml:space="preserve"> </w:t>
      </w:r>
      <w:r w:rsidR="002A7CCB">
        <w:rPr>
          <w:rFonts w:ascii="Times New Roman" w:hAnsi="Times New Roman" w:cs="Times New Roman"/>
          <w:sz w:val="24"/>
          <w:szCs w:val="24"/>
        </w:rPr>
        <w:t xml:space="preserve">memory </w:t>
      </w:r>
      <w:r w:rsidR="008A53AB">
        <w:rPr>
          <w:rFonts w:ascii="Times New Roman" w:hAnsi="Times New Roman" w:cs="Times New Roman"/>
          <w:sz w:val="24"/>
          <w:szCs w:val="24"/>
        </w:rPr>
        <w:t>benefits observed</w:t>
      </w:r>
      <w:r w:rsidR="002A7CCB">
        <w:rPr>
          <w:rFonts w:ascii="Times New Roman" w:hAnsi="Times New Roman" w:cs="Times New Roman"/>
          <w:sz w:val="24"/>
          <w:szCs w:val="24"/>
        </w:rPr>
        <w:t xml:space="preserve"> when participants </w:t>
      </w:r>
      <w:r w:rsidR="00225F00">
        <w:rPr>
          <w:rFonts w:ascii="Times New Roman" w:hAnsi="Times New Roman" w:cs="Times New Roman"/>
          <w:sz w:val="24"/>
          <w:szCs w:val="24"/>
        </w:rPr>
        <w:t xml:space="preserve">encode pairs via other </w:t>
      </w:r>
      <w:r w:rsidR="008A53AB">
        <w:rPr>
          <w:rFonts w:ascii="Times New Roman" w:hAnsi="Times New Roman" w:cs="Times New Roman"/>
          <w:sz w:val="24"/>
          <w:szCs w:val="24"/>
        </w:rPr>
        <w:t xml:space="preserve">tasks which </w:t>
      </w:r>
      <w:r w:rsidR="00225F00">
        <w:rPr>
          <w:rFonts w:ascii="Times New Roman" w:hAnsi="Times New Roman" w:cs="Times New Roman"/>
          <w:sz w:val="24"/>
          <w:szCs w:val="24"/>
        </w:rPr>
        <w:t xml:space="preserve">similarly </w:t>
      </w:r>
      <w:r w:rsidR="008A53AB">
        <w:rPr>
          <w:rFonts w:ascii="Times New Roman" w:hAnsi="Times New Roman" w:cs="Times New Roman"/>
          <w:sz w:val="24"/>
          <w:szCs w:val="24"/>
        </w:rPr>
        <w:t xml:space="preserve">encourage relational encoding (e.g., frequency of co-occurrence judgments, judgments of associative memory; Maxwell &amp; Huff, 2022). </w:t>
      </w:r>
      <w:r w:rsidR="00225F00">
        <w:rPr>
          <w:rFonts w:ascii="Times New Roman" w:hAnsi="Times New Roman" w:cs="Times New Roman"/>
          <w:sz w:val="24"/>
          <w:szCs w:val="24"/>
        </w:rPr>
        <w:t>Thus</w:t>
      </w:r>
      <w:r w:rsidR="008A53AB">
        <w:rPr>
          <w:rFonts w:ascii="Times New Roman" w:hAnsi="Times New Roman" w:cs="Times New Roman"/>
          <w:sz w:val="24"/>
          <w:szCs w:val="24"/>
        </w:rPr>
        <w:t>,</w:t>
      </w:r>
      <w:r w:rsidR="00BE58AE">
        <w:rPr>
          <w:rFonts w:ascii="Times New Roman" w:hAnsi="Times New Roman" w:cs="Times New Roman"/>
          <w:sz w:val="24"/>
          <w:szCs w:val="24"/>
        </w:rPr>
        <w:t xml:space="preserve"> whether item-</w:t>
      </w:r>
      <w:r w:rsidR="00357206">
        <w:rPr>
          <w:rFonts w:ascii="Times New Roman" w:hAnsi="Times New Roman" w:cs="Times New Roman"/>
          <w:sz w:val="24"/>
          <w:szCs w:val="24"/>
        </w:rPr>
        <w:t xml:space="preserve">level </w:t>
      </w:r>
      <w:r w:rsidR="00BE58AE">
        <w:rPr>
          <w:rFonts w:ascii="Times New Roman" w:hAnsi="Times New Roman" w:cs="Times New Roman"/>
          <w:sz w:val="24"/>
          <w:szCs w:val="24"/>
        </w:rPr>
        <w:lastRenderedPageBreak/>
        <w:t xml:space="preserve">JOLs </w:t>
      </w:r>
      <w:r w:rsidR="002A7CCB">
        <w:rPr>
          <w:rFonts w:ascii="Times New Roman" w:hAnsi="Times New Roman" w:cs="Times New Roman"/>
          <w:sz w:val="24"/>
          <w:szCs w:val="24"/>
        </w:rPr>
        <w:t xml:space="preserve">are more likely </w:t>
      </w:r>
      <w:r w:rsidR="00225F00">
        <w:rPr>
          <w:rFonts w:ascii="Times New Roman" w:hAnsi="Times New Roman" w:cs="Times New Roman"/>
          <w:sz w:val="24"/>
          <w:szCs w:val="24"/>
        </w:rPr>
        <w:t xml:space="preserve">to </w:t>
      </w:r>
      <w:r w:rsidR="00BE58AE">
        <w:rPr>
          <w:rFonts w:ascii="Times New Roman" w:hAnsi="Times New Roman" w:cs="Times New Roman"/>
          <w:sz w:val="24"/>
          <w:szCs w:val="24"/>
        </w:rPr>
        <w:t xml:space="preserve">encourage item-specific or relational encoding appears to be strongly dependent on </w:t>
      </w:r>
      <w:r w:rsidR="002A7CCB">
        <w:rPr>
          <w:rFonts w:ascii="Times New Roman" w:hAnsi="Times New Roman" w:cs="Times New Roman"/>
          <w:sz w:val="24"/>
          <w:szCs w:val="24"/>
        </w:rPr>
        <w:t xml:space="preserve">both </w:t>
      </w:r>
      <w:r w:rsidR="00BE58AE">
        <w:rPr>
          <w:rFonts w:ascii="Times New Roman" w:hAnsi="Times New Roman" w:cs="Times New Roman"/>
          <w:sz w:val="24"/>
          <w:szCs w:val="24"/>
        </w:rPr>
        <w:t xml:space="preserve">the type of stimuli </w:t>
      </w:r>
      <w:r w:rsidR="002A7CCB">
        <w:rPr>
          <w:rFonts w:ascii="Times New Roman" w:hAnsi="Times New Roman" w:cs="Times New Roman"/>
          <w:sz w:val="24"/>
          <w:szCs w:val="24"/>
        </w:rPr>
        <w:t xml:space="preserve">that </w:t>
      </w:r>
      <w:r w:rsidR="00BC5D90">
        <w:rPr>
          <w:rFonts w:ascii="Times New Roman" w:hAnsi="Times New Roman" w:cs="Times New Roman"/>
          <w:sz w:val="24"/>
          <w:szCs w:val="24"/>
        </w:rPr>
        <w:t>participants study</w:t>
      </w:r>
      <w:r w:rsidR="002A7CCB">
        <w:rPr>
          <w:rFonts w:ascii="Times New Roman" w:hAnsi="Times New Roman" w:cs="Times New Roman"/>
          <w:sz w:val="24"/>
          <w:szCs w:val="24"/>
        </w:rPr>
        <w:t xml:space="preserve"> </w:t>
      </w:r>
      <w:r w:rsidR="00225F00">
        <w:rPr>
          <w:rFonts w:ascii="Times New Roman" w:hAnsi="Times New Roman" w:cs="Times New Roman"/>
          <w:sz w:val="24"/>
          <w:szCs w:val="24"/>
        </w:rPr>
        <w:t>and</w:t>
      </w:r>
      <w:r w:rsidR="002A7CCB">
        <w:rPr>
          <w:rFonts w:ascii="Times New Roman" w:hAnsi="Times New Roman" w:cs="Times New Roman"/>
          <w:sz w:val="24"/>
          <w:szCs w:val="24"/>
        </w:rPr>
        <w:t xml:space="preserve"> the specific framing of the JOL task.</w:t>
      </w:r>
      <w:r w:rsidR="00EF1FDD">
        <w:rPr>
          <w:rFonts w:ascii="Times New Roman" w:hAnsi="Times New Roman" w:cs="Times New Roman"/>
          <w:sz w:val="24"/>
          <w:szCs w:val="24"/>
        </w:rPr>
        <w:t xml:space="preserve"> </w:t>
      </w:r>
    </w:p>
    <w:p w14:paraId="6C138759" w14:textId="0CC88C2B" w:rsidR="00EF1FDD" w:rsidRDefault="00106E56"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DD365B">
        <w:rPr>
          <w:rFonts w:ascii="Times New Roman" w:hAnsi="Times New Roman" w:cs="Times New Roman"/>
          <w:color w:val="4472C4" w:themeColor="accent1"/>
          <w:sz w:val="24"/>
          <w:szCs w:val="24"/>
        </w:rPr>
        <w:t>T</w:t>
      </w:r>
      <w:r w:rsidR="00230ABB" w:rsidRPr="0005229F">
        <w:rPr>
          <w:rFonts w:ascii="Times New Roman" w:hAnsi="Times New Roman" w:cs="Times New Roman"/>
          <w:color w:val="4472C4" w:themeColor="accent1"/>
          <w:sz w:val="24"/>
          <w:szCs w:val="24"/>
        </w:rPr>
        <w:t xml:space="preserve">his </w:t>
      </w:r>
      <w:r w:rsidR="007F7039">
        <w:rPr>
          <w:rFonts w:ascii="Times New Roman" w:hAnsi="Times New Roman" w:cs="Times New Roman"/>
          <w:color w:val="4472C4" w:themeColor="accent1"/>
          <w:sz w:val="24"/>
          <w:szCs w:val="24"/>
        </w:rPr>
        <w:t>notion</w:t>
      </w:r>
      <w:r w:rsidR="00230ABB" w:rsidRPr="0005229F">
        <w:rPr>
          <w:rFonts w:ascii="Times New Roman" w:hAnsi="Times New Roman" w:cs="Times New Roman"/>
          <w:color w:val="4472C4" w:themeColor="accent1"/>
          <w:sz w:val="24"/>
          <w:szCs w:val="24"/>
        </w:rPr>
        <w:t xml:space="preserve"> may </w:t>
      </w:r>
      <w:r w:rsidR="0005229F" w:rsidRPr="0005229F">
        <w:rPr>
          <w:rFonts w:ascii="Times New Roman" w:hAnsi="Times New Roman" w:cs="Times New Roman"/>
          <w:color w:val="4472C4" w:themeColor="accent1"/>
          <w:sz w:val="24"/>
          <w:szCs w:val="24"/>
        </w:rPr>
        <w:t>partially explain why item-level JOLs did not reduce the DRM illusion in</w:t>
      </w:r>
      <w:r w:rsidR="00230ABB" w:rsidRPr="0005229F">
        <w:rPr>
          <w:rFonts w:ascii="Times New Roman" w:hAnsi="Times New Roman" w:cs="Times New Roman"/>
          <w:color w:val="4472C4" w:themeColor="accent1"/>
          <w:sz w:val="24"/>
          <w:szCs w:val="24"/>
        </w:rPr>
        <w:t xml:space="preserve"> Experiment 2</w:t>
      </w:r>
      <w:r w:rsidR="0005229F" w:rsidRPr="0005229F">
        <w:rPr>
          <w:rFonts w:ascii="Times New Roman" w:hAnsi="Times New Roman" w:cs="Times New Roman"/>
          <w:color w:val="4472C4" w:themeColor="accent1"/>
          <w:sz w:val="24"/>
          <w:szCs w:val="24"/>
        </w:rPr>
        <w:t xml:space="preserve"> as initially anticipated. </w:t>
      </w:r>
      <w:r w:rsidR="007F7039">
        <w:rPr>
          <w:rFonts w:ascii="Times New Roman" w:hAnsi="Times New Roman" w:cs="Times New Roman"/>
          <w:color w:val="4472C4" w:themeColor="accent1"/>
          <w:sz w:val="24"/>
          <w:szCs w:val="24"/>
        </w:rPr>
        <w:t>Because</w:t>
      </w:r>
      <w:r w:rsidR="0005229F">
        <w:rPr>
          <w:rFonts w:ascii="Times New Roman" w:hAnsi="Times New Roman" w:cs="Times New Roman"/>
          <w:color w:val="4472C4" w:themeColor="accent1"/>
          <w:sz w:val="24"/>
          <w:szCs w:val="24"/>
        </w:rPr>
        <w:t xml:space="preserve"> JOLs are particularly sensitive to pre-existing item relations </w:t>
      </w:r>
      <w:r w:rsidR="00D51E72">
        <w:rPr>
          <w:rFonts w:ascii="Times New Roman" w:hAnsi="Times New Roman" w:cs="Times New Roman"/>
          <w:color w:val="4472C4" w:themeColor="accent1"/>
          <w:sz w:val="24"/>
          <w:szCs w:val="24"/>
        </w:rPr>
        <w:t xml:space="preserve">(e.g. </w:t>
      </w:r>
      <w:proofErr w:type="spellStart"/>
      <w:r w:rsidR="00D51E72">
        <w:rPr>
          <w:rFonts w:ascii="Times New Roman" w:hAnsi="Times New Roman" w:cs="Times New Roman"/>
          <w:color w:val="4472C4" w:themeColor="accent1"/>
          <w:sz w:val="24"/>
          <w:szCs w:val="24"/>
        </w:rPr>
        <w:t>Halamish</w:t>
      </w:r>
      <w:proofErr w:type="spellEnd"/>
      <w:r w:rsidR="00D51E72">
        <w:rPr>
          <w:rFonts w:ascii="Times New Roman" w:hAnsi="Times New Roman" w:cs="Times New Roman"/>
          <w:color w:val="4472C4" w:themeColor="accent1"/>
          <w:sz w:val="24"/>
          <w:szCs w:val="24"/>
        </w:rPr>
        <w:t xml:space="preserve"> &amp; </w:t>
      </w:r>
      <w:proofErr w:type="spellStart"/>
      <w:r w:rsidR="00D51E72">
        <w:rPr>
          <w:rFonts w:ascii="Times New Roman" w:hAnsi="Times New Roman" w:cs="Times New Roman"/>
          <w:color w:val="4472C4" w:themeColor="accent1"/>
          <w:sz w:val="24"/>
          <w:szCs w:val="24"/>
        </w:rPr>
        <w:t>Undorf</w:t>
      </w:r>
      <w:proofErr w:type="spellEnd"/>
      <w:r w:rsidR="00D51E72">
        <w:rPr>
          <w:rFonts w:ascii="Times New Roman" w:hAnsi="Times New Roman" w:cs="Times New Roman"/>
          <w:color w:val="4472C4" w:themeColor="accent1"/>
          <w:sz w:val="24"/>
          <w:szCs w:val="24"/>
        </w:rPr>
        <w:t xml:space="preserve">, 2023; Maxwell &amp; Huff, 2024, </w:t>
      </w:r>
      <w:r w:rsidR="0005229F">
        <w:rPr>
          <w:rFonts w:ascii="Times New Roman" w:hAnsi="Times New Roman" w:cs="Times New Roman"/>
          <w:color w:val="4472C4" w:themeColor="accent1"/>
          <w:sz w:val="24"/>
          <w:szCs w:val="24"/>
        </w:rPr>
        <w:t xml:space="preserve">Soderstrom et al., 2015; </w:t>
      </w:r>
      <w:r w:rsidR="00D51E72" w:rsidRPr="00D51E72">
        <w:rPr>
          <w:rFonts w:ascii="Times New Roman" w:hAnsi="Times New Roman" w:cs="Times New Roman"/>
          <w:color w:val="4472C4" w:themeColor="accent1"/>
          <w:sz w:val="24"/>
          <w:szCs w:val="24"/>
        </w:rPr>
        <w:t>Rivers et al., 2023</w:t>
      </w:r>
      <w:r w:rsidR="00D51E72">
        <w:rPr>
          <w:rFonts w:ascii="Times New Roman" w:hAnsi="Times New Roman" w:cs="Times New Roman"/>
          <w:color w:val="4472C4" w:themeColor="accent1"/>
          <w:sz w:val="24"/>
          <w:szCs w:val="24"/>
        </w:rPr>
        <w:t>)</w:t>
      </w:r>
      <w:r w:rsidR="008D6316">
        <w:rPr>
          <w:rFonts w:ascii="Times New Roman" w:hAnsi="Times New Roman" w:cs="Times New Roman"/>
          <w:color w:val="4472C4" w:themeColor="accent1"/>
          <w:sz w:val="24"/>
          <w:szCs w:val="24"/>
        </w:rPr>
        <w:t>,</w:t>
      </w:r>
      <w:r w:rsidR="007F7039">
        <w:rPr>
          <w:rFonts w:ascii="Times New Roman" w:hAnsi="Times New Roman" w:cs="Times New Roman"/>
          <w:color w:val="4472C4" w:themeColor="accent1"/>
          <w:sz w:val="24"/>
          <w:szCs w:val="24"/>
        </w:rPr>
        <w:t xml:space="preserve"> these judgments may have </w:t>
      </w:r>
      <w:r w:rsidR="0055373D">
        <w:rPr>
          <w:rFonts w:ascii="Times New Roman" w:hAnsi="Times New Roman" w:cs="Times New Roman"/>
          <w:color w:val="4472C4" w:themeColor="accent1"/>
          <w:sz w:val="24"/>
          <w:szCs w:val="24"/>
        </w:rPr>
        <w:t xml:space="preserve">still </w:t>
      </w:r>
      <w:r w:rsidR="00D51E72">
        <w:rPr>
          <w:rFonts w:ascii="Times New Roman" w:hAnsi="Times New Roman" w:cs="Times New Roman"/>
          <w:color w:val="4472C4" w:themeColor="accent1"/>
          <w:sz w:val="24"/>
          <w:szCs w:val="24"/>
        </w:rPr>
        <w:t>encourage</w:t>
      </w:r>
      <w:r w:rsidR="007F7039">
        <w:rPr>
          <w:rFonts w:ascii="Times New Roman" w:hAnsi="Times New Roman" w:cs="Times New Roman"/>
          <w:color w:val="4472C4" w:themeColor="accent1"/>
          <w:sz w:val="24"/>
          <w:szCs w:val="24"/>
        </w:rPr>
        <w:t>d</w:t>
      </w:r>
      <w:r w:rsidR="00D51E72">
        <w:rPr>
          <w:rFonts w:ascii="Times New Roman" w:hAnsi="Times New Roman" w:cs="Times New Roman"/>
          <w:color w:val="4472C4" w:themeColor="accent1"/>
          <w:sz w:val="24"/>
          <w:szCs w:val="24"/>
        </w:rPr>
        <w:t xml:space="preserve"> participants to process </w:t>
      </w:r>
      <w:r w:rsidR="00B04680">
        <w:rPr>
          <w:rFonts w:ascii="Times New Roman" w:hAnsi="Times New Roman" w:cs="Times New Roman"/>
          <w:color w:val="4472C4" w:themeColor="accent1"/>
          <w:sz w:val="24"/>
          <w:szCs w:val="24"/>
        </w:rPr>
        <w:t>list-wise</w:t>
      </w:r>
      <w:r w:rsidR="00D51E72">
        <w:rPr>
          <w:rFonts w:ascii="Times New Roman" w:hAnsi="Times New Roman" w:cs="Times New Roman"/>
          <w:color w:val="4472C4" w:themeColor="accent1"/>
          <w:sz w:val="24"/>
          <w:szCs w:val="24"/>
        </w:rPr>
        <w:t xml:space="preserve"> relation</w:t>
      </w:r>
      <w:r w:rsidR="0005229F">
        <w:rPr>
          <w:rFonts w:ascii="Times New Roman" w:hAnsi="Times New Roman" w:cs="Times New Roman"/>
          <w:color w:val="4472C4" w:themeColor="accent1"/>
          <w:sz w:val="24"/>
          <w:szCs w:val="24"/>
        </w:rPr>
        <w:t>s</w:t>
      </w:r>
      <w:r w:rsidR="0055373D">
        <w:rPr>
          <w:rFonts w:ascii="Times New Roman" w:hAnsi="Times New Roman" w:cs="Times New Roman"/>
          <w:color w:val="4472C4" w:themeColor="accent1"/>
          <w:sz w:val="24"/>
          <w:szCs w:val="24"/>
        </w:rPr>
        <w:t xml:space="preserve"> to some degree</w:t>
      </w:r>
      <w:r w:rsidR="00D51E72">
        <w:rPr>
          <w:rFonts w:ascii="Times New Roman" w:hAnsi="Times New Roman" w:cs="Times New Roman"/>
          <w:color w:val="4472C4" w:themeColor="accent1"/>
          <w:sz w:val="24"/>
          <w:szCs w:val="24"/>
        </w:rPr>
        <w:t xml:space="preserve">, even when </w:t>
      </w:r>
      <w:r w:rsidR="0055373D">
        <w:rPr>
          <w:rFonts w:ascii="Times New Roman" w:hAnsi="Times New Roman" w:cs="Times New Roman"/>
          <w:color w:val="4472C4" w:themeColor="accent1"/>
          <w:sz w:val="24"/>
          <w:szCs w:val="24"/>
        </w:rPr>
        <w:t>they were elicited</w:t>
      </w:r>
      <w:r w:rsidR="00D51E72">
        <w:rPr>
          <w:rFonts w:ascii="Times New Roman" w:hAnsi="Times New Roman" w:cs="Times New Roman"/>
          <w:color w:val="4472C4" w:themeColor="accent1"/>
          <w:sz w:val="24"/>
          <w:szCs w:val="24"/>
        </w:rPr>
        <w:t xml:space="preserve"> </w:t>
      </w:r>
      <w:r w:rsidR="0055373D">
        <w:rPr>
          <w:rFonts w:ascii="Times New Roman" w:hAnsi="Times New Roman" w:cs="Times New Roman"/>
          <w:color w:val="4472C4" w:themeColor="accent1"/>
          <w:sz w:val="24"/>
          <w:szCs w:val="24"/>
        </w:rPr>
        <w:t xml:space="preserve">for </w:t>
      </w:r>
      <w:r w:rsidR="00D51E72" w:rsidRPr="00D51E72">
        <w:rPr>
          <w:rFonts w:ascii="Times New Roman" w:hAnsi="Times New Roman" w:cs="Times New Roman"/>
          <w:color w:val="4472C4" w:themeColor="accent1"/>
          <w:sz w:val="24"/>
          <w:szCs w:val="24"/>
        </w:rPr>
        <w:t xml:space="preserve">individual items (e.g., item-level JOLs). </w:t>
      </w:r>
      <w:r w:rsidR="00D51E72">
        <w:rPr>
          <w:rFonts w:ascii="Times New Roman" w:hAnsi="Times New Roman" w:cs="Times New Roman"/>
          <w:color w:val="4472C4" w:themeColor="accent1"/>
          <w:sz w:val="24"/>
          <w:szCs w:val="24"/>
        </w:rPr>
        <w:t>T</w:t>
      </w:r>
      <w:r w:rsidR="00D51E72" w:rsidRPr="00D51E72">
        <w:rPr>
          <w:rFonts w:ascii="Times New Roman" w:hAnsi="Times New Roman" w:cs="Times New Roman"/>
          <w:color w:val="4472C4" w:themeColor="accent1"/>
          <w:sz w:val="24"/>
          <w:szCs w:val="24"/>
        </w:rPr>
        <w:t>his additional relation</w:t>
      </w:r>
      <w:r w:rsidR="00D51E72">
        <w:rPr>
          <w:rFonts w:ascii="Times New Roman" w:hAnsi="Times New Roman" w:cs="Times New Roman"/>
          <w:color w:val="4472C4" w:themeColor="accent1"/>
          <w:sz w:val="24"/>
          <w:szCs w:val="24"/>
        </w:rPr>
        <w:t>al</w:t>
      </w:r>
      <w:r w:rsidR="00D51E72" w:rsidRPr="00D51E72">
        <w:rPr>
          <w:rFonts w:ascii="Times New Roman" w:hAnsi="Times New Roman" w:cs="Times New Roman"/>
          <w:color w:val="4472C4" w:themeColor="accent1"/>
          <w:sz w:val="24"/>
          <w:szCs w:val="24"/>
        </w:rPr>
        <w:t xml:space="preserve"> processing </w:t>
      </w:r>
      <w:r w:rsidR="00D51E72">
        <w:rPr>
          <w:rFonts w:ascii="Times New Roman" w:hAnsi="Times New Roman" w:cs="Times New Roman"/>
          <w:color w:val="4472C4" w:themeColor="accent1"/>
          <w:sz w:val="24"/>
          <w:szCs w:val="24"/>
        </w:rPr>
        <w:t xml:space="preserve">likely </w:t>
      </w:r>
      <w:r w:rsidR="005A64B8">
        <w:rPr>
          <w:rFonts w:ascii="Times New Roman" w:hAnsi="Times New Roman" w:cs="Times New Roman"/>
          <w:color w:val="4472C4" w:themeColor="accent1"/>
          <w:sz w:val="24"/>
          <w:szCs w:val="24"/>
        </w:rPr>
        <w:t xml:space="preserve">mitigates </w:t>
      </w:r>
      <w:r w:rsidR="00D51E72" w:rsidRPr="00D51E72">
        <w:rPr>
          <w:rFonts w:ascii="Times New Roman" w:hAnsi="Times New Roman" w:cs="Times New Roman"/>
          <w:color w:val="4472C4" w:themeColor="accent1"/>
          <w:sz w:val="24"/>
          <w:szCs w:val="24"/>
        </w:rPr>
        <w:t xml:space="preserve">any </w:t>
      </w:r>
      <w:r w:rsidR="0005229F">
        <w:rPr>
          <w:rFonts w:ascii="Times New Roman" w:hAnsi="Times New Roman" w:cs="Times New Roman"/>
          <w:color w:val="4472C4" w:themeColor="accent1"/>
          <w:sz w:val="24"/>
          <w:szCs w:val="24"/>
        </w:rPr>
        <w:t>potential</w:t>
      </w:r>
      <w:r w:rsidR="00D51E72" w:rsidRPr="00D51E72">
        <w:rPr>
          <w:rFonts w:ascii="Times New Roman" w:hAnsi="Times New Roman" w:cs="Times New Roman"/>
          <w:color w:val="4472C4" w:themeColor="accent1"/>
          <w:sz w:val="24"/>
          <w:szCs w:val="24"/>
        </w:rPr>
        <w:t xml:space="preserve"> benefits of item-specific encoding that would otherwise reduce the DRM </w:t>
      </w:r>
      <w:r w:rsidR="00695FA8" w:rsidRPr="00D51E72">
        <w:rPr>
          <w:rFonts w:ascii="Times New Roman" w:hAnsi="Times New Roman" w:cs="Times New Roman"/>
          <w:color w:val="4472C4" w:themeColor="accent1"/>
          <w:sz w:val="24"/>
          <w:szCs w:val="24"/>
        </w:rPr>
        <w:t>illusion,</w:t>
      </w:r>
      <w:r w:rsidR="0005229F">
        <w:rPr>
          <w:rFonts w:ascii="Times New Roman" w:hAnsi="Times New Roman" w:cs="Times New Roman"/>
          <w:color w:val="4472C4" w:themeColor="accent1"/>
          <w:sz w:val="24"/>
          <w:szCs w:val="24"/>
        </w:rPr>
        <w:t xml:space="preserve"> and </w:t>
      </w:r>
      <w:r w:rsidR="00695FA8">
        <w:rPr>
          <w:rFonts w:ascii="Times New Roman" w:hAnsi="Times New Roman" w:cs="Times New Roman"/>
          <w:color w:val="4472C4" w:themeColor="accent1"/>
          <w:sz w:val="24"/>
          <w:szCs w:val="24"/>
        </w:rPr>
        <w:t xml:space="preserve">which </w:t>
      </w:r>
      <w:r w:rsidR="0005229F">
        <w:rPr>
          <w:rFonts w:ascii="Times New Roman" w:hAnsi="Times New Roman" w:cs="Times New Roman"/>
          <w:color w:val="4472C4" w:themeColor="accent1"/>
          <w:sz w:val="24"/>
          <w:szCs w:val="24"/>
        </w:rPr>
        <w:t xml:space="preserve">are </w:t>
      </w:r>
      <w:r w:rsidR="00695FA8">
        <w:rPr>
          <w:rFonts w:ascii="Times New Roman" w:hAnsi="Times New Roman" w:cs="Times New Roman"/>
          <w:color w:val="4472C4" w:themeColor="accent1"/>
          <w:sz w:val="24"/>
          <w:szCs w:val="24"/>
        </w:rPr>
        <w:t>typically</w:t>
      </w:r>
      <w:r w:rsidR="0005229F">
        <w:rPr>
          <w:rFonts w:ascii="Times New Roman" w:hAnsi="Times New Roman" w:cs="Times New Roman"/>
          <w:color w:val="4472C4" w:themeColor="accent1"/>
          <w:sz w:val="24"/>
          <w:szCs w:val="24"/>
        </w:rPr>
        <w:t xml:space="preserve"> detected with other item-specific encoding tasks</w:t>
      </w:r>
      <w:r w:rsidR="00695FA8">
        <w:rPr>
          <w:rFonts w:ascii="Times New Roman" w:hAnsi="Times New Roman" w:cs="Times New Roman"/>
          <w:color w:val="4472C4" w:themeColor="accent1"/>
          <w:sz w:val="24"/>
          <w:szCs w:val="24"/>
        </w:rPr>
        <w:t xml:space="preserve"> (e.g.,</w:t>
      </w:r>
      <w:r w:rsidR="002A7CCB">
        <w:rPr>
          <w:rFonts w:ascii="Times New Roman" w:hAnsi="Times New Roman" w:cs="Times New Roman"/>
          <w:color w:val="4472C4" w:themeColor="accent1"/>
          <w:sz w:val="24"/>
          <w:szCs w:val="24"/>
        </w:rPr>
        <w:t xml:space="preserve"> McCabe et al., 2004; Huff &amp; Bodner, 201</w:t>
      </w:r>
      <w:r w:rsidR="00D63568">
        <w:rPr>
          <w:rFonts w:ascii="Times New Roman" w:hAnsi="Times New Roman" w:cs="Times New Roman"/>
          <w:color w:val="4472C4" w:themeColor="accent1"/>
          <w:sz w:val="24"/>
          <w:szCs w:val="24"/>
        </w:rPr>
        <w:t>3</w:t>
      </w:r>
      <w:r w:rsidR="00695FA8">
        <w:rPr>
          <w:rFonts w:ascii="Times New Roman" w:hAnsi="Times New Roman" w:cs="Times New Roman"/>
          <w:color w:val="4472C4" w:themeColor="accent1"/>
          <w:sz w:val="24"/>
          <w:szCs w:val="24"/>
        </w:rPr>
        <w:t>)</w:t>
      </w:r>
      <w:r w:rsidR="00D51E72" w:rsidRPr="00D51E72">
        <w:rPr>
          <w:rFonts w:ascii="Times New Roman" w:hAnsi="Times New Roman" w:cs="Times New Roman"/>
          <w:color w:val="4472C4" w:themeColor="accent1"/>
          <w:sz w:val="24"/>
          <w:szCs w:val="24"/>
        </w:rPr>
        <w:t>.</w:t>
      </w:r>
      <w:r w:rsidR="007F7039" w:rsidRPr="007F7039">
        <w:rPr>
          <w:rFonts w:ascii="Times New Roman" w:hAnsi="Times New Roman" w:cs="Times New Roman"/>
          <w:sz w:val="24"/>
          <w:szCs w:val="24"/>
        </w:rPr>
        <w:t xml:space="preserve"> </w:t>
      </w:r>
      <w:r w:rsidR="00907D5C">
        <w:rPr>
          <w:rFonts w:ascii="Times New Roman" w:hAnsi="Times New Roman" w:cs="Times New Roman"/>
          <w:color w:val="4472C4" w:themeColor="accent1"/>
          <w:sz w:val="24"/>
          <w:szCs w:val="24"/>
        </w:rPr>
        <w:t>Additionally</w:t>
      </w:r>
      <w:r w:rsidR="00907D5C" w:rsidRPr="007F7039">
        <w:rPr>
          <w:rFonts w:ascii="Times New Roman" w:hAnsi="Times New Roman" w:cs="Times New Roman"/>
          <w:color w:val="4472C4" w:themeColor="accent1"/>
          <w:sz w:val="24"/>
          <w:szCs w:val="24"/>
        </w:rPr>
        <w:t xml:space="preserve">, when participants are instructed to apply item-specific tasks while studying related word lists (e.g., categorized lists, DRM lists), they likely also engage in some degree of relational encoding due to the inherent relational properties of the study lists (Hunt &amp; Seta, 1984). </w:t>
      </w:r>
      <w:r w:rsidR="00907D5C">
        <w:rPr>
          <w:rFonts w:ascii="Times New Roman" w:hAnsi="Times New Roman" w:cs="Times New Roman"/>
          <w:color w:val="4472C4" w:themeColor="accent1"/>
          <w:sz w:val="24"/>
          <w:szCs w:val="24"/>
        </w:rPr>
        <w:t>Thus</w:t>
      </w:r>
      <w:r w:rsidR="007F7039" w:rsidRPr="007F7039">
        <w:rPr>
          <w:rFonts w:ascii="Times New Roman" w:hAnsi="Times New Roman" w:cs="Times New Roman"/>
          <w:color w:val="4472C4" w:themeColor="accent1"/>
          <w:sz w:val="24"/>
          <w:szCs w:val="24"/>
        </w:rPr>
        <w:t>, although both JOL tasks were designed to encourage one specific type of processing over the other, it is unlikely that either JOL task was truly process</w:t>
      </w:r>
      <w:r w:rsidR="004E0C91">
        <w:rPr>
          <w:rFonts w:ascii="Times New Roman" w:hAnsi="Times New Roman" w:cs="Times New Roman"/>
          <w:color w:val="4472C4" w:themeColor="accent1"/>
          <w:sz w:val="24"/>
          <w:szCs w:val="24"/>
        </w:rPr>
        <w:t>-</w:t>
      </w:r>
      <w:r w:rsidR="007F7039" w:rsidRPr="007F7039">
        <w:rPr>
          <w:rFonts w:ascii="Times New Roman" w:hAnsi="Times New Roman" w:cs="Times New Roman"/>
          <w:color w:val="4472C4" w:themeColor="accent1"/>
          <w:sz w:val="24"/>
          <w:szCs w:val="24"/>
        </w:rPr>
        <w:t xml:space="preserve">pure (see Huff &amp; Bodner, 2019). </w:t>
      </w:r>
      <w:r w:rsidR="007F7039" w:rsidRPr="00D51E72">
        <w:rPr>
          <w:rFonts w:ascii="Times New Roman" w:hAnsi="Times New Roman" w:cs="Times New Roman"/>
          <w:color w:val="4472C4" w:themeColor="accent1"/>
          <w:sz w:val="24"/>
          <w:szCs w:val="24"/>
        </w:rPr>
        <w:t xml:space="preserve">However, given that the present study is the first to explore JOL reactivity within the context of the DRM </w:t>
      </w:r>
      <w:r w:rsidR="007F7039">
        <w:rPr>
          <w:rFonts w:ascii="Times New Roman" w:hAnsi="Times New Roman" w:cs="Times New Roman"/>
          <w:color w:val="4472C4" w:themeColor="accent1"/>
          <w:sz w:val="24"/>
          <w:szCs w:val="24"/>
        </w:rPr>
        <w:t>lists</w:t>
      </w:r>
      <w:r w:rsidR="007F7039" w:rsidRPr="00D51E72">
        <w:rPr>
          <w:rFonts w:ascii="Times New Roman" w:hAnsi="Times New Roman" w:cs="Times New Roman"/>
          <w:color w:val="4472C4" w:themeColor="accent1"/>
          <w:sz w:val="24"/>
          <w:szCs w:val="24"/>
        </w:rPr>
        <w:t>, more research will be needed to fully explore th</w:t>
      </w:r>
      <w:r w:rsidR="007F7039">
        <w:rPr>
          <w:rFonts w:ascii="Times New Roman" w:hAnsi="Times New Roman" w:cs="Times New Roman"/>
          <w:color w:val="4472C4" w:themeColor="accent1"/>
          <w:sz w:val="24"/>
          <w:szCs w:val="24"/>
        </w:rPr>
        <w:t>e differential effects of both JOL types on correct and false recognition.</w:t>
      </w:r>
      <w:r w:rsidR="00EF1FDD">
        <w:rPr>
          <w:rFonts w:ascii="Times New Roman" w:hAnsi="Times New Roman" w:cs="Times New Roman"/>
          <w:color w:val="4472C4" w:themeColor="accent1"/>
          <w:sz w:val="24"/>
          <w:szCs w:val="24"/>
        </w:rPr>
        <w:t xml:space="preserve"> </w:t>
      </w:r>
    </w:p>
    <w:p w14:paraId="699E273D" w14:textId="3DA615B0" w:rsidR="003D2184" w:rsidRDefault="008A7D54" w:rsidP="003D21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g</w:t>
      </w:r>
      <w:r w:rsidR="003D2184">
        <w:rPr>
          <w:rFonts w:ascii="Times New Roman" w:hAnsi="Times New Roman" w:cs="Times New Roman"/>
          <w:sz w:val="24"/>
          <w:szCs w:val="24"/>
        </w:rPr>
        <w:t>iven the benefits of item-level JOLs on recognition</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 xml:space="preserve">testing that were </w:t>
      </w:r>
      <w:r w:rsidR="001B22D0">
        <w:rPr>
          <w:rFonts w:ascii="Times New Roman" w:hAnsi="Times New Roman" w:cs="Times New Roman"/>
          <w:sz w:val="24"/>
          <w:szCs w:val="24"/>
        </w:rPr>
        <w:t xml:space="preserve">observed in </w:t>
      </w:r>
      <w:r w:rsidR="006323E6">
        <w:rPr>
          <w:rFonts w:ascii="Times New Roman" w:hAnsi="Times New Roman" w:cs="Times New Roman"/>
          <w:sz w:val="24"/>
          <w:szCs w:val="24"/>
        </w:rPr>
        <w:t>Experiments 1B and 2</w:t>
      </w:r>
      <w:r w:rsidR="001B22D0">
        <w:rPr>
          <w:rFonts w:ascii="Times New Roman" w:hAnsi="Times New Roman" w:cs="Times New Roman"/>
          <w:sz w:val="24"/>
          <w:szCs w:val="24"/>
        </w:rPr>
        <w:t xml:space="preserve"> </w:t>
      </w:r>
      <w:r w:rsidR="003302D6">
        <w:rPr>
          <w:rFonts w:ascii="Times New Roman" w:hAnsi="Times New Roman" w:cs="Times New Roman"/>
          <w:sz w:val="24"/>
          <w:szCs w:val="24"/>
        </w:rPr>
        <w:t>as well as</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similar benefits reported with</w:t>
      </w:r>
      <w:r w:rsidR="001B22D0">
        <w:rPr>
          <w:rFonts w:ascii="Times New Roman" w:hAnsi="Times New Roman" w:cs="Times New Roman"/>
          <w:sz w:val="24"/>
          <w:szCs w:val="24"/>
        </w:rPr>
        <w:t xml:space="preserve"> cue-target word pairs (e.g. Maxwell &amp; Huff, </w:t>
      </w:r>
      <w:r w:rsidR="003302D6">
        <w:rPr>
          <w:rFonts w:ascii="Times New Roman" w:hAnsi="Times New Roman" w:cs="Times New Roman"/>
          <w:sz w:val="24"/>
          <w:szCs w:val="24"/>
        </w:rPr>
        <w:t>2024</w:t>
      </w:r>
      <w:r w:rsidR="001B22D0">
        <w:rPr>
          <w:rFonts w:ascii="Times New Roman" w:hAnsi="Times New Roman" w:cs="Times New Roman"/>
          <w:sz w:val="24"/>
          <w:szCs w:val="24"/>
        </w:rPr>
        <w:t>; Myers et al., 2020)</w:t>
      </w:r>
      <w:r w:rsidR="003D2184">
        <w:rPr>
          <w:rFonts w:ascii="Times New Roman" w:hAnsi="Times New Roman" w:cs="Times New Roman"/>
          <w:sz w:val="24"/>
          <w:szCs w:val="24"/>
        </w:rPr>
        <w:t xml:space="preserve">, future research may wish to explore whether </w:t>
      </w:r>
      <w:r w:rsidR="001B22D0">
        <w:rPr>
          <w:rFonts w:ascii="Times New Roman" w:hAnsi="Times New Roman" w:cs="Times New Roman"/>
          <w:sz w:val="24"/>
          <w:szCs w:val="24"/>
        </w:rPr>
        <w:t>this effect extends to educatio</w:t>
      </w:r>
      <w:r w:rsidR="003D2184">
        <w:rPr>
          <w:rFonts w:ascii="Times New Roman" w:hAnsi="Times New Roman" w:cs="Times New Roman"/>
          <w:sz w:val="24"/>
          <w:szCs w:val="24"/>
        </w:rPr>
        <w:t xml:space="preserve">nally relevant </w:t>
      </w:r>
      <w:r w:rsidR="001B22D0">
        <w:rPr>
          <w:rFonts w:ascii="Times New Roman" w:hAnsi="Times New Roman" w:cs="Times New Roman"/>
          <w:sz w:val="24"/>
          <w:szCs w:val="24"/>
        </w:rPr>
        <w:t>stimuli</w:t>
      </w:r>
      <w:r w:rsidR="003D2184">
        <w:rPr>
          <w:rFonts w:ascii="Times New Roman" w:hAnsi="Times New Roman" w:cs="Times New Roman"/>
          <w:sz w:val="24"/>
          <w:szCs w:val="24"/>
        </w:rPr>
        <w:t xml:space="preserve">. </w:t>
      </w:r>
      <w:r w:rsidR="003D14CA">
        <w:rPr>
          <w:rFonts w:ascii="Times New Roman" w:hAnsi="Times New Roman" w:cs="Times New Roman"/>
          <w:sz w:val="24"/>
          <w:szCs w:val="24"/>
        </w:rPr>
        <w:t xml:space="preserve">Although </w:t>
      </w:r>
      <w:r w:rsidR="001B22D0">
        <w:rPr>
          <w:rFonts w:ascii="Times New Roman" w:hAnsi="Times New Roman" w:cs="Times New Roman"/>
          <w:sz w:val="24"/>
          <w:szCs w:val="24"/>
        </w:rPr>
        <w:t xml:space="preserve">previous research has </w:t>
      </w:r>
      <w:r w:rsidR="00A31E30">
        <w:rPr>
          <w:rFonts w:ascii="Times New Roman" w:hAnsi="Times New Roman" w:cs="Times New Roman"/>
          <w:sz w:val="24"/>
          <w:szCs w:val="24"/>
        </w:rPr>
        <w:t>found that</w:t>
      </w:r>
      <w:r w:rsidR="008E2086">
        <w:rPr>
          <w:rFonts w:ascii="Times New Roman" w:hAnsi="Times New Roman" w:cs="Times New Roman"/>
          <w:sz w:val="24"/>
          <w:szCs w:val="24"/>
        </w:rPr>
        <w:t xml:space="preserve"> </w:t>
      </w:r>
      <w:r w:rsidR="00A31E30">
        <w:rPr>
          <w:rFonts w:ascii="Times New Roman" w:hAnsi="Times New Roman" w:cs="Times New Roman"/>
          <w:sz w:val="24"/>
          <w:szCs w:val="24"/>
        </w:rPr>
        <w:t xml:space="preserve">JOLs </w:t>
      </w:r>
      <w:r w:rsidR="00A31E30">
        <w:rPr>
          <w:rFonts w:ascii="Times New Roman" w:hAnsi="Times New Roman" w:cs="Times New Roman"/>
          <w:sz w:val="24"/>
          <w:szCs w:val="24"/>
        </w:rPr>
        <w:lastRenderedPageBreak/>
        <w:t xml:space="preserve">are non-reactive </w:t>
      </w:r>
      <w:r w:rsidR="00911C85">
        <w:rPr>
          <w:rFonts w:ascii="Times New Roman" w:hAnsi="Times New Roman" w:cs="Times New Roman"/>
          <w:sz w:val="24"/>
          <w:szCs w:val="24"/>
        </w:rPr>
        <w:t xml:space="preserve">when </w:t>
      </w:r>
      <w:r w:rsidR="003302D6">
        <w:rPr>
          <w:rFonts w:ascii="Times New Roman" w:hAnsi="Times New Roman" w:cs="Times New Roman"/>
          <w:sz w:val="24"/>
          <w:szCs w:val="24"/>
        </w:rPr>
        <w:t>participants’</w:t>
      </w:r>
      <w:r w:rsidR="00911C85">
        <w:rPr>
          <w:rFonts w:ascii="Times New Roman" w:hAnsi="Times New Roman" w:cs="Times New Roman"/>
          <w:sz w:val="24"/>
          <w:szCs w:val="24"/>
        </w:rPr>
        <w:t xml:space="preserve"> study</w:t>
      </w:r>
      <w:r w:rsidR="001B22D0">
        <w:rPr>
          <w:rFonts w:ascii="Times New Roman" w:hAnsi="Times New Roman" w:cs="Times New Roman"/>
          <w:sz w:val="24"/>
          <w:szCs w:val="24"/>
        </w:rPr>
        <w:t xml:space="preserve"> general knowledge facts (</w:t>
      </w:r>
      <w:r w:rsidR="001B22D0" w:rsidRPr="001B22D0">
        <w:rPr>
          <w:rFonts w:ascii="Times New Roman" w:hAnsi="Times New Roman" w:cs="Times New Roman"/>
          <w:sz w:val="24"/>
          <w:szCs w:val="24"/>
        </w:rPr>
        <w:t>Schäfer</w:t>
      </w:r>
      <w:r w:rsidR="001B22D0" w:rsidRPr="001B22D0" w:rsidDel="009B1347">
        <w:rPr>
          <w:rFonts w:ascii="Times New Roman" w:hAnsi="Times New Roman" w:cs="Times New Roman"/>
          <w:sz w:val="24"/>
          <w:szCs w:val="24"/>
        </w:rPr>
        <w:t xml:space="preserve"> </w:t>
      </w:r>
      <w:r w:rsidR="001B22D0" w:rsidRPr="001B22D0">
        <w:rPr>
          <w:rFonts w:ascii="Times New Roman" w:hAnsi="Times New Roman" w:cs="Times New Roman"/>
          <w:sz w:val="24"/>
          <w:szCs w:val="24"/>
        </w:rPr>
        <w:t xml:space="preserve">&amp; </w:t>
      </w:r>
      <w:proofErr w:type="spellStart"/>
      <w:r w:rsidR="001B22D0" w:rsidRPr="001B22D0">
        <w:rPr>
          <w:rFonts w:ascii="Times New Roman" w:hAnsi="Times New Roman" w:cs="Times New Roman"/>
          <w:sz w:val="24"/>
          <w:szCs w:val="24"/>
        </w:rPr>
        <w:t>Undorf</w:t>
      </w:r>
      <w:proofErr w:type="spellEnd"/>
      <w:r w:rsidR="001B22D0" w:rsidRPr="001B22D0">
        <w:rPr>
          <w:rFonts w:ascii="Times New Roman" w:hAnsi="Times New Roman" w:cs="Times New Roman"/>
          <w:sz w:val="24"/>
          <w:szCs w:val="24"/>
        </w:rPr>
        <w:t xml:space="preserve">, </w:t>
      </w:r>
      <w:r w:rsidR="005D5826">
        <w:rPr>
          <w:rFonts w:ascii="Times New Roman" w:hAnsi="Times New Roman" w:cs="Times New Roman"/>
          <w:sz w:val="24"/>
          <w:szCs w:val="24"/>
        </w:rPr>
        <w:t>2024</w:t>
      </w:r>
      <w:r w:rsidR="001B22D0">
        <w:rPr>
          <w:rFonts w:ascii="Times New Roman" w:hAnsi="Times New Roman" w:cs="Times New Roman"/>
          <w:sz w:val="24"/>
          <w:szCs w:val="24"/>
        </w:rPr>
        <w:t>) and text passages (</w:t>
      </w:r>
      <w:r w:rsidR="001B22D0" w:rsidRPr="00461AB0">
        <w:rPr>
          <w:rFonts w:ascii="Times New Roman" w:hAnsi="Times New Roman" w:cs="Times New Roman"/>
          <w:sz w:val="24"/>
          <w:szCs w:val="24"/>
        </w:rPr>
        <w:t>Ariel, Karpicke, Witherby, &amp; Tauber, 2021</w:t>
      </w:r>
      <w:r w:rsidR="001B22D0">
        <w:rPr>
          <w:rFonts w:ascii="Times New Roman" w:hAnsi="Times New Roman" w:cs="Times New Roman"/>
          <w:sz w:val="24"/>
          <w:szCs w:val="24"/>
        </w:rPr>
        <w:t>)</w:t>
      </w:r>
      <w:r w:rsidR="00A31E30">
        <w:rPr>
          <w:rFonts w:ascii="Times New Roman" w:hAnsi="Times New Roman" w:cs="Times New Roman"/>
          <w:sz w:val="24"/>
          <w:szCs w:val="24"/>
        </w:rPr>
        <w:t>, these</w:t>
      </w:r>
      <w:r w:rsidR="001B22D0">
        <w:rPr>
          <w:rFonts w:ascii="Times New Roman" w:hAnsi="Times New Roman" w:cs="Times New Roman"/>
          <w:sz w:val="24"/>
          <w:szCs w:val="24"/>
        </w:rPr>
        <w:t xml:space="preserve"> studies </w:t>
      </w:r>
      <w:r w:rsidR="00A31E30">
        <w:rPr>
          <w:rFonts w:ascii="Times New Roman" w:hAnsi="Times New Roman" w:cs="Times New Roman"/>
          <w:sz w:val="24"/>
          <w:szCs w:val="24"/>
        </w:rPr>
        <w:t xml:space="preserve">have </w:t>
      </w:r>
      <w:r w:rsidR="003302D6">
        <w:rPr>
          <w:rFonts w:ascii="Times New Roman" w:hAnsi="Times New Roman" w:cs="Times New Roman"/>
          <w:sz w:val="24"/>
          <w:szCs w:val="24"/>
        </w:rPr>
        <w:t xml:space="preserve">primarily </w:t>
      </w:r>
      <w:r w:rsidR="001B22D0">
        <w:rPr>
          <w:rFonts w:ascii="Times New Roman" w:hAnsi="Times New Roman" w:cs="Times New Roman"/>
          <w:sz w:val="24"/>
          <w:szCs w:val="24"/>
        </w:rPr>
        <w:t xml:space="preserve">assessed memory </w:t>
      </w:r>
      <w:r w:rsidR="00A31E30">
        <w:rPr>
          <w:rFonts w:ascii="Times New Roman" w:hAnsi="Times New Roman" w:cs="Times New Roman"/>
          <w:sz w:val="24"/>
          <w:szCs w:val="24"/>
        </w:rPr>
        <w:t>using</w:t>
      </w:r>
      <w:r w:rsidR="001B22D0">
        <w:rPr>
          <w:rFonts w:ascii="Times New Roman" w:hAnsi="Times New Roman" w:cs="Times New Roman"/>
          <w:sz w:val="24"/>
          <w:szCs w:val="24"/>
        </w:rPr>
        <w:t xml:space="preserve"> recall testing</w:t>
      </w:r>
      <w:r w:rsidR="00A31E30">
        <w:rPr>
          <w:rFonts w:ascii="Times New Roman" w:hAnsi="Times New Roman" w:cs="Times New Roman"/>
          <w:sz w:val="24"/>
          <w:szCs w:val="24"/>
        </w:rPr>
        <w:t>, rather than recognition</w:t>
      </w:r>
      <w:r w:rsidR="00663B96">
        <w:rPr>
          <w:rFonts w:ascii="Times New Roman" w:hAnsi="Times New Roman" w:cs="Times New Roman"/>
          <w:sz w:val="24"/>
          <w:szCs w:val="24"/>
        </w:rPr>
        <w:t xml:space="preserve"> (though see </w:t>
      </w:r>
      <w:r w:rsidR="00663B96" w:rsidRPr="001B22D0">
        <w:rPr>
          <w:rFonts w:ascii="Times New Roman" w:hAnsi="Times New Roman" w:cs="Times New Roman"/>
          <w:sz w:val="24"/>
          <w:szCs w:val="24"/>
        </w:rPr>
        <w:t>Schäfer</w:t>
      </w:r>
      <w:r w:rsidR="00663B96" w:rsidRPr="001B22D0" w:rsidDel="009B1347">
        <w:rPr>
          <w:rFonts w:ascii="Times New Roman" w:hAnsi="Times New Roman" w:cs="Times New Roman"/>
          <w:sz w:val="24"/>
          <w:szCs w:val="24"/>
        </w:rPr>
        <w:t xml:space="preserve"> </w:t>
      </w:r>
      <w:r w:rsidR="00663B96" w:rsidRPr="001B22D0">
        <w:rPr>
          <w:rFonts w:ascii="Times New Roman" w:hAnsi="Times New Roman" w:cs="Times New Roman"/>
          <w:sz w:val="24"/>
          <w:szCs w:val="24"/>
        </w:rPr>
        <w:t xml:space="preserve">&amp; </w:t>
      </w:r>
      <w:proofErr w:type="spellStart"/>
      <w:r w:rsidR="00663B96" w:rsidRPr="001B22D0">
        <w:rPr>
          <w:rFonts w:ascii="Times New Roman" w:hAnsi="Times New Roman" w:cs="Times New Roman"/>
          <w:sz w:val="24"/>
          <w:szCs w:val="24"/>
        </w:rPr>
        <w:t>Undorf</w:t>
      </w:r>
      <w:proofErr w:type="spellEnd"/>
      <w:r w:rsidR="00663B96" w:rsidRPr="001B22D0">
        <w:rPr>
          <w:rFonts w:ascii="Times New Roman" w:hAnsi="Times New Roman" w:cs="Times New Roman"/>
          <w:sz w:val="24"/>
          <w:szCs w:val="24"/>
        </w:rPr>
        <w:t>,</w:t>
      </w:r>
      <w:r w:rsidR="00663B96">
        <w:rPr>
          <w:rFonts w:ascii="Times New Roman" w:hAnsi="Times New Roman" w:cs="Times New Roman"/>
          <w:sz w:val="24"/>
          <w:szCs w:val="24"/>
        </w:rPr>
        <w:t xml:space="preserve"> who found no positive reactivity on general knowledge when using a multiple-choice paradigm). </w:t>
      </w:r>
      <w:r w:rsidR="008E2086">
        <w:rPr>
          <w:rFonts w:ascii="Times New Roman" w:hAnsi="Times New Roman" w:cs="Times New Roman"/>
          <w:sz w:val="24"/>
          <w:szCs w:val="24"/>
        </w:rPr>
        <w:t>However, a</w:t>
      </w:r>
      <w:r w:rsidR="00663B96">
        <w:rPr>
          <w:rFonts w:ascii="Times New Roman" w:hAnsi="Times New Roman" w:cs="Times New Roman"/>
          <w:sz w:val="24"/>
          <w:szCs w:val="24"/>
        </w:rPr>
        <w:t>s</w:t>
      </w:r>
      <w:r w:rsidR="00A31E30">
        <w:rPr>
          <w:rFonts w:ascii="Times New Roman" w:hAnsi="Times New Roman" w:cs="Times New Roman"/>
          <w:sz w:val="24"/>
          <w:szCs w:val="24"/>
        </w:rPr>
        <w:t xml:space="preserve"> </w:t>
      </w:r>
      <w:r>
        <w:rPr>
          <w:rFonts w:ascii="Times New Roman" w:hAnsi="Times New Roman" w:cs="Times New Roman"/>
          <w:sz w:val="24"/>
          <w:szCs w:val="24"/>
        </w:rPr>
        <w:t>previously noted, recognition testing is generally more sensitive to familiarity</w:t>
      </w:r>
      <w:r w:rsidR="007D4DFA">
        <w:rPr>
          <w:rFonts w:ascii="Times New Roman" w:hAnsi="Times New Roman" w:cs="Times New Roman"/>
          <w:sz w:val="24"/>
          <w:szCs w:val="24"/>
        </w:rPr>
        <w:t xml:space="preserve"> </w:t>
      </w:r>
      <w:r w:rsidR="00C46976">
        <w:rPr>
          <w:rFonts w:ascii="Times New Roman" w:hAnsi="Times New Roman" w:cs="Times New Roman"/>
          <w:sz w:val="24"/>
          <w:szCs w:val="24"/>
        </w:rPr>
        <w:t xml:space="preserve">cues </w:t>
      </w:r>
      <w:r w:rsidR="007D4DFA">
        <w:rPr>
          <w:rFonts w:ascii="Times New Roman" w:hAnsi="Times New Roman" w:cs="Times New Roman"/>
          <w:sz w:val="24"/>
          <w:szCs w:val="24"/>
        </w:rPr>
        <w:t>relative to free-recall testing</w:t>
      </w:r>
      <w:r>
        <w:rPr>
          <w:rFonts w:ascii="Times New Roman" w:hAnsi="Times New Roman" w:cs="Times New Roman"/>
          <w:sz w:val="24"/>
          <w:szCs w:val="24"/>
        </w:rPr>
        <w:t xml:space="preserve">. Thus, </w:t>
      </w:r>
      <w:r w:rsidR="00A31E30">
        <w:rPr>
          <w:rFonts w:ascii="Times New Roman" w:hAnsi="Times New Roman" w:cs="Times New Roman"/>
          <w:sz w:val="24"/>
          <w:szCs w:val="24"/>
        </w:rPr>
        <w:t>i</w:t>
      </w:r>
      <w:r w:rsidR="001B22D0">
        <w:rPr>
          <w:rFonts w:ascii="Times New Roman" w:hAnsi="Times New Roman" w:cs="Times New Roman"/>
          <w:sz w:val="24"/>
          <w:szCs w:val="24"/>
        </w:rPr>
        <w:t xml:space="preserve">f </w:t>
      </w:r>
      <w:r w:rsidR="00A31E30">
        <w:rPr>
          <w:rFonts w:ascii="Times New Roman" w:hAnsi="Times New Roman" w:cs="Times New Roman"/>
          <w:sz w:val="24"/>
          <w:szCs w:val="24"/>
        </w:rPr>
        <w:t xml:space="preserve">item-level </w:t>
      </w:r>
      <w:r w:rsidR="001B22D0">
        <w:rPr>
          <w:rFonts w:ascii="Times New Roman" w:hAnsi="Times New Roman" w:cs="Times New Roman"/>
          <w:sz w:val="24"/>
          <w:szCs w:val="24"/>
        </w:rPr>
        <w:t xml:space="preserve">JOLs </w:t>
      </w:r>
      <w:r w:rsidR="00A31E30">
        <w:rPr>
          <w:rFonts w:ascii="Times New Roman" w:hAnsi="Times New Roman" w:cs="Times New Roman"/>
          <w:sz w:val="24"/>
          <w:szCs w:val="24"/>
        </w:rPr>
        <w:t xml:space="preserve">consistently </w:t>
      </w:r>
      <w:r w:rsidR="001B22D0">
        <w:rPr>
          <w:rFonts w:ascii="Times New Roman" w:hAnsi="Times New Roman" w:cs="Times New Roman"/>
          <w:sz w:val="24"/>
          <w:szCs w:val="24"/>
        </w:rPr>
        <w:t xml:space="preserve">enhance </w:t>
      </w:r>
      <w:r w:rsidR="007C39F8" w:rsidRPr="007C39F8">
        <w:rPr>
          <w:rFonts w:ascii="Times New Roman" w:hAnsi="Times New Roman" w:cs="Times New Roman"/>
          <w:color w:val="4472C4" w:themeColor="accent1"/>
          <w:sz w:val="24"/>
          <w:szCs w:val="24"/>
        </w:rPr>
        <w:t>both</w:t>
      </w:r>
      <w:r w:rsidR="007C39F8">
        <w:rPr>
          <w:rFonts w:ascii="Times New Roman" w:hAnsi="Times New Roman" w:cs="Times New Roman"/>
          <w:sz w:val="24"/>
          <w:szCs w:val="24"/>
        </w:rPr>
        <w:t xml:space="preserve"> </w:t>
      </w:r>
      <w:r w:rsidR="001B22D0">
        <w:rPr>
          <w:rFonts w:ascii="Times New Roman" w:hAnsi="Times New Roman" w:cs="Times New Roman"/>
          <w:sz w:val="24"/>
          <w:szCs w:val="24"/>
        </w:rPr>
        <w:t xml:space="preserve">familiarity </w:t>
      </w:r>
      <w:r w:rsidR="007D4DFA" w:rsidRPr="007C39F8">
        <w:rPr>
          <w:rFonts w:ascii="Times New Roman" w:hAnsi="Times New Roman" w:cs="Times New Roman"/>
          <w:color w:val="4472C4" w:themeColor="accent1"/>
          <w:sz w:val="24"/>
          <w:szCs w:val="24"/>
        </w:rPr>
        <w:t>and recollection as proposed by Zheng et al. (</w:t>
      </w:r>
      <w:r w:rsidR="007E5620">
        <w:rPr>
          <w:rFonts w:ascii="Times New Roman" w:hAnsi="Times New Roman" w:cs="Times New Roman"/>
          <w:color w:val="4472C4" w:themeColor="accent1"/>
          <w:sz w:val="24"/>
          <w:szCs w:val="24"/>
        </w:rPr>
        <w:t>2024</w:t>
      </w:r>
      <w:r w:rsidR="007D4DFA" w:rsidRPr="007C39F8">
        <w:rPr>
          <w:rFonts w:ascii="Times New Roman" w:hAnsi="Times New Roman" w:cs="Times New Roman"/>
          <w:color w:val="4472C4" w:themeColor="accent1"/>
          <w:sz w:val="24"/>
          <w:szCs w:val="24"/>
        </w:rPr>
        <w:t>)</w:t>
      </w:r>
      <w:r w:rsidR="001B22D0">
        <w:rPr>
          <w:rFonts w:ascii="Times New Roman" w:hAnsi="Times New Roman" w:cs="Times New Roman"/>
          <w:sz w:val="24"/>
          <w:szCs w:val="24"/>
        </w:rPr>
        <w:t>, the</w:t>
      </w:r>
      <w:r w:rsidR="00A31E30">
        <w:rPr>
          <w:rFonts w:ascii="Times New Roman" w:hAnsi="Times New Roman" w:cs="Times New Roman"/>
          <w:sz w:val="24"/>
          <w:szCs w:val="24"/>
        </w:rPr>
        <w:t>se judgments</w:t>
      </w:r>
      <w:r w:rsidR="001B22D0">
        <w:rPr>
          <w:rFonts w:ascii="Times New Roman" w:hAnsi="Times New Roman" w:cs="Times New Roman"/>
          <w:sz w:val="24"/>
          <w:szCs w:val="24"/>
        </w:rPr>
        <w:t xml:space="preserve"> would be expected to improve memory for educational</w:t>
      </w:r>
      <w:r w:rsidR="007D4DFA">
        <w:rPr>
          <w:rFonts w:ascii="Times New Roman" w:hAnsi="Times New Roman" w:cs="Times New Roman"/>
          <w:sz w:val="24"/>
          <w:szCs w:val="24"/>
        </w:rPr>
        <w:t xml:space="preserve">ly relevant study </w:t>
      </w:r>
      <w:r w:rsidR="001B22D0">
        <w:rPr>
          <w:rFonts w:ascii="Times New Roman" w:hAnsi="Times New Roman" w:cs="Times New Roman"/>
          <w:sz w:val="24"/>
          <w:szCs w:val="24"/>
        </w:rPr>
        <w:t>materials</w:t>
      </w:r>
      <w:r w:rsidR="00A31E30">
        <w:rPr>
          <w:rFonts w:ascii="Times New Roman" w:hAnsi="Times New Roman" w:cs="Times New Roman"/>
          <w:sz w:val="24"/>
          <w:szCs w:val="24"/>
        </w:rPr>
        <w:t>,</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 xml:space="preserve">so long as </w:t>
      </w:r>
      <w:r w:rsidR="007D4DFA">
        <w:rPr>
          <w:rFonts w:ascii="Times New Roman" w:hAnsi="Times New Roman" w:cs="Times New Roman"/>
          <w:sz w:val="24"/>
          <w:szCs w:val="24"/>
        </w:rPr>
        <w:t>learning is</w:t>
      </w:r>
      <w:r w:rsidR="00A31E30">
        <w:rPr>
          <w:rFonts w:ascii="Times New Roman" w:hAnsi="Times New Roman" w:cs="Times New Roman"/>
          <w:sz w:val="24"/>
          <w:szCs w:val="24"/>
        </w:rPr>
        <w:t xml:space="preserve"> </w:t>
      </w:r>
      <w:r w:rsidR="001B22D0">
        <w:rPr>
          <w:rFonts w:ascii="Times New Roman" w:hAnsi="Times New Roman" w:cs="Times New Roman"/>
          <w:sz w:val="24"/>
          <w:szCs w:val="24"/>
        </w:rPr>
        <w:t xml:space="preserve">assessed using recognition-based approaches. </w:t>
      </w:r>
      <w:r>
        <w:rPr>
          <w:rFonts w:ascii="Times New Roman" w:hAnsi="Times New Roman" w:cs="Times New Roman"/>
          <w:sz w:val="24"/>
          <w:szCs w:val="24"/>
        </w:rPr>
        <w:t>Ultimately, however</w:t>
      </w:r>
      <w:r w:rsidR="001B22D0">
        <w:rPr>
          <w:rFonts w:ascii="Times New Roman" w:hAnsi="Times New Roman" w:cs="Times New Roman"/>
          <w:sz w:val="24"/>
          <w:szCs w:val="24"/>
        </w:rPr>
        <w:t>, more research is needed to fully explore the extent to which item-level JOLs can improve memory</w:t>
      </w:r>
      <w:r>
        <w:rPr>
          <w:rFonts w:ascii="Times New Roman" w:hAnsi="Times New Roman" w:cs="Times New Roman"/>
          <w:sz w:val="24"/>
          <w:szCs w:val="24"/>
        </w:rPr>
        <w:t xml:space="preserve"> within applied contexts.</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2A6C5A60" w14:textId="26BBB3A6" w:rsidR="002D1E69" w:rsidRPr="00D96BE8" w:rsidRDefault="00037C32" w:rsidP="00D96B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summary, the present study </w:t>
      </w:r>
      <w:r w:rsidR="00882863">
        <w:rPr>
          <w:rFonts w:ascii="Times New Roman" w:hAnsi="Times New Roman" w:cs="Times New Roman"/>
          <w:sz w:val="24"/>
          <w:szCs w:val="24"/>
        </w:rPr>
        <w:t>further evaluate</w:t>
      </w:r>
      <w:r w:rsidR="00E939C4">
        <w:rPr>
          <w:rFonts w:ascii="Times New Roman" w:hAnsi="Times New Roman" w:cs="Times New Roman"/>
          <w:sz w:val="24"/>
          <w:szCs w:val="24"/>
        </w:rPr>
        <w:t>d</w:t>
      </w:r>
      <w:r w:rsidR="00882863">
        <w:rPr>
          <w:rFonts w:ascii="Times New Roman" w:hAnsi="Times New Roman" w:cs="Times New Roman"/>
          <w:sz w:val="24"/>
          <w:szCs w:val="24"/>
        </w:rPr>
        <w:t xml:space="preserve"> </w:t>
      </w:r>
      <w:r>
        <w:rPr>
          <w:rFonts w:ascii="Times New Roman" w:hAnsi="Times New Roman" w:cs="Times New Roman"/>
          <w:sz w:val="24"/>
          <w:szCs w:val="24"/>
        </w:rPr>
        <w:t xml:space="preserve">JOL reactivity </w:t>
      </w:r>
      <w:r w:rsidR="0004086F">
        <w:rPr>
          <w:rFonts w:ascii="Times New Roman" w:hAnsi="Times New Roman" w:cs="Times New Roman"/>
          <w:sz w:val="24"/>
          <w:szCs w:val="24"/>
        </w:rPr>
        <w:t xml:space="preserve">effects </w:t>
      </w:r>
      <w:r>
        <w:rPr>
          <w:rFonts w:ascii="Times New Roman" w:hAnsi="Times New Roman" w:cs="Times New Roman"/>
          <w:sz w:val="24"/>
          <w:szCs w:val="24"/>
        </w:rPr>
        <w:t>on word list</w:t>
      </w:r>
      <w:r w:rsidR="0004086F">
        <w:rPr>
          <w:rFonts w:ascii="Times New Roman" w:hAnsi="Times New Roman" w:cs="Times New Roman"/>
          <w:sz w:val="24"/>
          <w:szCs w:val="24"/>
        </w:rPr>
        <w:t xml:space="preserve"> learning.</w:t>
      </w:r>
      <w:r>
        <w:rPr>
          <w:rFonts w:ascii="Times New Roman" w:hAnsi="Times New Roman" w:cs="Times New Roman"/>
          <w:sz w:val="24"/>
          <w:szCs w:val="24"/>
        </w:rPr>
        <w:t xml:space="preserve"> By comparing between item-level and global JOLs, which differentially emphasize item-specific and relational encoding, each e</w:t>
      </w:r>
      <w:r w:rsidR="0044656E">
        <w:rPr>
          <w:rFonts w:ascii="Times New Roman" w:hAnsi="Times New Roman" w:cs="Times New Roman"/>
          <w:sz w:val="24"/>
          <w:szCs w:val="24"/>
        </w:rPr>
        <w:t xml:space="preserve">xperiment tested recent work suggesting that </w:t>
      </w:r>
      <w:r w:rsidR="00C46976" w:rsidRPr="00C46976">
        <w:rPr>
          <w:rFonts w:ascii="Times New Roman" w:hAnsi="Times New Roman" w:cs="Times New Roman"/>
          <w:color w:val="4472C4" w:themeColor="accent1"/>
          <w:sz w:val="24"/>
          <w:szCs w:val="24"/>
        </w:rPr>
        <w:t>item-level</w:t>
      </w:r>
      <w:r w:rsidR="00C46976">
        <w:rPr>
          <w:rFonts w:ascii="Times New Roman" w:hAnsi="Times New Roman" w:cs="Times New Roman"/>
          <w:sz w:val="24"/>
          <w:szCs w:val="24"/>
        </w:rPr>
        <w:t xml:space="preserve"> </w:t>
      </w:r>
      <w:r w:rsidR="0044656E">
        <w:rPr>
          <w:rFonts w:ascii="Times New Roman" w:hAnsi="Times New Roman" w:cs="Times New Roman"/>
          <w:sz w:val="24"/>
          <w:szCs w:val="24"/>
        </w:rPr>
        <w:t>JOL</w:t>
      </w:r>
      <w:r w:rsidR="00AD7516">
        <w:rPr>
          <w:rFonts w:ascii="Times New Roman" w:hAnsi="Times New Roman" w:cs="Times New Roman"/>
          <w:sz w:val="24"/>
          <w:szCs w:val="24"/>
        </w:rPr>
        <w:t xml:space="preserve"> reactivity observed</w:t>
      </w:r>
      <w:r w:rsidR="0044656E">
        <w:rPr>
          <w:rFonts w:ascii="Times New Roman" w:hAnsi="Times New Roman" w:cs="Times New Roman"/>
          <w:sz w:val="24"/>
          <w:szCs w:val="24"/>
        </w:rPr>
        <w:t xml:space="preserve"> </w:t>
      </w:r>
      <w:r w:rsidR="00AD7516">
        <w:rPr>
          <w:rFonts w:ascii="Times New Roman" w:hAnsi="Times New Roman" w:cs="Times New Roman"/>
          <w:sz w:val="24"/>
          <w:szCs w:val="24"/>
        </w:rPr>
        <w:t>with</w:t>
      </w:r>
      <w:r w:rsidR="0044656E">
        <w:rPr>
          <w:rFonts w:ascii="Times New Roman" w:hAnsi="Times New Roman" w:cs="Times New Roman"/>
          <w:sz w:val="24"/>
          <w:szCs w:val="24"/>
        </w:rPr>
        <w:t xml:space="preserve"> word lists primarily reflect</w:t>
      </w:r>
      <w:r w:rsidR="00AD7516">
        <w:rPr>
          <w:rFonts w:ascii="Times New Roman" w:hAnsi="Times New Roman" w:cs="Times New Roman"/>
          <w:sz w:val="24"/>
          <w:szCs w:val="24"/>
        </w:rPr>
        <w:t>s</w:t>
      </w:r>
      <w:r w:rsidR="0044656E">
        <w:rPr>
          <w:rFonts w:ascii="Times New Roman" w:hAnsi="Times New Roman" w:cs="Times New Roman"/>
          <w:sz w:val="24"/>
          <w:szCs w:val="24"/>
        </w:rPr>
        <w:t xml:space="preserve"> enhanced item-specific encoding. </w:t>
      </w:r>
      <w:r w:rsidR="00AD7516">
        <w:rPr>
          <w:rFonts w:ascii="Times New Roman" w:hAnsi="Times New Roman" w:cs="Times New Roman"/>
          <w:sz w:val="24"/>
          <w:szCs w:val="24"/>
        </w:rPr>
        <w:t>In doing so</w:t>
      </w:r>
      <w:r w:rsidR="0044656E">
        <w:rPr>
          <w:rFonts w:ascii="Times New Roman" w:hAnsi="Times New Roman" w:cs="Times New Roman"/>
          <w:sz w:val="24"/>
          <w:szCs w:val="24"/>
        </w:rPr>
        <w:t xml:space="preserve">, the present study provides further support for an item-order account of JOL reactivity, as item-level JOLs were reactive on recognition but not free-recall testing. </w:t>
      </w:r>
      <w:r w:rsidR="00AD7516">
        <w:rPr>
          <w:rFonts w:ascii="Times New Roman" w:hAnsi="Times New Roman" w:cs="Times New Roman"/>
          <w:sz w:val="24"/>
          <w:szCs w:val="24"/>
        </w:rPr>
        <w:t xml:space="preserve">Thus, the present study provides further evidence that item-level JOLs encourage item-specific encoding when these judgments are provided individually for study list items. </w:t>
      </w:r>
      <w:r w:rsidR="0044656E">
        <w:rPr>
          <w:rFonts w:ascii="Times New Roman" w:hAnsi="Times New Roman" w:cs="Times New Roman"/>
          <w:sz w:val="24"/>
          <w:szCs w:val="24"/>
        </w:rPr>
        <w:t xml:space="preserve">Separately, when the JOL tasks was reframed to encourage relational encoding, </w:t>
      </w:r>
      <w:r w:rsidR="00C46976">
        <w:rPr>
          <w:rFonts w:ascii="Times New Roman" w:hAnsi="Times New Roman" w:cs="Times New Roman"/>
          <w:sz w:val="24"/>
          <w:szCs w:val="24"/>
        </w:rPr>
        <w:t>free-recall was only improved when</w:t>
      </w:r>
      <w:r w:rsidR="0044656E">
        <w:rPr>
          <w:rFonts w:ascii="Times New Roman" w:hAnsi="Times New Roman" w:cs="Times New Roman"/>
          <w:sz w:val="24"/>
          <w:szCs w:val="24"/>
        </w:rPr>
        <w:t xml:space="preserve"> </w:t>
      </w:r>
      <w:r w:rsidR="00AD7516">
        <w:rPr>
          <w:rFonts w:ascii="Times New Roman" w:hAnsi="Times New Roman" w:cs="Times New Roman"/>
          <w:sz w:val="24"/>
          <w:szCs w:val="24"/>
        </w:rPr>
        <w:t xml:space="preserve">list </w:t>
      </w:r>
      <w:r w:rsidR="0044656E">
        <w:rPr>
          <w:rFonts w:ascii="Times New Roman" w:hAnsi="Times New Roman" w:cs="Times New Roman"/>
          <w:sz w:val="24"/>
          <w:szCs w:val="24"/>
        </w:rPr>
        <w:t>items contained pre-existing relations (e.g., categorized lists</w:t>
      </w:r>
      <w:r w:rsidR="00C46976">
        <w:rPr>
          <w:rFonts w:ascii="Times New Roman" w:hAnsi="Times New Roman" w:cs="Times New Roman"/>
          <w:sz w:val="24"/>
          <w:szCs w:val="24"/>
        </w:rPr>
        <w:t xml:space="preserve">) and, additionally, </w:t>
      </w:r>
      <w:r w:rsidR="0085442F">
        <w:rPr>
          <w:rFonts w:ascii="Times New Roman" w:hAnsi="Times New Roman" w:cs="Times New Roman"/>
          <w:sz w:val="24"/>
          <w:szCs w:val="24"/>
        </w:rPr>
        <w:t xml:space="preserve">these </w:t>
      </w:r>
      <w:r w:rsidR="00C46976">
        <w:rPr>
          <w:rFonts w:ascii="Times New Roman" w:hAnsi="Times New Roman" w:cs="Times New Roman"/>
          <w:sz w:val="24"/>
          <w:szCs w:val="24"/>
        </w:rPr>
        <w:t xml:space="preserve">global JOLs </w:t>
      </w:r>
      <w:r w:rsidR="0085442F">
        <w:rPr>
          <w:rFonts w:ascii="Times New Roman" w:hAnsi="Times New Roman" w:cs="Times New Roman"/>
          <w:sz w:val="24"/>
          <w:szCs w:val="24"/>
        </w:rPr>
        <w:t xml:space="preserve">also </w:t>
      </w:r>
      <w:r w:rsidR="00C46976">
        <w:rPr>
          <w:rFonts w:ascii="Times New Roman" w:hAnsi="Times New Roman" w:cs="Times New Roman"/>
          <w:sz w:val="24"/>
          <w:szCs w:val="24"/>
        </w:rPr>
        <w:t xml:space="preserve">increased </w:t>
      </w:r>
      <w:r w:rsidR="0044656E">
        <w:rPr>
          <w:rFonts w:ascii="Times New Roman" w:hAnsi="Times New Roman" w:cs="Times New Roman"/>
          <w:sz w:val="24"/>
          <w:szCs w:val="24"/>
        </w:rPr>
        <w:t>the DRM illusion</w:t>
      </w:r>
      <w:r w:rsidR="0085442F">
        <w:rPr>
          <w:rFonts w:ascii="Times New Roman" w:hAnsi="Times New Roman" w:cs="Times New Roman"/>
          <w:sz w:val="24"/>
          <w:szCs w:val="24"/>
        </w:rPr>
        <w:t xml:space="preserve"> in Experiment 2</w:t>
      </w:r>
      <w:r w:rsidR="0044656E">
        <w:rPr>
          <w:rFonts w:ascii="Times New Roman" w:hAnsi="Times New Roman" w:cs="Times New Roman"/>
          <w:sz w:val="24"/>
          <w:szCs w:val="24"/>
        </w:rPr>
        <w:t xml:space="preserve">. Taken together, </w:t>
      </w:r>
      <w:r w:rsidR="00DF0FB2">
        <w:rPr>
          <w:rFonts w:ascii="Times New Roman" w:hAnsi="Times New Roman" w:cs="Times New Roman"/>
          <w:sz w:val="24"/>
          <w:szCs w:val="24"/>
        </w:rPr>
        <w:t>the present study</w:t>
      </w:r>
      <w:r w:rsidR="0044656E">
        <w:rPr>
          <w:rFonts w:ascii="Times New Roman" w:hAnsi="Times New Roman" w:cs="Times New Roman"/>
          <w:sz w:val="24"/>
          <w:szCs w:val="24"/>
        </w:rPr>
        <w:t xml:space="preserve"> demonstrates that while </w:t>
      </w:r>
      <w:r w:rsidR="00C46976">
        <w:rPr>
          <w:rFonts w:ascii="Times New Roman" w:hAnsi="Times New Roman" w:cs="Times New Roman"/>
          <w:sz w:val="24"/>
          <w:szCs w:val="24"/>
        </w:rPr>
        <w:t xml:space="preserve">item-level </w:t>
      </w:r>
      <w:r w:rsidR="0044656E">
        <w:rPr>
          <w:rFonts w:ascii="Times New Roman" w:hAnsi="Times New Roman" w:cs="Times New Roman"/>
          <w:sz w:val="24"/>
          <w:szCs w:val="24"/>
        </w:rPr>
        <w:t xml:space="preserve">JOLs are likely to encourage item-specific encoding, the potential memorial </w:t>
      </w:r>
      <w:r w:rsidR="0044656E">
        <w:rPr>
          <w:rFonts w:ascii="Times New Roman" w:hAnsi="Times New Roman" w:cs="Times New Roman"/>
          <w:sz w:val="24"/>
          <w:szCs w:val="24"/>
        </w:rPr>
        <w:lastRenderedPageBreak/>
        <w:t xml:space="preserve">benefits of JOLs and the </w:t>
      </w:r>
      <w:r w:rsidR="00C46976">
        <w:rPr>
          <w:rFonts w:ascii="Times New Roman" w:hAnsi="Times New Roman" w:cs="Times New Roman"/>
          <w:sz w:val="24"/>
          <w:szCs w:val="24"/>
        </w:rPr>
        <w:t xml:space="preserve">specific </w:t>
      </w:r>
      <w:r w:rsidR="0044656E">
        <w:rPr>
          <w:rFonts w:ascii="Times New Roman" w:hAnsi="Times New Roman" w:cs="Times New Roman"/>
          <w:sz w:val="24"/>
          <w:szCs w:val="24"/>
        </w:rPr>
        <w:t xml:space="preserve">processes </w:t>
      </w:r>
      <w:r w:rsidR="00C46976">
        <w:rPr>
          <w:rFonts w:ascii="Times New Roman" w:hAnsi="Times New Roman" w:cs="Times New Roman"/>
          <w:sz w:val="24"/>
          <w:szCs w:val="24"/>
        </w:rPr>
        <w:t>underlying</w:t>
      </w:r>
      <w:r w:rsidR="0044656E">
        <w:rPr>
          <w:rFonts w:ascii="Times New Roman" w:hAnsi="Times New Roman" w:cs="Times New Roman"/>
          <w:sz w:val="24"/>
          <w:szCs w:val="24"/>
        </w:rPr>
        <w:t xml:space="preserve"> reactivity are likely determined by </w:t>
      </w:r>
      <w:r w:rsidR="00A16E4E">
        <w:rPr>
          <w:rFonts w:ascii="Times New Roman" w:hAnsi="Times New Roman" w:cs="Times New Roman"/>
          <w:sz w:val="24"/>
          <w:szCs w:val="24"/>
        </w:rPr>
        <w:t xml:space="preserve">the </w:t>
      </w:r>
      <w:r w:rsidR="00C46976">
        <w:rPr>
          <w:rFonts w:ascii="Times New Roman" w:hAnsi="Times New Roman" w:cs="Times New Roman"/>
          <w:sz w:val="24"/>
          <w:szCs w:val="24"/>
        </w:rPr>
        <w:t xml:space="preserve">type of </w:t>
      </w:r>
      <w:r w:rsidR="0044656E">
        <w:rPr>
          <w:rFonts w:ascii="Times New Roman" w:hAnsi="Times New Roman" w:cs="Times New Roman"/>
          <w:sz w:val="24"/>
          <w:szCs w:val="24"/>
        </w:rPr>
        <w:t xml:space="preserve">stimuli </w:t>
      </w:r>
      <w:r w:rsidR="00A16E4E">
        <w:rPr>
          <w:rFonts w:ascii="Times New Roman" w:hAnsi="Times New Roman" w:cs="Times New Roman"/>
          <w:sz w:val="24"/>
          <w:szCs w:val="24"/>
        </w:rPr>
        <w:t>participants study</w:t>
      </w:r>
      <w:r w:rsidR="00C46976">
        <w:rPr>
          <w:rFonts w:ascii="Times New Roman" w:hAnsi="Times New Roman" w:cs="Times New Roman"/>
          <w:sz w:val="24"/>
          <w:szCs w:val="24"/>
        </w:rPr>
        <w:t xml:space="preserve">, </w:t>
      </w:r>
      <w:r w:rsidR="00A16E4E">
        <w:rPr>
          <w:rFonts w:ascii="Times New Roman" w:hAnsi="Times New Roman" w:cs="Times New Roman"/>
          <w:sz w:val="24"/>
          <w:szCs w:val="24"/>
        </w:rPr>
        <w:t>the method of testing</w:t>
      </w:r>
      <w:r w:rsidR="00C46976">
        <w:rPr>
          <w:rFonts w:ascii="Times New Roman" w:hAnsi="Times New Roman" w:cs="Times New Roman"/>
          <w:sz w:val="24"/>
          <w:szCs w:val="24"/>
        </w:rPr>
        <w:t xml:space="preserve">, and the </w:t>
      </w:r>
      <w:proofErr w:type="gramStart"/>
      <w:r w:rsidR="00C46976">
        <w:rPr>
          <w:rFonts w:ascii="Times New Roman" w:hAnsi="Times New Roman" w:cs="Times New Roman"/>
          <w:sz w:val="24"/>
          <w:szCs w:val="24"/>
        </w:rPr>
        <w:t>manner in which</w:t>
      </w:r>
      <w:proofErr w:type="gramEnd"/>
      <w:r w:rsidR="00C46976">
        <w:rPr>
          <w:rFonts w:ascii="Times New Roman" w:hAnsi="Times New Roman" w:cs="Times New Roman"/>
          <w:sz w:val="24"/>
          <w:szCs w:val="24"/>
        </w:rPr>
        <w:t xml:space="preserve"> JOLs are framed.</w:t>
      </w:r>
      <w:r w:rsidR="0044656E">
        <w:rPr>
          <w:rFonts w:ascii="Times New Roman" w:hAnsi="Times New Roman" w:cs="Times New Roman"/>
          <w:sz w:val="24"/>
          <w:szCs w:val="24"/>
        </w:rPr>
        <w:t xml:space="preserve"> </w:t>
      </w:r>
      <w:r w:rsidR="002D1E69">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 xml:space="preserve">Study materials, data files, and </w:t>
      </w:r>
      <w:r w:rsidRPr="00FC42BC">
        <w:rPr>
          <w:rFonts w:ascii="Times New Roman" w:hAnsi="Times New Roman" w:cs="Times New Roman"/>
          <w:i/>
          <w:iCs/>
          <w:sz w:val="24"/>
          <w:szCs w:val="24"/>
        </w:rPr>
        <w:t>R</w:t>
      </w:r>
      <w:r w:rsidRPr="00B822E5">
        <w:rPr>
          <w:rFonts w:ascii="Times New Roman" w:hAnsi="Times New Roman" w:cs="Times New Roman"/>
          <w:sz w:val="24"/>
          <w:szCs w:val="24"/>
        </w:rPr>
        <w:t xml:space="preserve">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3F42224C" w14:textId="77777777" w:rsidR="003D1BC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 xml:space="preserve">The reported studies were approved </w:t>
      </w:r>
      <w:r w:rsidR="00003C68">
        <w:rPr>
          <w:rFonts w:ascii="Times New Roman" w:hAnsi="Times New Roman" w:cs="Times New Roman"/>
          <w:sz w:val="24"/>
          <w:szCs w:val="24"/>
          <w:lang w:val="en-AU"/>
        </w:rPr>
        <w:t xml:space="preserve">by </w:t>
      </w:r>
      <w:r w:rsidRPr="00B822E5">
        <w:rPr>
          <w:rFonts w:ascii="Times New Roman" w:hAnsi="Times New Roman" w:cs="Times New Roman"/>
          <w:sz w:val="24"/>
          <w:szCs w:val="24"/>
          <w:lang w:val="en-AU"/>
        </w:rPr>
        <w:t>the Institutional Review Board at Midwestern State University (Protocol #</w:t>
      </w:r>
      <w:r w:rsidR="00E636E8" w:rsidRPr="00E636E8">
        <w:rPr>
          <w:rFonts w:ascii="Times New Roman" w:hAnsi="Times New Roman" w:cs="Times New Roman"/>
          <w:sz w:val="24"/>
          <w:szCs w:val="24"/>
          <w:lang w:val="en-AU"/>
        </w:rPr>
        <w:t>24022005</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w:t>
      </w:r>
      <w:r w:rsidR="00003C68">
        <w:rPr>
          <w:rFonts w:ascii="Times New Roman" w:hAnsi="Times New Roman" w:cs="Times New Roman"/>
          <w:sz w:val="24"/>
          <w:szCs w:val="24"/>
          <w:lang w:val="en-AU"/>
        </w:rPr>
        <w:t xml:space="preserve">informed </w:t>
      </w:r>
      <w:r w:rsidR="00D452A9">
        <w:rPr>
          <w:rFonts w:ascii="Times New Roman" w:hAnsi="Times New Roman" w:cs="Times New Roman"/>
          <w:sz w:val="24"/>
          <w:szCs w:val="24"/>
          <w:lang w:val="en-AU"/>
        </w:rPr>
        <w:t xml:space="preserve">consent prior to participating in the experiments. </w:t>
      </w:r>
      <w:r>
        <w:rPr>
          <w:rFonts w:ascii="Times New Roman" w:hAnsi="Times New Roman" w:cs="Times New Roman"/>
          <w:sz w:val="24"/>
          <w:szCs w:val="24"/>
        </w:rPr>
        <w:t xml:space="preserve">The author reports no conflicts of interest. </w:t>
      </w:r>
    </w:p>
    <w:p w14:paraId="68CFDF23" w14:textId="71B07B76" w:rsidR="003D1BC9" w:rsidRPr="003D1BC9" w:rsidRDefault="003D1BC9" w:rsidP="002D1E69">
      <w:pPr>
        <w:spacing w:after="0" w:line="480" w:lineRule="auto"/>
        <w:rPr>
          <w:rFonts w:ascii="Times New Roman" w:hAnsi="Times New Roman" w:cs="Times New Roman"/>
          <w:b/>
          <w:bCs/>
          <w:sz w:val="24"/>
          <w:szCs w:val="24"/>
        </w:rPr>
      </w:pPr>
      <w:r w:rsidRPr="003D1BC9">
        <w:rPr>
          <w:rFonts w:ascii="Times New Roman" w:hAnsi="Times New Roman" w:cs="Times New Roman"/>
          <w:b/>
          <w:bCs/>
          <w:sz w:val="24"/>
          <w:szCs w:val="24"/>
        </w:rPr>
        <w:t>Funding Information</w:t>
      </w:r>
    </w:p>
    <w:p w14:paraId="7BDE4D26" w14:textId="672A9CD7" w:rsidR="002D1E69" w:rsidRDefault="00AC36F2"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collection was partially </w:t>
      </w:r>
      <w:r w:rsidR="00C53C83">
        <w:rPr>
          <w:rFonts w:ascii="Times New Roman" w:hAnsi="Times New Roman" w:cs="Times New Roman"/>
          <w:sz w:val="24"/>
          <w:szCs w:val="24"/>
        </w:rPr>
        <w:t>supported</w:t>
      </w:r>
      <w:r>
        <w:rPr>
          <w:rFonts w:ascii="Times New Roman" w:hAnsi="Times New Roman" w:cs="Times New Roman"/>
          <w:sz w:val="24"/>
          <w:szCs w:val="24"/>
        </w:rPr>
        <w:t xml:space="preserve">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F1F075C" w14:textId="30156E44" w:rsidR="001B22D0" w:rsidRPr="001B22D0" w:rsidRDefault="001B22D0"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w:t>
      </w:r>
      <w:r w:rsidR="00D71D9A">
        <w:rPr>
          <w:rFonts w:ascii="Times New Roman" w:hAnsi="Times New Roman" w:cs="Times New Roman"/>
          <w:sz w:val="24"/>
          <w:szCs w:val="24"/>
        </w:rPr>
        <w:t>712.</w:t>
      </w:r>
    </w:p>
    <w:p w14:paraId="5BA6DBC0" w14:textId="311E9848"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EE79049" w14:textId="6DBEB05D" w:rsidR="00173E34" w:rsidRPr="00173E34" w:rsidRDefault="00173E34" w:rsidP="004C5380">
      <w:pPr>
        <w:tabs>
          <w:tab w:val="left" w:pos="4500"/>
        </w:tabs>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Chang, M. &amp; Brainerd, C. J. (2024). Judgments of learning reactivity on item-specific and relational processing. </w:t>
      </w:r>
      <w:r>
        <w:rPr>
          <w:rFonts w:ascii="Times New Roman" w:eastAsia="Arial" w:hAnsi="Times New Roman" w:cs="Times New Roman"/>
          <w:i/>
          <w:iCs/>
          <w:sz w:val="24"/>
          <w:szCs w:val="24"/>
        </w:rPr>
        <w:t>Journal of Intelligence, 12</w:t>
      </w:r>
      <w:r>
        <w:rPr>
          <w:rFonts w:ascii="Times New Roman" w:eastAsia="Arial" w:hAnsi="Times New Roman" w:cs="Times New Roman"/>
          <w:sz w:val="24"/>
          <w:szCs w:val="24"/>
        </w:rPr>
        <w:t>(1), 1</w:t>
      </w:r>
      <w:r w:rsidRPr="00883ACD">
        <w:rPr>
          <w:rFonts w:ascii="Times New Roman" w:eastAsia="Arial" w:hAnsi="Times New Roman" w:cs="Times New Roman"/>
          <w:sz w:val="24"/>
          <w:szCs w:val="24"/>
        </w:rPr>
        <w:t>–</w:t>
      </w:r>
      <w:r>
        <w:rPr>
          <w:rFonts w:ascii="Times New Roman" w:eastAsia="Arial" w:hAnsi="Times New Roman" w:cs="Times New Roman"/>
          <w:sz w:val="24"/>
          <w:szCs w:val="24"/>
        </w:rPr>
        <w:t>14.</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Deese, J. (1959). On the prediction of occurrence of </w:t>
      </w:r>
      <w:proofErr w:type="gramStart"/>
      <w:r w:rsidRPr="00BC6F64">
        <w:rPr>
          <w:rFonts w:ascii="Times New Roman" w:hAnsi="Times New Roman" w:cs="Times New Roman"/>
          <w:sz w:val="24"/>
          <w:szCs w:val="24"/>
        </w:rPr>
        <w:t>particular verbal</w:t>
      </w:r>
      <w:proofErr w:type="gramEnd"/>
      <w:r w:rsidRPr="00BC6F64">
        <w:rPr>
          <w:rFonts w:ascii="Times New Roman" w:hAnsi="Times New Roman" w:cs="Times New Roman"/>
          <w:sz w:val="24"/>
          <w:szCs w:val="24"/>
        </w:rPr>
        <w:t xml:space="preserve">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lastRenderedPageBreak/>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w:t>
      </w:r>
      <w:proofErr w:type="gramStart"/>
      <w:r w:rsidRPr="007969D7">
        <w:rPr>
          <w:rFonts w:ascii="Times New Roman" w:hAnsi="Times New Roman" w:cs="Times New Roman"/>
          <w:sz w:val="24"/>
          <w:szCs w:val="24"/>
        </w:rPr>
        <w:t>2020</w:t>
      </w:r>
      <w:proofErr w:type="gramEnd"/>
      <w:r w:rsidRPr="007969D7">
        <w:rPr>
          <w:rFonts w:ascii="Times New Roman" w:hAnsi="Times New Roman" w:cs="Times New Roman"/>
          <w:sz w:val="24"/>
          <w:szCs w:val="24"/>
        </w:rPr>
        <w:t xml:space="preserve">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Hautus</w:t>
      </w:r>
      <w:proofErr w:type="spellEnd"/>
      <w:r>
        <w:rPr>
          <w:rFonts w:ascii="Times New Roman" w:hAnsi="Times New Roman" w:cs="Times New Roman"/>
          <w:sz w:val="24"/>
          <w:szCs w:val="24"/>
        </w:rPr>
        <w:t xml:space="preserve">,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012018CC"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22476DD9" w14:textId="0DA91B27" w:rsidR="00F72412" w:rsidRPr="00184DDA" w:rsidRDefault="00F72412" w:rsidP="00BC6F64">
      <w:pPr>
        <w:spacing w:after="0" w:line="480" w:lineRule="auto"/>
        <w:ind w:left="720" w:hanging="720"/>
        <w:rPr>
          <w:rFonts w:ascii="Times New Roman" w:hAnsi="Times New Roman" w:cs="Times New Roman"/>
          <w:sz w:val="24"/>
          <w:szCs w:val="24"/>
        </w:rPr>
      </w:pPr>
      <w:r w:rsidRPr="00184DDA">
        <w:rPr>
          <w:rFonts w:ascii="Times New Roman" w:hAnsi="Times New Roman" w:cs="Times New Roman"/>
          <w:sz w:val="24"/>
          <w:szCs w:val="24"/>
        </w:rPr>
        <w:lastRenderedPageBreak/>
        <w:t xml:space="preserve">Huff, M. J. &amp; Hutchison, K. A. (2011). The effects of mediated word lists on false recall and recognition. </w:t>
      </w:r>
      <w:r w:rsidRPr="00184DDA">
        <w:rPr>
          <w:rFonts w:ascii="Times New Roman" w:hAnsi="Times New Roman" w:cs="Times New Roman"/>
          <w:i/>
          <w:iCs/>
          <w:sz w:val="24"/>
          <w:szCs w:val="24"/>
        </w:rPr>
        <w:t>Memory &amp; Cognition, 39</w:t>
      </w:r>
      <w:r w:rsidRPr="00184DDA">
        <w:rPr>
          <w:rFonts w:ascii="Times New Roman" w:hAnsi="Times New Roman" w:cs="Times New Roman"/>
          <w:sz w:val="24"/>
          <w:szCs w:val="24"/>
        </w:rPr>
        <w:t>, 941-953.</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6B312C39" w14:textId="2DE517CD" w:rsidR="000E2997" w:rsidRDefault="000E2997" w:rsidP="000E2997">
      <w:pPr>
        <w:spacing w:after="0" w:line="480" w:lineRule="auto"/>
        <w:ind w:left="720" w:hanging="720"/>
        <w:rPr>
          <w:rFonts w:ascii="Times New Roman" w:hAnsi="Times New Roman" w:cs="Times New Roman"/>
          <w:sz w:val="24"/>
          <w:szCs w:val="24"/>
        </w:rPr>
      </w:pPr>
      <w:r w:rsidRPr="000E2997">
        <w:rPr>
          <w:rFonts w:ascii="Times New Roman" w:hAnsi="Times New Roman" w:cs="Times New Roman"/>
          <w:sz w:val="24"/>
          <w:szCs w:val="24"/>
        </w:rPr>
        <w:t>Hunt, R. R., &amp; Seta, C. E. (1984). Category size effects in</w:t>
      </w:r>
      <w:r>
        <w:rPr>
          <w:rFonts w:ascii="Times New Roman" w:hAnsi="Times New Roman" w:cs="Times New Roman"/>
          <w:sz w:val="24"/>
          <w:szCs w:val="24"/>
        </w:rPr>
        <w:t xml:space="preserve"> </w:t>
      </w:r>
      <w:r w:rsidRPr="000E2997">
        <w:rPr>
          <w:rFonts w:ascii="Times New Roman" w:hAnsi="Times New Roman" w:cs="Times New Roman"/>
          <w:sz w:val="24"/>
          <w:szCs w:val="24"/>
        </w:rPr>
        <w:t>recall: The roles of relational and individual item information.</w:t>
      </w:r>
      <w:r>
        <w:rPr>
          <w:rFonts w:ascii="Times New Roman" w:hAnsi="Times New Roman" w:cs="Times New Roman"/>
          <w:sz w:val="24"/>
          <w:szCs w:val="24"/>
        </w:rPr>
        <w:t xml:space="preserve"> </w:t>
      </w:r>
      <w:r w:rsidRPr="000E2997">
        <w:rPr>
          <w:rFonts w:ascii="Times New Roman" w:hAnsi="Times New Roman" w:cs="Times New Roman"/>
          <w:sz w:val="24"/>
          <w:szCs w:val="24"/>
        </w:rPr>
        <w:t>J</w:t>
      </w:r>
      <w:r w:rsidRPr="000E2997">
        <w:rPr>
          <w:rFonts w:ascii="Times New Roman" w:hAnsi="Times New Roman" w:cs="Times New Roman"/>
          <w:i/>
          <w:iCs/>
          <w:sz w:val="24"/>
          <w:szCs w:val="24"/>
        </w:rPr>
        <w:t>ournal of Experimental Psychology: Learning, Memory, and Cognition, 10</w:t>
      </w:r>
      <w:r w:rsidRPr="000E2997">
        <w:rPr>
          <w:rFonts w:ascii="Times New Roman" w:hAnsi="Times New Roman" w:cs="Times New Roman"/>
          <w:sz w:val="24"/>
          <w:szCs w:val="24"/>
        </w:rPr>
        <w:t>, 454</w:t>
      </w:r>
      <w:r w:rsidRPr="000E2997">
        <w:rPr>
          <w:rFonts w:ascii="Times New Roman" w:hAnsi="Times New Roman" w:cs="Times New Roman" w:hint="eastAsia"/>
          <w:sz w:val="24"/>
          <w:szCs w:val="24"/>
        </w:rPr>
        <w:t>–</w:t>
      </w:r>
      <w:r w:rsidRPr="000E2997">
        <w:rPr>
          <w:rFonts w:ascii="Times New Roman" w:hAnsi="Times New Roman" w:cs="Times New Roman"/>
          <w:sz w:val="24"/>
          <w:szCs w:val="24"/>
        </w:rPr>
        <w:t>464.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6D7CA405" w14:textId="79CD911B" w:rsidR="00EA7345" w:rsidRPr="00EA7345" w:rsidRDefault="00EA7345"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Pr="007969D7">
        <w:rPr>
          <w:rFonts w:ascii="Times New Roman" w:hAnsi="Times New Roman" w:cs="Times New Roman"/>
          <w:sz w:val="24"/>
          <w:szCs w:val="24"/>
        </w:rPr>
        <w:t>–</w:t>
      </w:r>
      <w:r>
        <w:rPr>
          <w:rFonts w:ascii="Times New Roman" w:hAnsi="Times New Roman" w:cs="Times New Roman"/>
          <w:sz w:val="24"/>
          <w:szCs w:val="24"/>
        </w:rPr>
        <w:t>517.</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 xml:space="preserve">Journal of </w:t>
      </w:r>
      <w:proofErr w:type="gramStart"/>
      <w:r w:rsidRPr="00B04980">
        <w:rPr>
          <w:rFonts w:ascii="Times New Roman" w:hAnsi="Times New Roman" w:cs="Times New Roman"/>
          <w:i/>
          <w:iCs/>
          <w:sz w:val="24"/>
          <w:szCs w:val="24"/>
        </w:rPr>
        <w:t>Open Source</w:t>
      </w:r>
      <w:proofErr w:type="gramEnd"/>
      <w:r w:rsidRPr="00B04980">
        <w:rPr>
          <w:rFonts w:ascii="Times New Roman" w:hAnsi="Times New Roman" w:cs="Times New Roman"/>
          <w:i/>
          <w:iCs/>
          <w:sz w:val="24"/>
          <w:szCs w:val="24"/>
        </w:rPr>
        <w:t xml:space="preserv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30B6E926" w:rsidR="006D368C" w:rsidRPr="006D368C" w:rsidRDefault="006D368C" w:rsidP="00A722CB">
      <w:pPr>
        <w:spacing w:after="0" w:line="480" w:lineRule="auto"/>
        <w:ind w:left="720" w:hanging="720"/>
      </w:pPr>
      <w:r>
        <w:rPr>
          <w:rFonts w:ascii="Times New Roman" w:hAnsi="Times New Roman" w:cs="Times New Roman"/>
          <w:sz w:val="24"/>
          <w:szCs w:val="24"/>
        </w:rPr>
        <w:t>Maxwell, N. P. &amp; Huff, M. J. (</w:t>
      </w:r>
      <w:r w:rsidR="003A142B">
        <w:rPr>
          <w:rFonts w:ascii="Times New Roman" w:hAnsi="Times New Roman" w:cs="Times New Roman"/>
          <w:sz w:val="24"/>
          <w:szCs w:val="24"/>
        </w:rPr>
        <w:t>2024</w:t>
      </w:r>
      <w:r>
        <w:rPr>
          <w:rFonts w:ascii="Times New Roman" w:hAnsi="Times New Roman" w:cs="Times New Roman"/>
          <w:sz w:val="24"/>
          <w:szCs w:val="24"/>
        </w:rPr>
        <w:t xml:space="preserve">). Judgment of learning reactivity reflects enhanced relational encoding on cued-recall but not recognition tests. </w:t>
      </w:r>
      <w:r>
        <w:rPr>
          <w:rFonts w:ascii="Times New Roman" w:hAnsi="Times New Roman" w:cs="Times New Roman"/>
          <w:i/>
          <w:iCs/>
          <w:sz w:val="24"/>
          <w:szCs w:val="24"/>
        </w:rPr>
        <w:t>Metacognition and Learning,</w:t>
      </w:r>
      <w:r w:rsidR="003A142B">
        <w:rPr>
          <w:rFonts w:ascii="Times New Roman" w:hAnsi="Times New Roman" w:cs="Times New Roman"/>
          <w:i/>
          <w:iCs/>
          <w:sz w:val="24"/>
          <w:szCs w:val="24"/>
        </w:rPr>
        <w:t xml:space="preserve"> 19</w:t>
      </w:r>
      <w:r w:rsidR="003A142B">
        <w:rPr>
          <w:rFonts w:ascii="Times New Roman" w:hAnsi="Times New Roman" w:cs="Times New Roman"/>
          <w:sz w:val="24"/>
          <w:szCs w:val="24"/>
        </w:rPr>
        <w:t>,</w:t>
      </w:r>
      <w:r>
        <w:t xml:space="preserve"> </w:t>
      </w:r>
      <w:r w:rsidRPr="006D368C">
        <w:rPr>
          <w:rFonts w:ascii="Times New Roman" w:hAnsi="Times New Roman" w:cs="Times New Roman"/>
          <w:sz w:val="24"/>
          <w:szCs w:val="24"/>
        </w:rPr>
        <w:t>1</w:t>
      </w:r>
      <w:r w:rsidR="003A142B">
        <w:rPr>
          <w:rFonts w:ascii="Times New Roman" w:hAnsi="Times New Roman" w:cs="Times New Roman"/>
          <w:sz w:val="24"/>
          <w:szCs w:val="24"/>
        </w:rPr>
        <w:t>89-213.</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w:t>
      </w:r>
      <w:proofErr w:type="spellStart"/>
      <w:r w:rsidRPr="00BC6F64">
        <w:rPr>
          <w:rFonts w:ascii="Times New Roman" w:hAnsi="Times New Roman" w:cs="Times New Roman"/>
          <w:sz w:val="24"/>
          <w:szCs w:val="24"/>
        </w:rPr>
        <w:t>Presmanes</w:t>
      </w:r>
      <w:proofErr w:type="spellEnd"/>
      <w:r w:rsidRPr="00BC6F64">
        <w:rPr>
          <w:rFonts w:ascii="Times New Roman" w:hAnsi="Times New Roman" w:cs="Times New Roman"/>
          <w:sz w:val="24"/>
          <w:szCs w:val="24"/>
        </w:rPr>
        <w:t xml:space="preserve">,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lastRenderedPageBreak/>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3" w:name="_Hlk137041070"/>
      <w:r w:rsidRPr="00345B50">
        <w:rPr>
          <w:rFonts w:ascii="Times New Roman" w:hAnsi="Times New Roman" w:cs="Times New Roman"/>
          <w:sz w:val="24"/>
          <w:szCs w:val="24"/>
        </w:rPr>
        <w:t>–</w:t>
      </w:r>
      <w:bookmarkEnd w:id="3"/>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6AF85223" w14:textId="2DF099A4" w:rsidR="00BC6F64" w:rsidRPr="00BC6F64" w:rsidRDefault="005F324C"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w:t>
      </w:r>
      <w:proofErr w:type="spellStart"/>
      <w:r>
        <w:rPr>
          <w:rFonts w:ascii="Times New Roman" w:hAnsi="Times New Roman" w:cs="Times New Roman"/>
          <w:sz w:val="24"/>
          <w:szCs w:val="24"/>
        </w:rPr>
        <w:t>Zamary</w:t>
      </w:r>
      <w:proofErr w:type="spellEnd"/>
      <w:r>
        <w:rPr>
          <w:rFonts w:ascii="Times New Roman" w:hAnsi="Times New Roman" w:cs="Times New Roman"/>
          <w:sz w:val="24"/>
          <w:szCs w:val="24"/>
        </w:rPr>
        <w:t xml:space="preserve">,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BDB4FF8" w14:textId="40C3A272" w:rsidR="00936100" w:rsidRDefault="00936100"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1644652D" w14:textId="77777777" w:rsidR="00985EB3" w:rsidRPr="001E7A31" w:rsidRDefault="00985EB3" w:rsidP="00985EB3">
      <w:pPr>
        <w:spacing w:after="0" w:line="480" w:lineRule="auto"/>
        <w:ind w:left="720" w:hanging="720"/>
        <w:rPr>
          <w:rFonts w:ascii="Times New Roman" w:hAnsi="Times New Roman" w:cs="Times New Roman"/>
          <w:sz w:val="24"/>
          <w:szCs w:val="24"/>
        </w:rPr>
      </w:pPr>
      <w:r w:rsidRPr="0001458C">
        <w:rPr>
          <w:rFonts w:ascii="Times New Roman" w:hAnsi="Times New Roman" w:cs="Times New Roman"/>
          <w:sz w:val="24"/>
          <w:szCs w:val="24"/>
        </w:rPr>
        <w:t xml:space="preserve">Roediger, H. L. III, </w:t>
      </w:r>
      <w:proofErr w:type="spellStart"/>
      <w:r w:rsidRPr="0001458C">
        <w:rPr>
          <w:rFonts w:ascii="Times New Roman" w:hAnsi="Times New Roman" w:cs="Times New Roman"/>
          <w:sz w:val="24"/>
          <w:szCs w:val="24"/>
        </w:rPr>
        <w:t>Balota</w:t>
      </w:r>
      <w:proofErr w:type="spellEnd"/>
      <w:r w:rsidRPr="0001458C">
        <w:rPr>
          <w:rFonts w:ascii="Times New Roman" w:hAnsi="Times New Roman" w:cs="Times New Roman"/>
          <w:sz w:val="24"/>
          <w:szCs w:val="24"/>
        </w:rPr>
        <w:t xml:space="preserve">, D. A., &amp; Watson, J. M. (2001). Spreading activation and arousal of false memories. In H. L. Roediger III, J. S. </w:t>
      </w:r>
      <w:proofErr w:type="spellStart"/>
      <w:r w:rsidRPr="0001458C">
        <w:rPr>
          <w:rFonts w:ascii="Times New Roman" w:hAnsi="Times New Roman" w:cs="Times New Roman"/>
          <w:sz w:val="24"/>
          <w:szCs w:val="24"/>
        </w:rPr>
        <w:t>Nairne</w:t>
      </w:r>
      <w:proofErr w:type="spellEnd"/>
      <w:r w:rsidRPr="0001458C">
        <w:rPr>
          <w:rFonts w:ascii="Times New Roman" w:hAnsi="Times New Roman" w:cs="Times New Roman"/>
          <w:sz w:val="24"/>
          <w:szCs w:val="24"/>
        </w:rPr>
        <w:t xml:space="preserve">, I. Neath, &amp; A. M. Surprenant (Eds.), </w:t>
      </w:r>
      <w:r w:rsidRPr="0001458C">
        <w:rPr>
          <w:rFonts w:ascii="Times New Roman" w:hAnsi="Times New Roman" w:cs="Times New Roman"/>
          <w:i/>
          <w:iCs/>
          <w:sz w:val="24"/>
          <w:szCs w:val="24"/>
        </w:rPr>
        <w:t>The nature of remembering: Essays in honor of Robert G. Crowder</w:t>
      </w:r>
      <w:r w:rsidRPr="0001458C">
        <w:rPr>
          <w:rFonts w:ascii="Times New Roman" w:hAnsi="Times New Roman" w:cs="Times New Roman"/>
          <w:sz w:val="24"/>
          <w:szCs w:val="24"/>
        </w:rPr>
        <w:t xml:space="preserve"> (pp. 95–115). American Psychological Association.</w:t>
      </w:r>
    </w:p>
    <w:p w14:paraId="58EA218C" w14:textId="77777777" w:rsidR="00985EB3" w:rsidRPr="00BC6F64"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5BEC60A4" w14:textId="2915EC86" w:rsidR="00985EB3" w:rsidRPr="001D1879"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4E6BA43A" w14:textId="6B54A1E6" w:rsidR="001B22D0" w:rsidRDefault="001B22D0"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Schäfer, F. &amp; </w:t>
      </w:r>
      <w:proofErr w:type="spellStart"/>
      <w:r w:rsidRPr="008A20F6">
        <w:rPr>
          <w:rFonts w:ascii="Times New Roman" w:hAnsi="Times New Roman" w:cs="Times New Roman"/>
          <w:sz w:val="24"/>
          <w:szCs w:val="24"/>
        </w:rPr>
        <w:t>Undorf</w:t>
      </w:r>
      <w:proofErr w:type="spellEnd"/>
      <w:r w:rsidRPr="008A20F6">
        <w:rPr>
          <w:rFonts w:ascii="Times New Roman" w:hAnsi="Times New Roman" w:cs="Times New Roman"/>
          <w:sz w:val="24"/>
          <w:szCs w:val="24"/>
        </w:rPr>
        <w:t>, M. (</w:t>
      </w:r>
      <w:r w:rsidR="005D5826">
        <w:rPr>
          <w:rFonts w:ascii="Times New Roman" w:hAnsi="Times New Roman" w:cs="Times New Roman"/>
          <w:sz w:val="24"/>
          <w:szCs w:val="24"/>
        </w:rPr>
        <w:t>2024</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r w:rsidR="005D5826">
        <w:rPr>
          <w:rStyle w:val="Emphasis"/>
          <w:rFonts w:ascii="Times New Roman" w:hAnsi="Times New Roman" w:cs="Times New Roman"/>
          <w:sz w:val="24"/>
          <w:szCs w:val="24"/>
        </w:rPr>
        <w:t>, 13</w:t>
      </w:r>
      <w:r w:rsidR="005D5826">
        <w:rPr>
          <w:rStyle w:val="Emphasis"/>
          <w:rFonts w:ascii="Times New Roman" w:hAnsi="Times New Roman" w:cs="Times New Roman"/>
          <w:i w:val="0"/>
          <w:sz w:val="24"/>
          <w:szCs w:val="24"/>
        </w:rPr>
        <w:t>(1), 113-</w:t>
      </w:r>
      <w:proofErr w:type="gramStart"/>
      <w:r w:rsidR="005D5826">
        <w:rPr>
          <w:rStyle w:val="Emphasis"/>
          <w:rFonts w:ascii="Times New Roman" w:hAnsi="Times New Roman" w:cs="Times New Roman"/>
          <w:i w:val="0"/>
          <w:sz w:val="24"/>
          <w:szCs w:val="24"/>
        </w:rPr>
        <w:t>123.</w:t>
      </w:r>
      <w:r w:rsidRPr="008A20F6">
        <w:rPr>
          <w:rStyle w:val="Emphasis"/>
          <w:rFonts w:ascii="Times New Roman" w:hAnsi="Times New Roman" w:cs="Times New Roman"/>
          <w:sz w:val="24"/>
          <w:szCs w:val="24"/>
        </w:rPr>
        <w:t>.</w:t>
      </w:r>
      <w:proofErr w:type="gramEnd"/>
    </w:p>
    <w:p w14:paraId="6B8A403D" w14:textId="717C7399"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proofErr w:type="spellStart"/>
      <w:r w:rsidRPr="00883ACD">
        <w:rPr>
          <w:rFonts w:ascii="Times New Roman" w:eastAsia="Calibri" w:hAnsi="Times New Roman" w:cs="Times New Roman"/>
          <w:sz w:val="24"/>
          <w:szCs w:val="24"/>
        </w:rPr>
        <w:t>Senkova</w:t>
      </w:r>
      <w:proofErr w:type="spellEnd"/>
      <w:r w:rsidRPr="00883ACD">
        <w:rPr>
          <w:rFonts w:ascii="Times New Roman" w:eastAsia="Calibri" w:hAnsi="Times New Roman" w:cs="Times New Roman"/>
          <w:sz w:val="24"/>
          <w:szCs w:val="24"/>
        </w:rPr>
        <w:t xml:space="preserve">,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0D4BF9FC" w14:textId="58DCFBF6" w:rsidR="001C106A" w:rsidRPr="001C106A" w:rsidRDefault="001C106A" w:rsidP="008048EE">
      <w:pPr>
        <w:spacing w:after="0" w:line="480" w:lineRule="auto"/>
        <w:ind w:left="720" w:hanging="720"/>
        <w:rPr>
          <w:rFonts w:ascii="Times New Roman" w:hAnsi="Times New Roman" w:cs="Times New Roman"/>
          <w:i/>
          <w:iCs/>
          <w:color w:val="4472C4" w:themeColor="accent1"/>
          <w:sz w:val="24"/>
          <w:szCs w:val="24"/>
        </w:rPr>
      </w:pPr>
      <w:proofErr w:type="spellStart"/>
      <w:r w:rsidRPr="001C106A">
        <w:rPr>
          <w:rFonts w:ascii="Times New Roman" w:hAnsi="Times New Roman" w:cs="Times New Roman"/>
          <w:color w:val="4472C4" w:themeColor="accent1"/>
          <w:sz w:val="24"/>
          <w:szCs w:val="24"/>
        </w:rPr>
        <w:t>Undorf</w:t>
      </w:r>
      <w:proofErr w:type="spellEnd"/>
      <w:r w:rsidRPr="001C106A">
        <w:rPr>
          <w:rFonts w:ascii="Times New Roman" w:hAnsi="Times New Roman" w:cs="Times New Roman"/>
          <w:color w:val="4472C4" w:themeColor="accent1"/>
          <w:sz w:val="24"/>
          <w:szCs w:val="24"/>
        </w:rPr>
        <w:t xml:space="preserve">, M., Schäfer, F., &amp; </w:t>
      </w:r>
      <w:proofErr w:type="spellStart"/>
      <w:r w:rsidRPr="001C106A">
        <w:rPr>
          <w:rFonts w:ascii="Times New Roman" w:hAnsi="Times New Roman" w:cs="Times New Roman"/>
          <w:color w:val="4472C4" w:themeColor="accent1"/>
          <w:sz w:val="24"/>
          <w:szCs w:val="24"/>
        </w:rPr>
        <w:t>Halamish</w:t>
      </w:r>
      <w:proofErr w:type="spellEnd"/>
      <w:r w:rsidRPr="001C106A">
        <w:rPr>
          <w:rFonts w:ascii="Times New Roman" w:hAnsi="Times New Roman" w:cs="Times New Roman"/>
          <w:color w:val="4472C4" w:themeColor="accent1"/>
          <w:sz w:val="24"/>
          <w:szCs w:val="24"/>
        </w:rPr>
        <w:t xml:space="preserve">, V. (2024). Making judgments of learning either enhances or impairs memory: Evidence from 17 experiments with related and unrelated word pairs. </w:t>
      </w:r>
      <w:r w:rsidRPr="001C106A">
        <w:rPr>
          <w:rFonts w:ascii="Times New Roman" w:hAnsi="Times New Roman" w:cs="Times New Roman"/>
          <w:i/>
          <w:iCs/>
          <w:color w:val="4472C4" w:themeColor="accent1"/>
          <w:sz w:val="24"/>
          <w:szCs w:val="24"/>
        </w:rPr>
        <w:t xml:space="preserve">Collabra: </w:t>
      </w:r>
      <w:r w:rsidRPr="001C106A">
        <w:rPr>
          <w:rFonts w:ascii="Times New Roman" w:hAnsi="Times New Roman" w:cs="Times New Roman"/>
          <w:color w:val="4472C4" w:themeColor="accent1"/>
          <w:sz w:val="24"/>
          <w:szCs w:val="24"/>
        </w:rPr>
        <w:t>Psychology, 10(1): 117108</w:t>
      </w:r>
    </w:p>
    <w:p w14:paraId="674CF030" w14:textId="39D7224F"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J. P., Rawson, K. A., &amp; </w:t>
      </w:r>
      <w:proofErr w:type="spellStart"/>
      <w:r>
        <w:rPr>
          <w:rFonts w:ascii="Times New Roman" w:hAnsi="Times New Roman" w:cs="Times New Roman"/>
          <w:sz w:val="24"/>
          <w:szCs w:val="24"/>
        </w:rPr>
        <w:t>Dunloskey</w:t>
      </w:r>
      <w:proofErr w:type="spellEnd"/>
      <w:r>
        <w:rPr>
          <w:rFonts w:ascii="Times New Roman" w:hAnsi="Times New Roman" w:cs="Times New Roman"/>
          <w:sz w:val="24"/>
          <w:szCs w:val="24"/>
        </w:rPr>
        <w:t xml:space="preserve">,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78478EEB" w14:textId="77777777" w:rsidR="00EA7345" w:rsidRDefault="00EA7345" w:rsidP="00EA7345">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Yonelinas</w:t>
      </w:r>
      <w:proofErr w:type="spellEnd"/>
      <w:r>
        <w:rPr>
          <w:rFonts w:ascii="Times New Roman" w:hAnsi="Times New Roman" w:cs="Times New Roman"/>
          <w:sz w:val="24"/>
          <w:szCs w:val="24"/>
        </w:rPr>
        <w:t xml:space="preserve">,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6B47EE54" w14:textId="6842BEE5" w:rsid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w:t>
      </w:r>
      <w:proofErr w:type="gramStart"/>
      <w:r>
        <w:rPr>
          <w:rFonts w:ascii="Times New Roman" w:hAnsi="Times New Roman"/>
          <w:sz w:val="24"/>
          <w:szCs w:val="24"/>
        </w:rPr>
        <w:t>item</w:t>
      </w:r>
      <w:proofErr w:type="gramEnd"/>
      <w:r>
        <w:rPr>
          <w:rFonts w:ascii="Times New Roman" w:hAnsi="Times New Roman"/>
          <w:sz w:val="24"/>
          <w:szCs w:val="24"/>
        </w:rPr>
        <w:t xml:space="preserve">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6498F54A" w14:textId="0A6B5D11" w:rsidR="007E5620" w:rsidRPr="007E5620" w:rsidRDefault="007E5620" w:rsidP="006D368C">
      <w:pPr>
        <w:spacing w:after="0" w:line="480" w:lineRule="auto"/>
        <w:ind w:left="720" w:hanging="720"/>
        <w:rPr>
          <w:rFonts w:ascii="Times New Roman" w:hAnsi="Times New Roman"/>
          <w:color w:val="4472C4" w:themeColor="accent1"/>
          <w:sz w:val="24"/>
          <w:szCs w:val="24"/>
        </w:rPr>
      </w:pPr>
      <w:r w:rsidRPr="007E5620">
        <w:rPr>
          <w:rFonts w:ascii="Times New Roman" w:hAnsi="Times New Roman"/>
          <w:color w:val="4472C4" w:themeColor="accent1"/>
          <w:sz w:val="24"/>
          <w:szCs w:val="24"/>
        </w:rPr>
        <w:t xml:space="preserve">Zheng, J., </w:t>
      </w:r>
      <w:proofErr w:type="spellStart"/>
      <w:r w:rsidRPr="007E5620">
        <w:rPr>
          <w:rFonts w:ascii="Times New Roman" w:hAnsi="Times New Roman"/>
          <w:color w:val="4472C4" w:themeColor="accent1"/>
          <w:sz w:val="24"/>
          <w:szCs w:val="24"/>
        </w:rPr>
        <w:t>Baike</w:t>
      </w:r>
      <w:proofErr w:type="spellEnd"/>
      <w:r w:rsidRPr="007E5620">
        <w:rPr>
          <w:rFonts w:ascii="Times New Roman" w:hAnsi="Times New Roman"/>
          <w:color w:val="4472C4" w:themeColor="accent1"/>
          <w:sz w:val="24"/>
          <w:szCs w:val="24"/>
        </w:rPr>
        <w:t xml:space="preserve">, L., Zhao, W., Su, N., Fan, T., Yin, Y., Hu, Y., Hu, X., Yang, C., &amp; Luo, L. (2024). Soliciting judgments of learning reactivity facilitates both recollection- and familiarity- based recognition memory. </w:t>
      </w:r>
      <w:r w:rsidRPr="007E5620">
        <w:rPr>
          <w:rFonts w:ascii="Times New Roman" w:hAnsi="Times New Roman"/>
          <w:i/>
          <w:iCs/>
          <w:color w:val="4472C4" w:themeColor="accent1"/>
          <w:sz w:val="24"/>
          <w:szCs w:val="24"/>
        </w:rPr>
        <w:t xml:space="preserve">Metacognition and Learning, 19, </w:t>
      </w:r>
      <w:r w:rsidRPr="007E5620">
        <w:rPr>
          <w:rFonts w:ascii="Times New Roman" w:hAnsi="Times New Roman"/>
          <w:color w:val="4472C4" w:themeColor="accent1"/>
          <w:sz w:val="24"/>
          <w:szCs w:val="24"/>
        </w:rPr>
        <w:t>609-633.</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4904AF87" w:rsidR="006D368C" w:rsidRPr="005C523F" w:rsidRDefault="00272CA9" w:rsidP="008048EE">
      <w:pPr>
        <w:spacing w:after="0" w:line="480" w:lineRule="auto"/>
        <w:ind w:left="720" w:hanging="720"/>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lastRenderedPageBreak/>
        <w:t>Table 1.</w:t>
      </w:r>
    </w:p>
    <w:p w14:paraId="37B8558B" w14:textId="4538A65F" w:rsidR="00272CA9" w:rsidRPr="005C523F" w:rsidRDefault="0085442F" w:rsidP="005C523F">
      <w:pPr>
        <w:spacing w:after="0" w:line="480" w:lineRule="auto"/>
        <w:rPr>
          <w:rFonts w:ascii="Times New Roman" w:hAnsi="Times New Roman" w:cs="Times New Roman"/>
          <w:i/>
          <w:iCs/>
          <w:color w:val="4472C4" w:themeColor="accent1"/>
          <w:sz w:val="24"/>
          <w:szCs w:val="24"/>
        </w:rPr>
      </w:pPr>
      <w:r>
        <w:rPr>
          <w:rFonts w:ascii="Times New Roman" w:hAnsi="Times New Roman" w:cs="Times New Roman"/>
          <w:i/>
          <w:iCs/>
          <w:color w:val="4472C4" w:themeColor="accent1"/>
          <w:sz w:val="24"/>
          <w:szCs w:val="24"/>
        </w:rPr>
        <w:t xml:space="preserve">Anticipated </w:t>
      </w:r>
      <w:r w:rsidR="005C523F" w:rsidRPr="005C523F">
        <w:rPr>
          <w:rFonts w:ascii="Times New Roman" w:hAnsi="Times New Roman" w:cs="Times New Roman"/>
          <w:i/>
          <w:iCs/>
          <w:color w:val="4472C4" w:themeColor="accent1"/>
          <w:sz w:val="24"/>
          <w:szCs w:val="24"/>
        </w:rPr>
        <w:t>Reactivity Patterns Based on the Item-Order Account for each List and JOL Type for each Experiment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40"/>
        <w:gridCol w:w="1800"/>
        <w:gridCol w:w="1440"/>
        <w:gridCol w:w="3016"/>
      </w:tblGrid>
      <w:tr w:rsidR="005C523F" w:rsidRPr="005C523F" w14:paraId="0F37943D" w14:textId="77777777" w:rsidTr="005C523F">
        <w:tc>
          <w:tcPr>
            <w:tcW w:w="1435" w:type="dxa"/>
            <w:tcBorders>
              <w:top w:val="single" w:sz="4" w:space="0" w:color="auto"/>
              <w:bottom w:val="single" w:sz="4" w:space="0" w:color="auto"/>
            </w:tcBorders>
          </w:tcPr>
          <w:p w14:paraId="2BA40B72" w14:textId="4146E081"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 xml:space="preserve">Experiment </w:t>
            </w:r>
          </w:p>
        </w:tc>
        <w:tc>
          <w:tcPr>
            <w:tcW w:w="1440" w:type="dxa"/>
            <w:tcBorders>
              <w:top w:val="single" w:sz="4" w:space="0" w:color="auto"/>
              <w:bottom w:val="single" w:sz="4" w:space="0" w:color="auto"/>
            </w:tcBorders>
          </w:tcPr>
          <w:p w14:paraId="54ABC510" w14:textId="5B66A570"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Test Type</w:t>
            </w:r>
          </w:p>
        </w:tc>
        <w:tc>
          <w:tcPr>
            <w:tcW w:w="1800" w:type="dxa"/>
            <w:tcBorders>
              <w:top w:val="single" w:sz="4" w:space="0" w:color="auto"/>
              <w:bottom w:val="single" w:sz="4" w:space="0" w:color="auto"/>
            </w:tcBorders>
          </w:tcPr>
          <w:p w14:paraId="48A748E9" w14:textId="554A7A4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Item/List Type</w:t>
            </w:r>
          </w:p>
        </w:tc>
        <w:tc>
          <w:tcPr>
            <w:tcW w:w="1440" w:type="dxa"/>
            <w:tcBorders>
              <w:top w:val="single" w:sz="4" w:space="0" w:color="auto"/>
              <w:bottom w:val="single" w:sz="4" w:space="0" w:color="auto"/>
            </w:tcBorders>
          </w:tcPr>
          <w:p w14:paraId="4F57E5DC" w14:textId="0358AAE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JOL Type</w:t>
            </w:r>
          </w:p>
        </w:tc>
        <w:tc>
          <w:tcPr>
            <w:tcW w:w="3016" w:type="dxa"/>
            <w:tcBorders>
              <w:top w:val="single" w:sz="4" w:space="0" w:color="auto"/>
              <w:bottom w:val="single" w:sz="4" w:space="0" w:color="auto"/>
            </w:tcBorders>
          </w:tcPr>
          <w:p w14:paraId="55754727" w14:textId="58C8193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Predicted Reactivity Pattern</w:t>
            </w:r>
          </w:p>
        </w:tc>
      </w:tr>
      <w:tr w:rsidR="005C523F" w:rsidRPr="005C523F" w14:paraId="58B92CDA" w14:textId="77777777" w:rsidTr="005C523F">
        <w:tc>
          <w:tcPr>
            <w:tcW w:w="1435" w:type="dxa"/>
            <w:tcBorders>
              <w:top w:val="single" w:sz="4" w:space="0" w:color="auto"/>
            </w:tcBorders>
          </w:tcPr>
          <w:p w14:paraId="623E9F4E" w14:textId="024754B2"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1A</w:t>
            </w:r>
          </w:p>
        </w:tc>
        <w:tc>
          <w:tcPr>
            <w:tcW w:w="1440" w:type="dxa"/>
            <w:tcBorders>
              <w:top w:val="single" w:sz="4" w:space="0" w:color="auto"/>
            </w:tcBorders>
          </w:tcPr>
          <w:p w14:paraId="7D325BFA" w14:textId="0EEBD39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Free-Recall</w:t>
            </w:r>
          </w:p>
        </w:tc>
        <w:tc>
          <w:tcPr>
            <w:tcW w:w="1800" w:type="dxa"/>
            <w:tcBorders>
              <w:top w:val="single" w:sz="4" w:space="0" w:color="auto"/>
            </w:tcBorders>
          </w:tcPr>
          <w:p w14:paraId="558728ED" w14:textId="03C8EFC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Categorized</w:t>
            </w:r>
          </w:p>
        </w:tc>
        <w:tc>
          <w:tcPr>
            <w:tcW w:w="1440" w:type="dxa"/>
            <w:tcBorders>
              <w:top w:val="single" w:sz="4" w:space="0" w:color="auto"/>
            </w:tcBorders>
          </w:tcPr>
          <w:p w14:paraId="1772678D" w14:textId="12DB8572"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Borders>
              <w:top w:val="single" w:sz="4" w:space="0" w:color="auto"/>
            </w:tcBorders>
          </w:tcPr>
          <w:p w14:paraId="37F1F7B8" w14:textId="195427B1"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r w:rsidR="003719EE">
              <w:rPr>
                <w:rFonts w:ascii="Times New Roman" w:hAnsi="Times New Roman" w:cs="Times New Roman"/>
                <w:color w:val="4472C4" w:themeColor="accent1"/>
                <w:sz w:val="24"/>
                <w:szCs w:val="24"/>
              </w:rPr>
              <w:t xml:space="preserve"> or Negative</w:t>
            </w:r>
          </w:p>
        </w:tc>
      </w:tr>
      <w:tr w:rsidR="005C523F" w:rsidRPr="005C523F" w14:paraId="69C588E5" w14:textId="77777777" w:rsidTr="005C523F">
        <w:tc>
          <w:tcPr>
            <w:tcW w:w="1435" w:type="dxa"/>
          </w:tcPr>
          <w:p w14:paraId="025F4933"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1C87CF98"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2133B830" w14:textId="4EA40A46"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82DDC3B" w14:textId="238EEE00"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7266B89E" w14:textId="6088763D"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66487437" w14:textId="77777777" w:rsidTr="005C523F">
        <w:tc>
          <w:tcPr>
            <w:tcW w:w="1435" w:type="dxa"/>
          </w:tcPr>
          <w:p w14:paraId="37B2C552" w14:textId="073EA8E3"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6048AA4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5EB9A801" w14:textId="2230D6F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Uncategorized</w:t>
            </w:r>
          </w:p>
        </w:tc>
        <w:tc>
          <w:tcPr>
            <w:tcW w:w="1440" w:type="dxa"/>
          </w:tcPr>
          <w:p w14:paraId="136F2760" w14:textId="5A7BE3DA"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2A464EC4" w14:textId="69E46FF2"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r w:rsidR="003719EE">
              <w:rPr>
                <w:rFonts w:ascii="Times New Roman" w:hAnsi="Times New Roman" w:cs="Times New Roman"/>
                <w:color w:val="4472C4" w:themeColor="accent1"/>
                <w:sz w:val="24"/>
                <w:szCs w:val="24"/>
              </w:rPr>
              <w:t xml:space="preserve"> or Negative</w:t>
            </w:r>
          </w:p>
        </w:tc>
      </w:tr>
      <w:tr w:rsidR="005C523F" w:rsidRPr="005C523F" w14:paraId="4AF15969" w14:textId="77777777" w:rsidTr="005C523F">
        <w:tc>
          <w:tcPr>
            <w:tcW w:w="1435" w:type="dxa"/>
          </w:tcPr>
          <w:p w14:paraId="046FAB7B"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4B123E2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5E798BE"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70DB6F70" w14:textId="5DE113EF"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2D4F014B" w14:textId="45FD6233"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7FF08752" w14:textId="77777777" w:rsidTr="005C523F">
        <w:tc>
          <w:tcPr>
            <w:tcW w:w="1435" w:type="dxa"/>
          </w:tcPr>
          <w:p w14:paraId="5A4C0768" w14:textId="5821343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1B</w:t>
            </w:r>
          </w:p>
        </w:tc>
        <w:tc>
          <w:tcPr>
            <w:tcW w:w="1440" w:type="dxa"/>
          </w:tcPr>
          <w:p w14:paraId="31C50496" w14:textId="3947BB79"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Recognition</w:t>
            </w:r>
          </w:p>
        </w:tc>
        <w:tc>
          <w:tcPr>
            <w:tcW w:w="1800" w:type="dxa"/>
          </w:tcPr>
          <w:p w14:paraId="6E4DC63B" w14:textId="212BCEEE"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Categorized</w:t>
            </w:r>
          </w:p>
        </w:tc>
        <w:tc>
          <w:tcPr>
            <w:tcW w:w="1440" w:type="dxa"/>
          </w:tcPr>
          <w:p w14:paraId="38BABA2C" w14:textId="28AE404D"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6E8503D2" w14:textId="37E48D13"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57618920" w14:textId="77777777" w:rsidTr="005C523F">
        <w:tc>
          <w:tcPr>
            <w:tcW w:w="1435" w:type="dxa"/>
          </w:tcPr>
          <w:p w14:paraId="1F81CBD4"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175577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DAA173A"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149C41E" w14:textId="3FE59A8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25F587A5" w14:textId="399BF8E0"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09AE61C6" w14:textId="77777777" w:rsidTr="005C523F">
        <w:tc>
          <w:tcPr>
            <w:tcW w:w="1435" w:type="dxa"/>
          </w:tcPr>
          <w:p w14:paraId="70D91D23"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43FB50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2B10F4B6" w14:textId="6665C44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Uncategorized</w:t>
            </w:r>
          </w:p>
        </w:tc>
        <w:tc>
          <w:tcPr>
            <w:tcW w:w="1440" w:type="dxa"/>
          </w:tcPr>
          <w:p w14:paraId="4488A6CF" w14:textId="692770BE"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497431FC" w14:textId="315C3CCA"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690EB35D" w14:textId="77777777" w:rsidTr="005C523F">
        <w:tc>
          <w:tcPr>
            <w:tcW w:w="1435" w:type="dxa"/>
          </w:tcPr>
          <w:p w14:paraId="05D9A43B"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097E1AF1"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45DC492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EEFEA9D" w14:textId="291D158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45084368" w14:textId="7243FF3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016B7DC8" w14:textId="77777777" w:rsidTr="005C523F">
        <w:tc>
          <w:tcPr>
            <w:tcW w:w="1435" w:type="dxa"/>
          </w:tcPr>
          <w:p w14:paraId="313F16F6" w14:textId="540A62E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2</w:t>
            </w:r>
          </w:p>
        </w:tc>
        <w:tc>
          <w:tcPr>
            <w:tcW w:w="1440" w:type="dxa"/>
          </w:tcPr>
          <w:p w14:paraId="5C60B79A" w14:textId="43D9FE79"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Recognition</w:t>
            </w:r>
          </w:p>
        </w:tc>
        <w:tc>
          <w:tcPr>
            <w:tcW w:w="1800" w:type="dxa"/>
          </w:tcPr>
          <w:p w14:paraId="05707FCB" w14:textId="6FF90B1E" w:rsidR="00654F92" w:rsidRPr="005C523F" w:rsidRDefault="00654F92" w:rsidP="005C523F">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 xml:space="preserve">DRM </w:t>
            </w:r>
            <w:r w:rsidR="005C523F" w:rsidRPr="005C523F">
              <w:rPr>
                <w:rFonts w:ascii="Times New Roman" w:hAnsi="Times New Roman" w:cs="Times New Roman"/>
                <w:color w:val="4472C4" w:themeColor="accent1"/>
                <w:sz w:val="24"/>
                <w:szCs w:val="24"/>
              </w:rPr>
              <w:t>Studied Items</w:t>
            </w:r>
          </w:p>
        </w:tc>
        <w:tc>
          <w:tcPr>
            <w:tcW w:w="1440" w:type="dxa"/>
          </w:tcPr>
          <w:p w14:paraId="47E330FD" w14:textId="0556BF9A"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71DB341F" w14:textId="1505EE61"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248AE0C0" w14:textId="77777777" w:rsidTr="005C523F">
        <w:tc>
          <w:tcPr>
            <w:tcW w:w="1435" w:type="dxa"/>
          </w:tcPr>
          <w:p w14:paraId="6FDA66CD"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8A6B06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DCAF315" w14:textId="1F96B38A"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0DDC29EC" w14:textId="72EE96B2"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52410C8A" w14:textId="5108A12C"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296B7132" w14:textId="77777777" w:rsidTr="005C523F">
        <w:tc>
          <w:tcPr>
            <w:tcW w:w="1435" w:type="dxa"/>
          </w:tcPr>
          <w:p w14:paraId="79F31FF6"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Pr>
          <w:p w14:paraId="7F1E0B49"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800" w:type="dxa"/>
          </w:tcPr>
          <w:p w14:paraId="3EA3F784" w14:textId="5A998339" w:rsidR="005C523F" w:rsidRPr="005C523F" w:rsidRDefault="005C523F" w:rsidP="005C523F">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DRM Critical Lures</w:t>
            </w:r>
          </w:p>
        </w:tc>
        <w:tc>
          <w:tcPr>
            <w:tcW w:w="1440" w:type="dxa"/>
          </w:tcPr>
          <w:p w14:paraId="335B5081" w14:textId="11737348"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512C3EA0" w14:textId="6655ECE9"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Negative</w:t>
            </w:r>
          </w:p>
        </w:tc>
      </w:tr>
      <w:tr w:rsidR="005C523F" w:rsidRPr="005C523F" w14:paraId="2A18B168" w14:textId="77777777" w:rsidTr="005C523F">
        <w:tc>
          <w:tcPr>
            <w:tcW w:w="1435" w:type="dxa"/>
            <w:tcBorders>
              <w:bottom w:val="single" w:sz="4" w:space="0" w:color="auto"/>
            </w:tcBorders>
          </w:tcPr>
          <w:p w14:paraId="0CDB3140"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Borders>
              <w:bottom w:val="single" w:sz="4" w:space="0" w:color="auto"/>
            </w:tcBorders>
          </w:tcPr>
          <w:p w14:paraId="4FFD2DD4"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800" w:type="dxa"/>
            <w:tcBorders>
              <w:bottom w:val="single" w:sz="4" w:space="0" w:color="auto"/>
            </w:tcBorders>
          </w:tcPr>
          <w:p w14:paraId="3ED40617"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Borders>
              <w:bottom w:val="single" w:sz="4" w:space="0" w:color="auto"/>
            </w:tcBorders>
          </w:tcPr>
          <w:p w14:paraId="66FA85A8" w14:textId="38DFB3CB"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Borders>
              <w:bottom w:val="single" w:sz="4" w:space="0" w:color="auto"/>
            </w:tcBorders>
          </w:tcPr>
          <w:p w14:paraId="33E66E0D" w14:textId="4B552086"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bl>
    <w:p w14:paraId="1DEDD7BE" w14:textId="6FB9C90F" w:rsidR="00272CA9" w:rsidRPr="005C523F" w:rsidRDefault="00272CA9" w:rsidP="00272CA9">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br w:type="page"/>
      </w:r>
    </w:p>
    <w:p w14:paraId="2666E240" w14:textId="2D80052B" w:rsidR="00852CF7" w:rsidRPr="007F4273" w:rsidRDefault="00AB37E8" w:rsidP="001C0BD1">
      <w:pPr>
        <w:pStyle w:val="NormalWeb"/>
      </w:pPr>
      <w:r>
        <w:rPr>
          <w:noProof/>
        </w:rPr>
        <w:lastRenderedPageBreak/>
        <w:drawing>
          <wp:inline distT="0" distB="0" distL="0" distR="0" wp14:anchorId="4C382822" wp14:editId="235302D6">
            <wp:extent cx="5943600" cy="6394450"/>
            <wp:effectExtent l="0" t="0" r="0" b="6350"/>
            <wp:docPr id="170154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726" b="7240"/>
                    <a:stretch/>
                  </pic:blipFill>
                  <pic:spPr bwMode="auto">
                    <a:xfrm>
                      <a:off x="0" y="0"/>
                      <a:ext cx="5943600" cy="6394450"/>
                    </a:xfrm>
                    <a:prstGeom prst="rect">
                      <a:avLst/>
                    </a:prstGeom>
                    <a:noFill/>
                    <a:ln>
                      <a:noFill/>
                    </a:ln>
                    <a:extLst>
                      <a:ext uri="{53640926-AAD7-44D8-BBD7-CCE9431645EC}">
                        <a14:shadowObscured xmlns:a14="http://schemas.microsoft.com/office/drawing/2010/main"/>
                      </a:ext>
                    </a:extLst>
                  </pic:spPr>
                </pic:pic>
              </a:graphicData>
            </a:graphic>
          </wp:inline>
        </w:drawing>
      </w:r>
      <w:r w:rsidR="00142DC5" w:rsidRPr="00142DC5">
        <w:rPr>
          <w:i/>
          <w:iCs/>
        </w:rPr>
        <w:t>Figure 1</w:t>
      </w:r>
      <w:r w:rsidR="00142DC5">
        <w:t xml:space="preserve">. </w:t>
      </w:r>
      <w:r w:rsidR="00852CF7" w:rsidRPr="007F4273">
        <w:t xml:space="preserve">Mean proportion of </w:t>
      </w:r>
      <w:r w:rsidR="00852CF7">
        <w:t xml:space="preserve"> correct free-recall</w:t>
      </w:r>
      <w:r w:rsidR="00852CF7" w:rsidRPr="007F4273">
        <w:t xml:space="preserve"> in Experiment </w:t>
      </w:r>
      <w:r w:rsidR="00852CF7">
        <w:t>1</w:t>
      </w:r>
      <w:r w:rsidR="00747D8F">
        <w:t>A</w:t>
      </w:r>
      <w:r>
        <w:t xml:space="preserve"> (top panel) and m</w:t>
      </w:r>
      <w:r w:rsidRPr="007F4273">
        <w:t xml:space="preserve">ean proportion of </w:t>
      </w:r>
      <w:r>
        <w:t xml:space="preserve"> “</w:t>
      </w:r>
      <w:r w:rsidRPr="007F4273">
        <w:t>old</w:t>
      </w:r>
      <w:r>
        <w:t xml:space="preserve">” </w:t>
      </w:r>
      <w:r w:rsidRPr="007F4273">
        <w:t xml:space="preserve">responses in Experiment </w:t>
      </w:r>
      <w:r w:rsidR="00747D8F">
        <w:t>1B</w:t>
      </w:r>
      <w:r>
        <w:t xml:space="preserve"> (bottom panel). “</w:t>
      </w:r>
      <w:r w:rsidR="001C0BD1">
        <w:t>Control</w:t>
      </w:r>
      <w:r>
        <w:t>”</w:t>
      </w:r>
      <w:r w:rsidRPr="007F4273">
        <w:t xml:space="preserve"> columns indicate</w:t>
      </w:r>
      <w:r>
        <w:t xml:space="preserve"> “</w:t>
      </w:r>
      <w:r w:rsidRPr="007F4273">
        <w:t>old</w:t>
      </w:r>
      <w:r>
        <w:t>”</w:t>
      </w:r>
      <w:r w:rsidRPr="007F4273">
        <w:t xml:space="preserve"> responses to </w:t>
      </w:r>
      <w:r w:rsidR="00CF04F4">
        <w:t>control</w:t>
      </w:r>
      <w:r w:rsidRPr="007F4273">
        <w:t xml:space="preserve"> items</w:t>
      </w:r>
      <w:r w:rsidR="001C0BD1" w:rsidRPr="001C0BD1">
        <w:rPr>
          <w:color w:val="4472C4" w:themeColor="accent1"/>
        </w:rPr>
        <w:t>, which were taken from the non-studied counterbalance</w:t>
      </w:r>
      <w:r w:rsidRPr="007F4273">
        <w:t xml:space="preserve">. Bars indicate 95% </w:t>
      </w:r>
      <w:r w:rsidRPr="007F4273">
        <w:rPr>
          <w:i/>
          <w:iCs/>
        </w:rPr>
        <w:t>CI</w:t>
      </w:r>
      <w:r w:rsidRPr="007F4273">
        <w:t>s</w:t>
      </w:r>
      <w:r>
        <w:t>.</w:t>
      </w:r>
    </w:p>
    <w:p w14:paraId="689A54C6" w14:textId="54027D60" w:rsidR="002D1E69" w:rsidRDefault="002D1E69" w:rsidP="002D1E69">
      <w:pPr>
        <w:spacing w:after="0" w:line="480" w:lineRule="auto"/>
        <w:rPr>
          <w:rFonts w:ascii="Times New Roman" w:hAnsi="Times New Roman" w:cs="Times New Roman"/>
          <w:sz w:val="24"/>
          <w:szCs w:val="24"/>
        </w:rPr>
      </w:pP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4763D6B5">
            <wp:extent cx="5943600" cy="4457700"/>
            <wp:effectExtent l="0" t="0" r="0" b="0"/>
            <wp:docPr id="14084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7F71D3CC" w14:textId="068DB038" w:rsidR="00321871" w:rsidRPr="00CF04F4" w:rsidRDefault="00321871" w:rsidP="00321871">
      <w:pPr>
        <w:autoSpaceDE w:val="0"/>
        <w:autoSpaceDN w:val="0"/>
        <w:adjustRightInd w:val="0"/>
        <w:spacing w:after="0" w:line="240" w:lineRule="auto"/>
        <w:rPr>
          <w:rFonts w:ascii="Times New Roman" w:hAnsi="Times New Roman" w:cs="Times New Roman"/>
          <w:color w:val="4472C4" w:themeColor="accent1"/>
          <w:sz w:val="24"/>
          <w:szCs w:val="24"/>
        </w:rPr>
      </w:pPr>
      <w:r w:rsidRPr="000E7FEA">
        <w:rPr>
          <w:rFonts w:ascii="Times New Roman" w:hAnsi="Times New Roman" w:cs="Times New Roman"/>
          <w:i/>
          <w:iCs/>
          <w:sz w:val="24"/>
          <w:szCs w:val="24"/>
        </w:rPr>
        <w:t xml:space="preserve">Figure </w:t>
      </w:r>
      <w:r w:rsidR="00747D8F">
        <w:rPr>
          <w:rFonts w:ascii="Times New Roman" w:hAnsi="Times New Roman" w:cs="Times New Roman"/>
          <w:i/>
          <w:iCs/>
          <w:sz w:val="24"/>
          <w:szCs w:val="24"/>
        </w:rPr>
        <w:t>2</w:t>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sidR="00747D8F">
        <w:rPr>
          <w:rFonts w:ascii="Times New Roman" w:hAnsi="Times New Roman" w:cs="Times New Roman"/>
          <w:sz w:val="24"/>
          <w:szCs w:val="24"/>
        </w:rPr>
        <w:t>2</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r w:rsidR="00CF04F4">
        <w:rPr>
          <w:rFonts w:ascii="Times New Roman" w:hAnsi="Times New Roman" w:cs="Times New Roman"/>
          <w:sz w:val="24"/>
          <w:szCs w:val="24"/>
        </w:rPr>
        <w:t xml:space="preserve"> </w:t>
      </w:r>
      <w:r w:rsidR="00CF04F4" w:rsidRPr="00CF04F4">
        <w:rPr>
          <w:rFonts w:ascii="Times New Roman" w:hAnsi="Times New Roman" w:cs="Times New Roman"/>
          <w:color w:val="4472C4" w:themeColor="accent1"/>
          <w:sz w:val="24"/>
          <w:szCs w:val="24"/>
        </w:rPr>
        <w:t>“Control” columns indicate “old” responses to control items</w:t>
      </w:r>
      <w:r w:rsidR="00C43935">
        <w:rPr>
          <w:rFonts w:ascii="Times New Roman" w:hAnsi="Times New Roman" w:cs="Times New Roman"/>
          <w:color w:val="4472C4" w:themeColor="accent1"/>
          <w:sz w:val="24"/>
          <w:szCs w:val="24"/>
        </w:rPr>
        <w:t>, which were taken from the non-presented counterbalance</w:t>
      </w:r>
      <w:r w:rsidR="00CF04F4" w:rsidRPr="00CF04F4">
        <w:rPr>
          <w:rFonts w:ascii="Times New Roman" w:hAnsi="Times New Roman" w:cs="Times New Roman"/>
          <w:color w:val="4472C4" w:themeColor="accent1"/>
          <w:sz w:val="24"/>
          <w:szCs w:val="24"/>
        </w:rPr>
        <w:t>.</w:t>
      </w:r>
      <w:r w:rsidR="000F3CB7">
        <w:rPr>
          <w:rFonts w:ascii="Times New Roman" w:hAnsi="Times New Roman" w:cs="Times New Roman"/>
          <w:color w:val="4472C4" w:themeColor="accent1"/>
          <w:sz w:val="24"/>
          <w:szCs w:val="24"/>
        </w:rPr>
        <w:t xml:space="preserve"> Control items are collapsed across list controls and critical lure controls.</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Pr="00907948" w:rsidRDefault="00DF426B">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Table A1</w:t>
      </w:r>
    </w:p>
    <w:p w14:paraId="65C8528F" w14:textId="653CDB5B" w:rsidR="00DF426B" w:rsidRPr="00907948" w:rsidRDefault="00A77A98" w:rsidP="00DF426B">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Lexical Properties of Categorized and Uncategorized Lists in Experiments 1</w:t>
      </w:r>
      <w:r w:rsidR="00110E46" w:rsidRPr="00907948">
        <w:rPr>
          <w:rFonts w:ascii="Times New Roman" w:hAnsi="Times New Roman" w:cs="Times New Roman"/>
          <w:i/>
          <w:iCs/>
          <w:color w:val="4472C4" w:themeColor="accent1"/>
          <w:sz w:val="24"/>
          <w:szCs w:val="24"/>
        </w:rPr>
        <w:t>A</w:t>
      </w:r>
      <w:r w:rsidRPr="00907948">
        <w:rPr>
          <w:rFonts w:ascii="Times New Roman" w:hAnsi="Times New Roman" w:cs="Times New Roman"/>
          <w:i/>
          <w:iCs/>
          <w:color w:val="4472C4" w:themeColor="accent1"/>
          <w:sz w:val="24"/>
          <w:szCs w:val="24"/>
        </w:rPr>
        <w:t xml:space="preserve"> and </w:t>
      </w:r>
      <w:r w:rsidR="00110E46" w:rsidRPr="00907948">
        <w:rPr>
          <w:rFonts w:ascii="Times New Roman" w:hAnsi="Times New Roman" w:cs="Times New Roman"/>
          <w:i/>
          <w:iCs/>
          <w:color w:val="4472C4" w:themeColor="accent1"/>
          <w:sz w:val="24"/>
          <w:szCs w:val="24"/>
        </w:rPr>
        <w:t>1B</w:t>
      </w:r>
      <w:r w:rsidRPr="00907948">
        <w:rPr>
          <w:rFonts w:ascii="Times New Roman" w:hAnsi="Times New Roman" w:cs="Times New Roman"/>
          <w:i/>
          <w:iCs/>
          <w:color w:val="4472C4" w:themeColor="accent1"/>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2143"/>
        <w:gridCol w:w="1702"/>
        <w:gridCol w:w="1702"/>
        <w:gridCol w:w="1703"/>
      </w:tblGrid>
      <w:tr w:rsidR="00907948" w:rsidRPr="00907948" w14:paraId="094A8B21" w14:textId="1CA5B5ED" w:rsidTr="00907948">
        <w:tc>
          <w:tcPr>
            <w:tcW w:w="2110" w:type="dxa"/>
            <w:tcBorders>
              <w:top w:val="single" w:sz="4" w:space="0" w:color="auto"/>
              <w:bottom w:val="single" w:sz="4" w:space="0" w:color="auto"/>
            </w:tcBorders>
          </w:tcPr>
          <w:p w14:paraId="10F3946C" w14:textId="2689C21A"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List Type</w:t>
            </w:r>
          </w:p>
        </w:tc>
        <w:tc>
          <w:tcPr>
            <w:tcW w:w="2143" w:type="dxa"/>
            <w:tcBorders>
              <w:top w:val="single" w:sz="4" w:space="0" w:color="auto"/>
              <w:bottom w:val="single" w:sz="4" w:space="0" w:color="auto"/>
            </w:tcBorders>
          </w:tcPr>
          <w:p w14:paraId="6B91A5F5" w14:textId="6AFC92B7"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4D98A715" w14:textId="1C0665DB"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44EACDD" w14:textId="53BE8E7A"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1C4105FD" w14:textId="27ABC39D"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r>
      <w:tr w:rsidR="00907948" w:rsidRPr="00907948" w14:paraId="1234E1A6" w14:textId="058F79EE" w:rsidTr="00907948">
        <w:tc>
          <w:tcPr>
            <w:tcW w:w="2110" w:type="dxa"/>
            <w:tcBorders>
              <w:top w:val="single" w:sz="4" w:space="0" w:color="auto"/>
            </w:tcBorders>
          </w:tcPr>
          <w:p w14:paraId="0BC839BF" w14:textId="3D72B031"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Categorized</w:t>
            </w:r>
          </w:p>
        </w:tc>
        <w:tc>
          <w:tcPr>
            <w:tcW w:w="2143" w:type="dxa"/>
            <w:tcBorders>
              <w:top w:val="single" w:sz="4" w:space="0" w:color="auto"/>
            </w:tcBorders>
          </w:tcPr>
          <w:p w14:paraId="1B5C162D" w14:textId="2839AABB"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36CB8242" w14:textId="5E2A8B2C"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2.91 (0.53)</w:t>
            </w:r>
          </w:p>
        </w:tc>
        <w:tc>
          <w:tcPr>
            <w:tcW w:w="1702" w:type="dxa"/>
            <w:tcBorders>
              <w:top w:val="single" w:sz="4" w:space="0" w:color="auto"/>
            </w:tcBorders>
          </w:tcPr>
          <w:p w14:paraId="3850E383" w14:textId="63D4F194"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5.29 (1.57)</w:t>
            </w:r>
          </w:p>
        </w:tc>
        <w:tc>
          <w:tcPr>
            <w:tcW w:w="1703" w:type="dxa"/>
            <w:tcBorders>
              <w:top w:val="single" w:sz="4" w:space="0" w:color="auto"/>
            </w:tcBorders>
          </w:tcPr>
          <w:p w14:paraId="6C4549B8" w14:textId="5C23B1E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6.24 (0.41)</w:t>
            </w:r>
          </w:p>
        </w:tc>
      </w:tr>
      <w:tr w:rsidR="00907948" w:rsidRPr="00907948" w14:paraId="75B2A1CB" w14:textId="392A02C4" w:rsidTr="00907948">
        <w:tc>
          <w:tcPr>
            <w:tcW w:w="2110" w:type="dxa"/>
          </w:tcPr>
          <w:p w14:paraId="11C1549B" w14:textId="77777777" w:rsidR="00907948" w:rsidRPr="00907948" w:rsidRDefault="00907948" w:rsidP="00DF426B">
            <w:pPr>
              <w:spacing w:line="480" w:lineRule="auto"/>
              <w:rPr>
                <w:rFonts w:ascii="Times New Roman" w:hAnsi="Times New Roman" w:cs="Times New Roman"/>
                <w:color w:val="4472C4" w:themeColor="accent1"/>
                <w:sz w:val="24"/>
                <w:szCs w:val="24"/>
              </w:rPr>
            </w:pPr>
          </w:p>
        </w:tc>
        <w:tc>
          <w:tcPr>
            <w:tcW w:w="2143" w:type="dxa"/>
          </w:tcPr>
          <w:p w14:paraId="40D773BC" w14:textId="05ACD436"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Pr>
          <w:p w14:paraId="247FBA55" w14:textId="78B6C0F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2.85 (0.62)</w:t>
            </w:r>
          </w:p>
        </w:tc>
        <w:tc>
          <w:tcPr>
            <w:tcW w:w="1702" w:type="dxa"/>
          </w:tcPr>
          <w:p w14:paraId="531C09D9" w14:textId="12728676"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5.71 (1.60)</w:t>
            </w:r>
          </w:p>
        </w:tc>
        <w:tc>
          <w:tcPr>
            <w:tcW w:w="1703" w:type="dxa"/>
          </w:tcPr>
          <w:p w14:paraId="1BB8FAD6" w14:textId="6B44F201"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6.09 (0.44)</w:t>
            </w:r>
          </w:p>
        </w:tc>
      </w:tr>
      <w:tr w:rsidR="00907948" w:rsidRPr="00907948" w14:paraId="602792C7" w14:textId="227BB138" w:rsidTr="00907948">
        <w:tc>
          <w:tcPr>
            <w:tcW w:w="2110" w:type="dxa"/>
          </w:tcPr>
          <w:p w14:paraId="60F5F263" w14:textId="01BAFE4C"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Uncategorized</w:t>
            </w:r>
          </w:p>
        </w:tc>
        <w:tc>
          <w:tcPr>
            <w:tcW w:w="2143" w:type="dxa"/>
          </w:tcPr>
          <w:p w14:paraId="5660B3BA" w14:textId="0328D795"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Pr>
          <w:p w14:paraId="56DBD8C3" w14:textId="5F9F956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2.94 (0.68)</w:t>
            </w:r>
          </w:p>
        </w:tc>
        <w:tc>
          <w:tcPr>
            <w:tcW w:w="1702" w:type="dxa"/>
          </w:tcPr>
          <w:p w14:paraId="4B1783C9" w14:textId="167EFBB7"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5.25 (1.39)</w:t>
            </w:r>
          </w:p>
        </w:tc>
        <w:tc>
          <w:tcPr>
            <w:tcW w:w="1703" w:type="dxa"/>
          </w:tcPr>
          <w:p w14:paraId="7E4A8423" w14:textId="0679875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5.75 (0.65)</w:t>
            </w:r>
          </w:p>
        </w:tc>
      </w:tr>
      <w:tr w:rsidR="00907948" w:rsidRPr="00907948" w14:paraId="5D9CDAEC" w14:textId="79FAC24F" w:rsidTr="00907948">
        <w:tc>
          <w:tcPr>
            <w:tcW w:w="2110" w:type="dxa"/>
            <w:tcBorders>
              <w:bottom w:val="single" w:sz="4" w:space="0" w:color="auto"/>
            </w:tcBorders>
          </w:tcPr>
          <w:p w14:paraId="519F4EAA" w14:textId="77777777" w:rsidR="00907948" w:rsidRPr="00907948" w:rsidRDefault="00907948" w:rsidP="007C2303">
            <w:pPr>
              <w:spacing w:line="480" w:lineRule="auto"/>
              <w:rPr>
                <w:rFonts w:ascii="Times New Roman" w:hAnsi="Times New Roman" w:cs="Times New Roman"/>
                <w:color w:val="4472C4" w:themeColor="accent1"/>
                <w:sz w:val="24"/>
                <w:szCs w:val="24"/>
              </w:rPr>
            </w:pPr>
          </w:p>
        </w:tc>
        <w:tc>
          <w:tcPr>
            <w:tcW w:w="2143" w:type="dxa"/>
            <w:tcBorders>
              <w:bottom w:val="single" w:sz="4" w:space="0" w:color="auto"/>
            </w:tcBorders>
          </w:tcPr>
          <w:p w14:paraId="6799B821" w14:textId="33B6715D" w:rsidR="00907948" w:rsidRPr="00907948" w:rsidRDefault="00907948" w:rsidP="007C2303">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0F39CB2B" w14:textId="66583CB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3.01 (0.73)</w:t>
            </w:r>
          </w:p>
        </w:tc>
        <w:tc>
          <w:tcPr>
            <w:tcW w:w="1702" w:type="dxa"/>
            <w:tcBorders>
              <w:bottom w:val="single" w:sz="4" w:space="0" w:color="auto"/>
            </w:tcBorders>
          </w:tcPr>
          <w:p w14:paraId="3733E9CB" w14:textId="249FB78B"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4.71 (1.08)</w:t>
            </w:r>
          </w:p>
        </w:tc>
        <w:tc>
          <w:tcPr>
            <w:tcW w:w="1703" w:type="dxa"/>
            <w:tcBorders>
              <w:bottom w:val="single" w:sz="4" w:space="0" w:color="auto"/>
            </w:tcBorders>
          </w:tcPr>
          <w:p w14:paraId="23FD4152" w14:textId="00C943A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5.53 (0.94)</w:t>
            </w:r>
          </w:p>
        </w:tc>
      </w:tr>
    </w:tbl>
    <w:p w14:paraId="3AB562B1" w14:textId="442F739D" w:rsidR="00A77A98" w:rsidRPr="00907948" w:rsidRDefault="007C2303" w:rsidP="007C2303">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00634E31">
        <w:rPr>
          <w:rFonts w:ascii="Times New Roman" w:hAnsi="Times New Roman" w:cs="Times New Roman"/>
          <w:i/>
          <w:iCs/>
          <w:color w:val="4472C4" w:themeColor="accent1"/>
          <w:sz w:val="24"/>
          <w:szCs w:val="24"/>
        </w:rPr>
        <w:t>s</w:t>
      </w:r>
      <w:r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 xml:space="preserve">Cells denote mean values; parenthesis indicate </w:t>
      </w:r>
      <w:r w:rsidR="00907948" w:rsidRPr="00907948">
        <w:rPr>
          <w:rFonts w:ascii="Times New Roman" w:hAnsi="Times New Roman" w:cs="Times New Roman"/>
          <w:i/>
          <w:iCs/>
          <w:color w:val="4472C4" w:themeColor="accent1"/>
          <w:sz w:val="24"/>
          <w:szCs w:val="24"/>
        </w:rPr>
        <w:t>SD</w:t>
      </w:r>
      <w:r w:rsidR="00907948" w:rsidRPr="00907948">
        <w:rPr>
          <w:rFonts w:ascii="Times New Roman" w:hAnsi="Times New Roman" w:cs="Times New Roman"/>
          <w:color w:val="4472C4" w:themeColor="accent1"/>
          <w:sz w:val="24"/>
          <w:szCs w:val="24"/>
        </w:rPr>
        <w:t xml:space="preserve">s. </w:t>
      </w:r>
      <w:r w:rsidRPr="00907948">
        <w:rPr>
          <w:rFonts w:ascii="Times New Roman" w:hAnsi="Times New Roman" w:cs="Times New Roman"/>
          <w:color w:val="4472C4" w:themeColor="accent1"/>
          <w:sz w:val="24"/>
          <w:szCs w:val="24"/>
        </w:rPr>
        <w:t xml:space="preserve">Frequency ratings were derived from SUBLTEX (Brysbaert &amp; New, 2009). Concreteness ratings were </w:t>
      </w:r>
      <w:r w:rsidR="00A722CB" w:rsidRPr="00907948">
        <w:rPr>
          <w:rFonts w:ascii="Times New Roman" w:hAnsi="Times New Roman" w:cs="Times New Roman"/>
          <w:color w:val="4472C4" w:themeColor="accent1"/>
          <w:sz w:val="24"/>
          <w:szCs w:val="24"/>
        </w:rPr>
        <w:t xml:space="preserve">taken from </w:t>
      </w:r>
      <w:r w:rsidR="00C1367C" w:rsidRPr="00907948">
        <w:rPr>
          <w:rFonts w:ascii="Times New Roman" w:hAnsi="Times New Roman" w:cs="Times New Roman"/>
          <w:color w:val="4472C4" w:themeColor="accent1"/>
          <w:sz w:val="24"/>
          <w:szCs w:val="24"/>
        </w:rPr>
        <w:t xml:space="preserve">D. L. </w:t>
      </w:r>
      <w:r w:rsidR="00A722CB" w:rsidRPr="00907948">
        <w:rPr>
          <w:rFonts w:ascii="Times New Roman" w:hAnsi="Times New Roman" w:cs="Times New Roman"/>
          <w:color w:val="4472C4" w:themeColor="accent1"/>
          <w:sz w:val="24"/>
          <w:szCs w:val="24"/>
        </w:rPr>
        <w:t>Nelson et al. (2004)</w:t>
      </w:r>
      <w:r w:rsidRPr="00907948">
        <w:rPr>
          <w:rFonts w:ascii="Times New Roman" w:hAnsi="Times New Roman" w:cs="Times New Roman"/>
          <w:color w:val="4472C4" w:themeColor="accent1"/>
          <w:sz w:val="24"/>
          <w:szCs w:val="24"/>
        </w:rPr>
        <w:t xml:space="preserve">. Values are collapsed across </w:t>
      </w:r>
      <w:r w:rsidR="00A77A98" w:rsidRPr="00907948">
        <w:rPr>
          <w:rFonts w:ascii="Times New Roman" w:hAnsi="Times New Roman" w:cs="Times New Roman"/>
          <w:color w:val="4472C4" w:themeColor="accent1"/>
          <w:sz w:val="24"/>
          <w:szCs w:val="24"/>
        </w:rPr>
        <w:t xml:space="preserve">individual </w:t>
      </w:r>
      <w:r w:rsidRPr="00907948">
        <w:rPr>
          <w:rFonts w:ascii="Times New Roman" w:hAnsi="Times New Roman" w:cs="Times New Roman"/>
          <w:color w:val="4472C4" w:themeColor="accent1"/>
          <w:sz w:val="24"/>
          <w:szCs w:val="24"/>
        </w:rPr>
        <w:t>study lists</w:t>
      </w:r>
      <w:r w:rsidR="00A77A98"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for each list type/counterbalance</w:t>
      </w:r>
      <w:r w:rsidRPr="00907948">
        <w:rPr>
          <w:rFonts w:ascii="Times New Roman" w:hAnsi="Times New Roman" w:cs="Times New Roman"/>
          <w:color w:val="4472C4" w:themeColor="accent1"/>
          <w:sz w:val="24"/>
          <w:szCs w:val="24"/>
        </w:rPr>
        <w:t>.</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200A5178" w:rsidR="00FC0ECC" w:rsidRPr="00DD0F82" w:rsidRDefault="00FC0ECC" w:rsidP="002D1E69">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Comparison of Mean Recall</w:t>
      </w:r>
      <w:r w:rsidR="00CB1D00" w:rsidRPr="00DD0F82">
        <w:rPr>
          <w:rFonts w:ascii="Times New Roman" w:hAnsi="Times New Roman" w:cs="Times New Roman"/>
          <w:i/>
          <w:iCs/>
          <w:color w:val="4472C4" w:themeColor="accent1"/>
          <w:sz w:val="24"/>
          <w:szCs w:val="24"/>
        </w:rPr>
        <w:t xml:space="preserve"> </w:t>
      </w:r>
      <w:r w:rsidR="00E67304" w:rsidRPr="00DD0F82">
        <w:rPr>
          <w:rFonts w:ascii="Times New Roman" w:hAnsi="Times New Roman" w:cs="Times New Roman"/>
          <w:i/>
          <w:iCs/>
          <w:color w:val="4472C4" w:themeColor="accent1"/>
          <w:sz w:val="24"/>
          <w:szCs w:val="24"/>
        </w:rPr>
        <w:t>P</w:t>
      </w:r>
      <w:r w:rsidR="00CB1D00" w:rsidRPr="00DD0F82">
        <w:rPr>
          <w:rFonts w:ascii="Times New Roman" w:hAnsi="Times New Roman" w:cs="Times New Roman"/>
          <w:i/>
          <w:iCs/>
          <w:color w:val="4472C4" w:themeColor="accent1"/>
          <w:sz w:val="24"/>
          <w:szCs w:val="24"/>
        </w:rPr>
        <w:t>roportions in Experiment 1</w:t>
      </w:r>
      <w:r w:rsidR="00594609" w:rsidRPr="00DD0F82">
        <w:rPr>
          <w:rFonts w:ascii="Times New Roman" w:hAnsi="Times New Roman" w:cs="Times New Roman"/>
          <w:i/>
          <w:iCs/>
          <w:color w:val="4472C4" w:themeColor="accent1"/>
          <w:sz w:val="24"/>
          <w:szCs w:val="24"/>
        </w:rPr>
        <w:t>A</w:t>
      </w:r>
      <w:r w:rsidR="00DD0F82"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9720" w:type="dxa"/>
        <w:tblLook w:val="04A0" w:firstRow="1" w:lastRow="0" w:firstColumn="1" w:lastColumn="0" w:noHBand="0" w:noVBand="1"/>
      </w:tblPr>
      <w:tblGrid>
        <w:gridCol w:w="1944"/>
        <w:gridCol w:w="1944"/>
        <w:gridCol w:w="1944"/>
        <w:gridCol w:w="1944"/>
        <w:gridCol w:w="1944"/>
      </w:tblGrid>
      <w:tr w:rsidR="00DD0F82" w14:paraId="6700FDAD" w14:textId="77777777" w:rsidTr="00DD0F82">
        <w:tc>
          <w:tcPr>
            <w:tcW w:w="1944" w:type="dxa"/>
            <w:tcBorders>
              <w:top w:val="single" w:sz="4" w:space="0" w:color="auto"/>
              <w:left w:val="nil"/>
              <w:bottom w:val="single" w:sz="4" w:space="0" w:color="auto"/>
              <w:right w:val="nil"/>
            </w:tcBorders>
          </w:tcPr>
          <w:p w14:paraId="0A30D0CA" w14:textId="16D4FD09"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Group</w:t>
            </w:r>
          </w:p>
        </w:tc>
        <w:tc>
          <w:tcPr>
            <w:tcW w:w="1944" w:type="dxa"/>
            <w:tcBorders>
              <w:top w:val="single" w:sz="4" w:space="0" w:color="auto"/>
              <w:left w:val="nil"/>
              <w:bottom w:val="single" w:sz="4" w:space="0" w:color="auto"/>
              <w:right w:val="nil"/>
            </w:tcBorders>
          </w:tcPr>
          <w:p w14:paraId="0DC691EE" w14:textId="3A3D8212"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944" w:type="dxa"/>
            <w:tcBorders>
              <w:top w:val="single" w:sz="4" w:space="0" w:color="auto"/>
              <w:left w:val="nil"/>
              <w:bottom w:val="single" w:sz="4" w:space="0" w:color="auto"/>
              <w:right w:val="nil"/>
            </w:tcBorders>
          </w:tcPr>
          <w:p w14:paraId="15D918F1" w14:textId="64B3D2AA" w:rsidR="00DD0F82" w:rsidRPr="00FC0ECC" w:rsidRDefault="00DD0F82"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944" w:type="dxa"/>
            <w:tcBorders>
              <w:top w:val="single" w:sz="4" w:space="0" w:color="auto"/>
              <w:left w:val="nil"/>
              <w:bottom w:val="single" w:sz="4" w:space="0" w:color="auto"/>
              <w:right w:val="nil"/>
            </w:tcBorders>
          </w:tcPr>
          <w:p w14:paraId="449E96B3" w14:textId="0FF69999" w:rsidR="00DD0F82" w:rsidRDefault="00DD0F82"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944" w:type="dxa"/>
            <w:tcBorders>
              <w:top w:val="single" w:sz="4" w:space="0" w:color="auto"/>
              <w:left w:val="nil"/>
              <w:bottom w:val="single" w:sz="4" w:space="0" w:color="auto"/>
              <w:right w:val="nil"/>
            </w:tcBorders>
          </w:tcPr>
          <w:p w14:paraId="13083B9E" w14:textId="026F2EA5" w:rsidR="00DD0F82" w:rsidRDefault="00DD0F82"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DD0F82" w14:paraId="59324A0B" w14:textId="77777777" w:rsidTr="00DD0F82">
        <w:tc>
          <w:tcPr>
            <w:tcW w:w="1944" w:type="dxa"/>
            <w:tcBorders>
              <w:top w:val="single" w:sz="4" w:space="0" w:color="auto"/>
              <w:left w:val="nil"/>
              <w:bottom w:val="nil"/>
              <w:right w:val="nil"/>
            </w:tcBorders>
          </w:tcPr>
          <w:p w14:paraId="2C10BC34" w14:textId="2B195303"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944" w:type="dxa"/>
            <w:tcBorders>
              <w:top w:val="single" w:sz="4" w:space="0" w:color="auto"/>
              <w:left w:val="nil"/>
              <w:bottom w:val="nil"/>
              <w:right w:val="nil"/>
            </w:tcBorders>
          </w:tcPr>
          <w:p w14:paraId="1910CF04" w14:textId="7872EF64"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single" w:sz="4" w:space="0" w:color="auto"/>
              <w:left w:val="nil"/>
              <w:bottom w:val="nil"/>
              <w:right w:val="nil"/>
            </w:tcBorders>
          </w:tcPr>
          <w:p w14:paraId="34E281CE" w14:textId="7B675C29"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944" w:type="dxa"/>
            <w:tcBorders>
              <w:top w:val="single" w:sz="4" w:space="0" w:color="auto"/>
              <w:left w:val="nil"/>
              <w:bottom w:val="nil"/>
              <w:right w:val="nil"/>
            </w:tcBorders>
          </w:tcPr>
          <w:p w14:paraId="709A7BE6" w14:textId="00780B3E"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single" w:sz="4" w:space="0" w:color="auto"/>
              <w:left w:val="nil"/>
              <w:bottom w:val="nil"/>
              <w:right w:val="nil"/>
            </w:tcBorders>
          </w:tcPr>
          <w:p w14:paraId="71900C01" w14:textId="77777777" w:rsidR="00DD0F82" w:rsidRDefault="00DD0F82" w:rsidP="00A73879">
            <w:pPr>
              <w:spacing w:line="480" w:lineRule="auto"/>
              <w:jc w:val="center"/>
              <w:rPr>
                <w:rFonts w:ascii="Times New Roman" w:hAnsi="Times New Roman" w:cs="Times New Roman"/>
                <w:sz w:val="24"/>
                <w:szCs w:val="24"/>
              </w:rPr>
            </w:pPr>
          </w:p>
        </w:tc>
      </w:tr>
      <w:tr w:rsidR="00DD0F82" w14:paraId="2A8CEBC6" w14:textId="77777777" w:rsidTr="00DD0F82">
        <w:tc>
          <w:tcPr>
            <w:tcW w:w="1944" w:type="dxa"/>
            <w:tcBorders>
              <w:top w:val="nil"/>
              <w:left w:val="nil"/>
              <w:bottom w:val="nil"/>
              <w:right w:val="nil"/>
            </w:tcBorders>
          </w:tcPr>
          <w:p w14:paraId="794F68A7" w14:textId="293925E0" w:rsidR="00DD0F82" w:rsidRDefault="00DD0F82" w:rsidP="002D1E69">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766EB4A4" w14:textId="2488A97D"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10150007" w14:textId="363433D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944" w:type="dxa"/>
            <w:tcBorders>
              <w:top w:val="nil"/>
              <w:left w:val="nil"/>
              <w:bottom w:val="nil"/>
              <w:right w:val="nil"/>
            </w:tcBorders>
          </w:tcPr>
          <w:p w14:paraId="10AEB72E" w14:textId="77A7CDA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944" w:type="dxa"/>
            <w:tcBorders>
              <w:top w:val="nil"/>
              <w:left w:val="nil"/>
              <w:bottom w:val="nil"/>
              <w:right w:val="nil"/>
            </w:tcBorders>
          </w:tcPr>
          <w:p w14:paraId="19B620C0" w14:textId="7CF9C791"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DD0F82" w14:paraId="1C4CF436" w14:textId="77777777" w:rsidTr="00DD0F82">
        <w:tc>
          <w:tcPr>
            <w:tcW w:w="1944" w:type="dxa"/>
            <w:tcBorders>
              <w:top w:val="nil"/>
              <w:left w:val="nil"/>
              <w:bottom w:val="nil"/>
              <w:right w:val="nil"/>
            </w:tcBorders>
          </w:tcPr>
          <w:p w14:paraId="7B3DD063" w14:textId="441A380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944" w:type="dxa"/>
            <w:tcBorders>
              <w:top w:val="nil"/>
              <w:left w:val="nil"/>
              <w:bottom w:val="nil"/>
              <w:right w:val="nil"/>
            </w:tcBorders>
          </w:tcPr>
          <w:p w14:paraId="0D704E6B" w14:textId="4BDE5E3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287D1A71" w14:textId="1EF3C9E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944" w:type="dxa"/>
            <w:tcBorders>
              <w:top w:val="nil"/>
              <w:left w:val="nil"/>
              <w:bottom w:val="nil"/>
              <w:right w:val="nil"/>
            </w:tcBorders>
          </w:tcPr>
          <w:p w14:paraId="626C2409" w14:textId="56278C1D"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nil"/>
              <w:right w:val="nil"/>
            </w:tcBorders>
          </w:tcPr>
          <w:p w14:paraId="69AF55F1" w14:textId="77777777" w:rsidR="00DD0F82" w:rsidRDefault="00DD0F82" w:rsidP="00A73879">
            <w:pPr>
              <w:spacing w:line="480" w:lineRule="auto"/>
              <w:jc w:val="center"/>
              <w:rPr>
                <w:rFonts w:ascii="Times New Roman" w:hAnsi="Times New Roman" w:cs="Times New Roman"/>
                <w:sz w:val="24"/>
                <w:szCs w:val="24"/>
              </w:rPr>
            </w:pPr>
          </w:p>
        </w:tc>
      </w:tr>
      <w:tr w:rsidR="00DD0F82" w14:paraId="3620D37B" w14:textId="77777777" w:rsidTr="00DD0F82">
        <w:tc>
          <w:tcPr>
            <w:tcW w:w="1944" w:type="dxa"/>
            <w:tcBorders>
              <w:top w:val="nil"/>
              <w:left w:val="nil"/>
              <w:bottom w:val="nil"/>
              <w:right w:val="nil"/>
            </w:tcBorders>
          </w:tcPr>
          <w:p w14:paraId="4F41874B" w14:textId="0F732D28"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1FF0339F" w14:textId="2CD1DCF8"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5CF91966" w14:textId="7F2AC77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944" w:type="dxa"/>
            <w:tcBorders>
              <w:top w:val="nil"/>
              <w:left w:val="nil"/>
              <w:bottom w:val="nil"/>
              <w:right w:val="nil"/>
            </w:tcBorders>
          </w:tcPr>
          <w:p w14:paraId="5B505890" w14:textId="637F910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944" w:type="dxa"/>
            <w:tcBorders>
              <w:top w:val="nil"/>
              <w:left w:val="nil"/>
              <w:bottom w:val="nil"/>
              <w:right w:val="nil"/>
            </w:tcBorders>
          </w:tcPr>
          <w:p w14:paraId="3462657A" w14:textId="188D0A87"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DD0F82" w14:paraId="1C042D71" w14:textId="77777777" w:rsidTr="00DD0F82">
        <w:tc>
          <w:tcPr>
            <w:tcW w:w="1944" w:type="dxa"/>
            <w:tcBorders>
              <w:top w:val="nil"/>
              <w:left w:val="nil"/>
              <w:bottom w:val="nil"/>
              <w:right w:val="nil"/>
            </w:tcBorders>
          </w:tcPr>
          <w:p w14:paraId="245DE08A" w14:textId="4BDE0045"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944" w:type="dxa"/>
            <w:tcBorders>
              <w:top w:val="nil"/>
              <w:left w:val="nil"/>
              <w:bottom w:val="nil"/>
              <w:right w:val="nil"/>
            </w:tcBorders>
          </w:tcPr>
          <w:p w14:paraId="407BD338" w14:textId="34C0F9D2"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6962D0F3" w14:textId="5F99E74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944" w:type="dxa"/>
            <w:tcBorders>
              <w:top w:val="nil"/>
              <w:left w:val="nil"/>
              <w:bottom w:val="nil"/>
              <w:right w:val="nil"/>
            </w:tcBorders>
          </w:tcPr>
          <w:p w14:paraId="0EF6F0AB" w14:textId="054F4F6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nil"/>
              <w:left w:val="nil"/>
              <w:bottom w:val="nil"/>
              <w:right w:val="nil"/>
            </w:tcBorders>
          </w:tcPr>
          <w:p w14:paraId="327B834C" w14:textId="77777777" w:rsidR="00DD0F82" w:rsidRDefault="00DD0F82" w:rsidP="00A73879">
            <w:pPr>
              <w:spacing w:line="480" w:lineRule="auto"/>
              <w:jc w:val="center"/>
              <w:rPr>
                <w:rFonts w:ascii="Times New Roman" w:hAnsi="Times New Roman" w:cs="Times New Roman"/>
                <w:sz w:val="24"/>
                <w:szCs w:val="24"/>
              </w:rPr>
            </w:pPr>
          </w:p>
        </w:tc>
      </w:tr>
      <w:tr w:rsidR="00DD0F82" w14:paraId="74BAA65E" w14:textId="77777777" w:rsidTr="00DD0F82">
        <w:tc>
          <w:tcPr>
            <w:tcW w:w="1944" w:type="dxa"/>
            <w:tcBorders>
              <w:top w:val="nil"/>
              <w:left w:val="nil"/>
              <w:bottom w:val="single" w:sz="4" w:space="0" w:color="auto"/>
              <w:right w:val="nil"/>
            </w:tcBorders>
          </w:tcPr>
          <w:p w14:paraId="675014C6" w14:textId="30194787"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single" w:sz="4" w:space="0" w:color="auto"/>
              <w:right w:val="nil"/>
            </w:tcBorders>
          </w:tcPr>
          <w:p w14:paraId="0639F023" w14:textId="6A3CC64D"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single" w:sz="4" w:space="0" w:color="auto"/>
              <w:right w:val="nil"/>
            </w:tcBorders>
          </w:tcPr>
          <w:p w14:paraId="77BE1A05" w14:textId="0972749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944" w:type="dxa"/>
            <w:tcBorders>
              <w:top w:val="nil"/>
              <w:left w:val="nil"/>
              <w:bottom w:val="single" w:sz="4" w:space="0" w:color="auto"/>
              <w:right w:val="nil"/>
            </w:tcBorders>
          </w:tcPr>
          <w:p w14:paraId="52F93191" w14:textId="3B96E51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single" w:sz="4" w:space="0" w:color="auto"/>
              <w:right w:val="nil"/>
            </w:tcBorders>
          </w:tcPr>
          <w:p w14:paraId="3CEF7C57" w14:textId="631625A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bl>
    <w:p w14:paraId="2C1B6F7B" w14:textId="27B14876"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effect sizes for post-hoc comparisons</w:t>
      </w:r>
      <w:r w:rsidR="00DD0F82">
        <w:rPr>
          <w:rFonts w:ascii="Times New Roman" w:hAnsi="Times New Roman" w:cs="Times New Roman"/>
          <w:sz w:val="24"/>
          <w:szCs w:val="24"/>
        </w:rPr>
        <w:t xml:space="preserve"> between list types</w:t>
      </w:r>
      <w:r w:rsidR="00932FC8">
        <w:rPr>
          <w:rFonts w:ascii="Times New Roman" w:hAnsi="Times New Roman" w:cs="Times New Roman"/>
          <w:sz w:val="24"/>
          <w:szCs w:val="24"/>
        </w:rPr>
        <w:t xml:space="preserve"> within encoding groups</w:t>
      </w:r>
      <w:r>
        <w:rPr>
          <w:rFonts w:ascii="Times New Roman" w:hAnsi="Times New Roman" w:cs="Times New Roman"/>
          <w:sz w:val="24"/>
          <w:szCs w:val="24"/>
        </w:rPr>
        <w:t xml:space="preserve">.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7EA553C0" w14:textId="082F4370" w:rsidR="001D4423" w:rsidRPr="00EC7E36" w:rsidRDefault="001D4423" w:rsidP="001D4423">
      <w:pPr>
        <w:spacing w:after="0" w:line="480" w:lineRule="auto"/>
        <w:rPr>
          <w:rFonts w:ascii="Times New Roman" w:hAnsi="Times New Roman" w:cs="Times New Roman"/>
          <w:color w:val="4472C4" w:themeColor="accent1"/>
          <w:sz w:val="24"/>
          <w:szCs w:val="24"/>
        </w:rPr>
      </w:pPr>
      <w:r w:rsidRPr="00654F92">
        <w:rPr>
          <w:rFonts w:ascii="Times New Roman" w:hAnsi="Times New Roman" w:cs="Times New Roman"/>
          <w:color w:val="4472C4" w:themeColor="accent1"/>
          <w:sz w:val="24"/>
          <w:szCs w:val="24"/>
        </w:rPr>
        <w:lastRenderedPageBreak/>
        <w:t>Table A3</w:t>
      </w:r>
    </w:p>
    <w:p w14:paraId="278AF379" w14:textId="143B065B" w:rsidR="001D4423" w:rsidRPr="00EC7E36" w:rsidRDefault="001D4423" w:rsidP="001D4423">
      <w:pPr>
        <w:spacing w:after="0"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Comparison of Mean Hit Rates, False Alarms, d′</w:t>
      </w:r>
      <w:r w:rsidR="00E774DD" w:rsidRPr="00E774DD">
        <w:rPr>
          <w:rFonts w:ascii="Times New Roman" w:hAnsi="Times New Roman" w:cs="Times New Roman"/>
          <w:color w:val="4472C4" w:themeColor="accent1"/>
          <w:sz w:val="24"/>
          <w:szCs w:val="24"/>
        </w:rPr>
        <w:t>,</w:t>
      </w:r>
      <w:r w:rsidRPr="00EC7E36">
        <w:rPr>
          <w:rFonts w:ascii="Times New Roman" w:hAnsi="Times New Roman" w:cs="Times New Roman"/>
          <w:i/>
          <w:iCs/>
          <w:color w:val="4472C4" w:themeColor="accent1"/>
          <w:sz w:val="24"/>
          <w:szCs w:val="24"/>
        </w:rPr>
        <w:t xml:space="preserve"> and c in Experiment 1B as functions of Encoding Group and List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2295"/>
        <w:gridCol w:w="2295"/>
        <w:gridCol w:w="2295"/>
      </w:tblGrid>
      <w:tr w:rsidR="001D4423" w:rsidRPr="00EC7E36" w14:paraId="28D9CE5E" w14:textId="77777777" w:rsidTr="00980EC5">
        <w:tc>
          <w:tcPr>
            <w:tcW w:w="2295" w:type="dxa"/>
            <w:tcBorders>
              <w:top w:val="single" w:sz="4" w:space="0" w:color="auto"/>
              <w:bottom w:val="single" w:sz="4" w:space="0" w:color="auto"/>
            </w:tcBorders>
          </w:tcPr>
          <w:p w14:paraId="18AB33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Type/Measure</w:t>
            </w:r>
          </w:p>
        </w:tc>
        <w:tc>
          <w:tcPr>
            <w:tcW w:w="2295" w:type="dxa"/>
            <w:tcBorders>
              <w:top w:val="single" w:sz="4" w:space="0" w:color="auto"/>
              <w:bottom w:val="single" w:sz="4" w:space="0" w:color="auto"/>
            </w:tcBorders>
          </w:tcPr>
          <w:p w14:paraId="7AD878A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JOL</w:t>
            </w:r>
          </w:p>
        </w:tc>
        <w:tc>
          <w:tcPr>
            <w:tcW w:w="2295" w:type="dxa"/>
            <w:tcBorders>
              <w:top w:val="single" w:sz="4" w:space="0" w:color="auto"/>
              <w:bottom w:val="single" w:sz="4" w:space="0" w:color="auto"/>
            </w:tcBorders>
          </w:tcPr>
          <w:p w14:paraId="5D9A91C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Global JOL</w:t>
            </w:r>
          </w:p>
        </w:tc>
        <w:tc>
          <w:tcPr>
            <w:tcW w:w="2295" w:type="dxa"/>
            <w:tcBorders>
              <w:top w:val="single" w:sz="4" w:space="0" w:color="auto"/>
              <w:bottom w:val="single" w:sz="4" w:space="0" w:color="auto"/>
            </w:tcBorders>
          </w:tcPr>
          <w:p w14:paraId="0DD7BF7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No JOL</w:t>
            </w:r>
          </w:p>
        </w:tc>
      </w:tr>
      <w:tr w:rsidR="001D4423" w:rsidRPr="00EC7E36" w14:paraId="25A9BB05" w14:textId="77777777" w:rsidTr="00980EC5">
        <w:tc>
          <w:tcPr>
            <w:tcW w:w="2295" w:type="dxa"/>
          </w:tcPr>
          <w:p w14:paraId="46CEA9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Categorized Items</w:t>
            </w:r>
          </w:p>
        </w:tc>
        <w:tc>
          <w:tcPr>
            <w:tcW w:w="2295" w:type="dxa"/>
          </w:tcPr>
          <w:p w14:paraId="013E7E3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.91 (.04)</w:t>
            </w:r>
          </w:p>
        </w:tc>
        <w:tc>
          <w:tcPr>
            <w:tcW w:w="2295" w:type="dxa"/>
          </w:tcPr>
          <w:p w14:paraId="557DF38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.83 (.04)</w:t>
            </w:r>
          </w:p>
        </w:tc>
        <w:tc>
          <w:tcPr>
            <w:tcW w:w="2295" w:type="dxa"/>
          </w:tcPr>
          <w:p w14:paraId="5BF373A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.81 (.05)</w:t>
            </w:r>
          </w:p>
        </w:tc>
      </w:tr>
      <w:tr w:rsidR="001D4423" w:rsidRPr="00EC7E36" w14:paraId="333A531F" w14:textId="77777777" w:rsidTr="00980EC5">
        <w:tc>
          <w:tcPr>
            <w:tcW w:w="2295" w:type="dxa"/>
          </w:tcPr>
          <w:p w14:paraId="7B787C5D"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Uncategorized Items</w:t>
            </w:r>
          </w:p>
        </w:tc>
        <w:tc>
          <w:tcPr>
            <w:tcW w:w="2295" w:type="dxa"/>
          </w:tcPr>
          <w:p w14:paraId="5847FBE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.87 (.04)</w:t>
            </w:r>
          </w:p>
        </w:tc>
        <w:tc>
          <w:tcPr>
            <w:tcW w:w="2295" w:type="dxa"/>
          </w:tcPr>
          <w:p w14:paraId="5C980AD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.67 (.06)</w:t>
            </w:r>
          </w:p>
        </w:tc>
        <w:tc>
          <w:tcPr>
            <w:tcW w:w="2295" w:type="dxa"/>
          </w:tcPr>
          <w:p w14:paraId="4FE5855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.65 (.06)</w:t>
            </w:r>
          </w:p>
        </w:tc>
      </w:tr>
      <w:tr w:rsidR="001D4423" w:rsidRPr="00EC7E36" w14:paraId="6BA52A95" w14:textId="77777777" w:rsidTr="00980EC5">
        <w:tc>
          <w:tcPr>
            <w:tcW w:w="2295" w:type="dxa"/>
          </w:tcPr>
          <w:p w14:paraId="5F939C49"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Controls</w:t>
            </w:r>
          </w:p>
        </w:tc>
        <w:tc>
          <w:tcPr>
            <w:tcW w:w="2295" w:type="dxa"/>
          </w:tcPr>
          <w:p w14:paraId="3CDF760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.11 (.04)</w:t>
            </w:r>
          </w:p>
        </w:tc>
        <w:tc>
          <w:tcPr>
            <w:tcW w:w="2295" w:type="dxa"/>
          </w:tcPr>
          <w:p w14:paraId="63C0F99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.14 (.04)</w:t>
            </w:r>
          </w:p>
        </w:tc>
        <w:tc>
          <w:tcPr>
            <w:tcW w:w="2295" w:type="dxa"/>
          </w:tcPr>
          <w:p w14:paraId="7D34BF8B"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.21 (.06)</w:t>
            </w:r>
          </w:p>
        </w:tc>
      </w:tr>
      <w:tr w:rsidR="001D4423" w:rsidRPr="00EC7E36" w14:paraId="2E469AF4" w14:textId="77777777" w:rsidTr="00980EC5">
        <w:tc>
          <w:tcPr>
            <w:tcW w:w="2295" w:type="dxa"/>
          </w:tcPr>
          <w:p w14:paraId="3A5F9655"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d′</w:t>
            </w:r>
          </w:p>
        </w:tc>
        <w:tc>
          <w:tcPr>
            <w:tcW w:w="2295" w:type="dxa"/>
          </w:tcPr>
          <w:p w14:paraId="00170CA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2.76 (0.31)</w:t>
            </w:r>
          </w:p>
        </w:tc>
        <w:tc>
          <w:tcPr>
            <w:tcW w:w="2295" w:type="dxa"/>
          </w:tcPr>
          <w:p w14:paraId="0F4C367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1.97 (0.27)</w:t>
            </w:r>
          </w:p>
        </w:tc>
        <w:tc>
          <w:tcPr>
            <w:tcW w:w="2295" w:type="dxa"/>
          </w:tcPr>
          <w:p w14:paraId="79D2FD26"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1.64 (0.25)</w:t>
            </w:r>
          </w:p>
        </w:tc>
      </w:tr>
      <w:tr w:rsidR="001D4423" w:rsidRPr="00EC7E36" w14:paraId="3A96DD34" w14:textId="77777777" w:rsidTr="00980EC5">
        <w:tc>
          <w:tcPr>
            <w:tcW w:w="2295" w:type="dxa"/>
            <w:tcBorders>
              <w:bottom w:val="single" w:sz="4" w:space="0" w:color="auto"/>
            </w:tcBorders>
          </w:tcPr>
          <w:p w14:paraId="65B3458D" w14:textId="77777777" w:rsidR="001D4423" w:rsidRPr="00EC7E36" w:rsidRDefault="001D4423" w:rsidP="005B5ABF">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2295" w:type="dxa"/>
            <w:tcBorders>
              <w:bottom w:val="single" w:sz="4" w:space="0" w:color="auto"/>
            </w:tcBorders>
          </w:tcPr>
          <w:p w14:paraId="298013E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0.03 (0.12)</w:t>
            </w:r>
          </w:p>
        </w:tc>
        <w:tc>
          <w:tcPr>
            <w:tcW w:w="2295" w:type="dxa"/>
            <w:tcBorders>
              <w:bottom w:val="single" w:sz="4" w:space="0" w:color="auto"/>
            </w:tcBorders>
          </w:tcPr>
          <w:p w14:paraId="318965E8"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0.22 (0.10)</w:t>
            </w:r>
          </w:p>
        </w:tc>
        <w:tc>
          <w:tcPr>
            <w:tcW w:w="2295" w:type="dxa"/>
            <w:tcBorders>
              <w:bottom w:val="single" w:sz="4" w:space="0" w:color="auto"/>
            </w:tcBorders>
          </w:tcPr>
          <w:p w14:paraId="7F1743F4"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0.16 (0.14)</w:t>
            </w:r>
          </w:p>
        </w:tc>
      </w:tr>
    </w:tbl>
    <w:p w14:paraId="48B0ED94" w14:textId="77777777" w:rsidR="001D4423" w:rsidRPr="00EC7E36" w:rsidRDefault="001D4423" w:rsidP="001D4423">
      <w:pPr>
        <w:spacing w:after="0" w:line="24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Notes</w:t>
      </w:r>
      <w:r w:rsidRPr="00EC7E36">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Categorized and Uncategorized item rows denote proportion of hits. Control row denotes proportion of false alarms to non-studied items.</w:t>
      </w:r>
      <w:r w:rsidRPr="00EC7E36">
        <w:rPr>
          <w:rFonts w:ascii="Times New Roman" w:hAnsi="Times New Roman" w:cs="Times New Roman"/>
          <w:color w:val="4472C4" w:themeColor="accent1"/>
          <w:sz w:val="24"/>
          <w:szCs w:val="24"/>
        </w:rPr>
        <w:t xml:space="preserve"> </w:t>
      </w:r>
      <w:r w:rsidRPr="00EC7E36">
        <w:rPr>
          <w:rFonts w:ascii="Times New Roman" w:hAnsi="Times New Roman" w:cs="Times New Roman"/>
          <w:i/>
          <w:iCs/>
          <w:color w:val="4472C4" w:themeColor="accent1"/>
          <w:sz w:val="24"/>
          <w:szCs w:val="24"/>
        </w:rPr>
        <w:t xml:space="preserve">d′ </w:t>
      </w:r>
      <w:r w:rsidRPr="00EC7E36">
        <w:rPr>
          <w:rFonts w:ascii="Times New Roman" w:hAnsi="Times New Roman" w:cs="Times New Roman"/>
          <w:color w:val="4472C4" w:themeColor="accent1"/>
          <w:sz w:val="24"/>
          <w:szCs w:val="24"/>
        </w:rPr>
        <w:t>and</w:t>
      </w:r>
      <w:r w:rsidRPr="00EC7E36">
        <w:rPr>
          <w:rFonts w:ascii="Times New Roman" w:hAnsi="Times New Roman" w:cs="Times New Roman"/>
          <w:i/>
          <w:iCs/>
          <w:color w:val="4472C4" w:themeColor="accent1"/>
          <w:sz w:val="24"/>
          <w:szCs w:val="24"/>
        </w:rPr>
        <w:t xml:space="preserve"> c </w:t>
      </w:r>
      <w:r w:rsidRPr="00EC7E36">
        <w:rPr>
          <w:rFonts w:ascii="Times New Roman" w:hAnsi="Times New Roman" w:cs="Times New Roman"/>
          <w:color w:val="4472C4" w:themeColor="accent1"/>
          <w:sz w:val="24"/>
          <w:szCs w:val="24"/>
        </w:rPr>
        <w:t xml:space="preserve">values </w:t>
      </w:r>
      <w:r>
        <w:rPr>
          <w:rFonts w:ascii="Times New Roman" w:hAnsi="Times New Roman" w:cs="Times New Roman"/>
          <w:color w:val="4472C4" w:themeColor="accent1"/>
          <w:sz w:val="24"/>
          <w:szCs w:val="24"/>
        </w:rPr>
        <w:t xml:space="preserve">were computed using hits that were </w:t>
      </w:r>
      <w:r w:rsidRPr="00EC7E36">
        <w:rPr>
          <w:rFonts w:ascii="Times New Roman" w:hAnsi="Times New Roman" w:cs="Times New Roman"/>
          <w:color w:val="4472C4" w:themeColor="accent1"/>
          <w:sz w:val="24"/>
          <w:szCs w:val="24"/>
        </w:rPr>
        <w:t>collapsed across list types.</w:t>
      </w:r>
      <w:r>
        <w:rPr>
          <w:rFonts w:ascii="Times New Roman" w:hAnsi="Times New Roman" w:cs="Times New Roman"/>
          <w:color w:val="4472C4" w:themeColor="accent1"/>
          <w:sz w:val="24"/>
          <w:szCs w:val="24"/>
        </w:rPr>
        <w:t xml:space="preserve"> Parentheses indicate ± 95% </w:t>
      </w:r>
      <w:r w:rsidRPr="00C27019">
        <w:rPr>
          <w:rFonts w:ascii="Times New Roman" w:hAnsi="Times New Roman" w:cs="Times New Roman"/>
          <w:i/>
          <w:iCs/>
          <w:color w:val="4472C4" w:themeColor="accent1"/>
          <w:sz w:val="24"/>
          <w:szCs w:val="24"/>
        </w:rPr>
        <w:t>CI</w:t>
      </w:r>
      <w:r>
        <w:rPr>
          <w:rFonts w:ascii="Times New Roman" w:hAnsi="Times New Roman" w:cs="Times New Roman"/>
          <w:color w:val="4472C4" w:themeColor="accent1"/>
          <w:sz w:val="24"/>
          <w:szCs w:val="24"/>
        </w:rPr>
        <w:t>s.</w:t>
      </w:r>
    </w:p>
    <w:p w14:paraId="62F225E9" w14:textId="77777777" w:rsidR="001D4423" w:rsidRDefault="001D4423">
      <w:pPr>
        <w:rPr>
          <w:rFonts w:ascii="Times New Roman" w:hAnsi="Times New Roman" w:cs="Times New Roman"/>
          <w:color w:val="4472C4" w:themeColor="accent1"/>
          <w:sz w:val="24"/>
          <w:szCs w:val="24"/>
        </w:rPr>
      </w:pPr>
    </w:p>
    <w:p w14:paraId="6D7D3F40" w14:textId="163FAF34" w:rsidR="00A665C0" w:rsidRDefault="00A665C0">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br w:type="page"/>
      </w:r>
    </w:p>
    <w:p w14:paraId="183AD809" w14:textId="2C6748F9" w:rsidR="001D4423" w:rsidRDefault="001D4423" w:rsidP="001D4423">
      <w:pPr>
        <w:rPr>
          <w:rFonts w:ascii="Times New Roman" w:hAnsi="Times New Roman" w:cs="Times New Roman"/>
          <w:color w:val="4472C4" w:themeColor="accent1"/>
          <w:sz w:val="24"/>
          <w:szCs w:val="24"/>
        </w:rPr>
      </w:pPr>
      <w:r w:rsidRPr="00833108">
        <w:rPr>
          <w:rFonts w:ascii="Times New Roman" w:hAnsi="Times New Roman" w:cs="Times New Roman"/>
          <w:color w:val="4472C4" w:themeColor="accent1"/>
          <w:sz w:val="24"/>
          <w:szCs w:val="24"/>
        </w:rPr>
        <w:lastRenderedPageBreak/>
        <w:t xml:space="preserve">Table </w:t>
      </w:r>
      <w:r w:rsidRPr="00654F92">
        <w:rPr>
          <w:rFonts w:ascii="Times New Roman" w:hAnsi="Times New Roman" w:cs="Times New Roman"/>
          <w:color w:val="4472C4" w:themeColor="accent1"/>
          <w:sz w:val="24"/>
          <w:szCs w:val="24"/>
        </w:rPr>
        <w:t>A4</w:t>
      </w:r>
    </w:p>
    <w:p w14:paraId="4929626F" w14:textId="07657A90" w:rsidR="00833108" w:rsidRPr="00DD0F82" w:rsidRDefault="00833108" w:rsidP="00833108">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 xml:space="preserve">Comparison of Mean </w:t>
      </w:r>
      <w:r>
        <w:rPr>
          <w:rFonts w:ascii="Times New Roman" w:hAnsi="Times New Roman" w:cs="Times New Roman"/>
          <w:i/>
          <w:iCs/>
          <w:color w:val="4472C4" w:themeColor="accent1"/>
          <w:sz w:val="24"/>
          <w:szCs w:val="24"/>
        </w:rPr>
        <w:t>JOLS</w:t>
      </w:r>
      <w:r w:rsidRPr="00DD0F82">
        <w:rPr>
          <w:rFonts w:ascii="Times New Roman" w:hAnsi="Times New Roman" w:cs="Times New Roman"/>
          <w:i/>
          <w:iCs/>
          <w:color w:val="4472C4" w:themeColor="accent1"/>
          <w:sz w:val="24"/>
          <w:szCs w:val="24"/>
        </w:rPr>
        <w:t xml:space="preserve"> in Experiment</w:t>
      </w:r>
      <w:r>
        <w:rPr>
          <w:rFonts w:ascii="Times New Roman" w:hAnsi="Times New Roman" w:cs="Times New Roman"/>
          <w:i/>
          <w:iCs/>
          <w:color w:val="4472C4" w:themeColor="accent1"/>
          <w:sz w:val="24"/>
          <w:szCs w:val="24"/>
        </w:rPr>
        <w:t>s</w:t>
      </w:r>
      <w:r w:rsidRPr="00DD0F82">
        <w:rPr>
          <w:rFonts w:ascii="Times New Roman" w:hAnsi="Times New Roman" w:cs="Times New Roman"/>
          <w:i/>
          <w:iCs/>
          <w:color w:val="4472C4" w:themeColor="accent1"/>
          <w:sz w:val="24"/>
          <w:szCs w:val="24"/>
        </w:rPr>
        <w:t xml:space="preserve"> 1A</w:t>
      </w:r>
      <w:r>
        <w:rPr>
          <w:rFonts w:ascii="Times New Roman" w:hAnsi="Times New Roman" w:cs="Times New Roman"/>
          <w:i/>
          <w:iCs/>
          <w:color w:val="4472C4" w:themeColor="accent1"/>
          <w:sz w:val="24"/>
          <w:szCs w:val="24"/>
        </w:rPr>
        <w:t>, 1B, and 2</w:t>
      </w:r>
      <w:r w:rsidRPr="00DD0F82">
        <w:rPr>
          <w:rFonts w:ascii="Times New Roman" w:hAnsi="Times New Roman" w:cs="Times New Roman"/>
          <w:i/>
          <w:iCs/>
          <w:color w:val="4472C4" w:themeColor="accent1"/>
          <w:sz w:val="24"/>
          <w:szCs w:val="24"/>
        </w:rPr>
        <w:t xml:space="preserve"> as </w:t>
      </w:r>
      <w:r w:rsidR="00AA3129">
        <w:rPr>
          <w:rFonts w:ascii="Times New Roman" w:hAnsi="Times New Roman" w:cs="Times New Roman"/>
          <w:i/>
          <w:iCs/>
          <w:color w:val="4472C4" w:themeColor="accent1"/>
          <w:sz w:val="24"/>
          <w:szCs w:val="24"/>
        </w:rPr>
        <w:t>F</w:t>
      </w:r>
      <w:r w:rsidRPr="00DD0F82">
        <w:rPr>
          <w:rFonts w:ascii="Times New Roman" w:hAnsi="Times New Roman" w:cs="Times New Roman"/>
          <w:i/>
          <w:iCs/>
          <w:color w:val="4472C4" w:themeColor="accent1"/>
          <w:sz w:val="24"/>
          <w:szCs w:val="24"/>
        </w:rPr>
        <w:t>unctions of Encoding Group and List Type</w:t>
      </w:r>
    </w:p>
    <w:tbl>
      <w:tblPr>
        <w:tblStyle w:val="TableGrid"/>
        <w:tblW w:w="7997" w:type="dxa"/>
        <w:tblLook w:val="04A0" w:firstRow="1" w:lastRow="0" w:firstColumn="1" w:lastColumn="0" w:noHBand="0" w:noVBand="1"/>
      </w:tblPr>
      <w:tblGrid>
        <w:gridCol w:w="1697"/>
        <w:gridCol w:w="1697"/>
        <w:gridCol w:w="1697"/>
        <w:gridCol w:w="1453"/>
        <w:gridCol w:w="1453"/>
      </w:tblGrid>
      <w:tr w:rsidR="002F0F8C" w:rsidRPr="00932FC8" w14:paraId="3AFEFB4A" w14:textId="77777777" w:rsidTr="002F0F8C">
        <w:trPr>
          <w:trHeight w:val="550"/>
        </w:trPr>
        <w:tc>
          <w:tcPr>
            <w:tcW w:w="1697" w:type="dxa"/>
            <w:tcBorders>
              <w:top w:val="single" w:sz="4" w:space="0" w:color="auto"/>
              <w:left w:val="nil"/>
              <w:bottom w:val="single" w:sz="4" w:space="0" w:color="auto"/>
              <w:right w:val="nil"/>
            </w:tcBorders>
          </w:tcPr>
          <w:p w14:paraId="39965403" w14:textId="1E5B2D3E"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Experiment</w:t>
            </w:r>
          </w:p>
        </w:tc>
        <w:tc>
          <w:tcPr>
            <w:tcW w:w="1697" w:type="dxa"/>
            <w:tcBorders>
              <w:top w:val="single" w:sz="4" w:space="0" w:color="auto"/>
              <w:left w:val="nil"/>
              <w:bottom w:val="single" w:sz="4" w:space="0" w:color="auto"/>
              <w:right w:val="nil"/>
            </w:tcBorders>
          </w:tcPr>
          <w:p w14:paraId="53B2284C" w14:textId="7E846EA9"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Encoding Group</w:t>
            </w:r>
          </w:p>
        </w:tc>
        <w:tc>
          <w:tcPr>
            <w:tcW w:w="1697" w:type="dxa"/>
            <w:tcBorders>
              <w:top w:val="single" w:sz="4" w:space="0" w:color="auto"/>
              <w:left w:val="nil"/>
              <w:bottom w:val="single" w:sz="4" w:space="0" w:color="auto"/>
              <w:right w:val="nil"/>
            </w:tcBorders>
          </w:tcPr>
          <w:p w14:paraId="74C0BBA1"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List Type</w:t>
            </w:r>
          </w:p>
        </w:tc>
        <w:tc>
          <w:tcPr>
            <w:tcW w:w="1453" w:type="dxa"/>
            <w:tcBorders>
              <w:top w:val="single" w:sz="4" w:space="0" w:color="auto"/>
              <w:left w:val="nil"/>
              <w:bottom w:val="single" w:sz="4" w:space="0" w:color="auto"/>
              <w:right w:val="nil"/>
            </w:tcBorders>
          </w:tcPr>
          <w:p w14:paraId="20EB0F65" w14:textId="77777777" w:rsidR="002F0F8C" w:rsidRPr="00932FC8" w:rsidRDefault="002F0F8C" w:rsidP="005B5ABF">
            <w:pPr>
              <w:spacing w:line="480" w:lineRule="auto"/>
              <w:jc w:val="center"/>
              <w:rPr>
                <w:rFonts w:ascii="Times New Roman" w:hAnsi="Times New Roman" w:cs="Times New Roman"/>
                <w:i/>
                <w:iCs/>
                <w:color w:val="4472C4" w:themeColor="accent1"/>
              </w:rPr>
            </w:pPr>
            <w:r w:rsidRPr="00932FC8">
              <w:rPr>
                <w:rFonts w:ascii="Times New Roman" w:hAnsi="Times New Roman" w:cs="Times New Roman"/>
                <w:i/>
                <w:iCs/>
                <w:color w:val="4472C4" w:themeColor="accent1"/>
              </w:rPr>
              <w:t>M</w:t>
            </w:r>
          </w:p>
        </w:tc>
        <w:tc>
          <w:tcPr>
            <w:tcW w:w="1453" w:type="dxa"/>
            <w:tcBorders>
              <w:top w:val="single" w:sz="4" w:space="0" w:color="auto"/>
              <w:left w:val="nil"/>
              <w:bottom w:val="single" w:sz="4" w:space="0" w:color="auto"/>
              <w:right w:val="nil"/>
            </w:tcBorders>
          </w:tcPr>
          <w:p w14:paraId="74BA4B90" w14:textId="77777777" w:rsidR="002F0F8C" w:rsidRPr="00932FC8" w:rsidRDefault="002F0F8C" w:rsidP="005B5ABF">
            <w:pPr>
              <w:spacing w:line="480" w:lineRule="auto"/>
              <w:jc w:val="center"/>
              <w:rPr>
                <w:rFonts w:ascii="Times New Roman" w:hAnsi="Times New Roman" w:cs="Times New Roman"/>
                <w:color w:val="4472C4" w:themeColor="accent1"/>
              </w:rPr>
            </w:pPr>
            <w:r w:rsidRPr="00932FC8">
              <w:rPr>
                <w:rFonts w:ascii="Times New Roman" w:hAnsi="Times New Roman" w:cs="Times New Roman"/>
                <w:i/>
                <w:iCs/>
                <w:color w:val="4472C4" w:themeColor="accent1"/>
              </w:rPr>
              <w:t>± 95% CI</w:t>
            </w:r>
          </w:p>
        </w:tc>
      </w:tr>
      <w:tr w:rsidR="002F0F8C" w:rsidRPr="00932FC8" w14:paraId="2BAB2A2E" w14:textId="77777777" w:rsidTr="002F0F8C">
        <w:trPr>
          <w:trHeight w:val="550"/>
        </w:trPr>
        <w:tc>
          <w:tcPr>
            <w:tcW w:w="1697" w:type="dxa"/>
            <w:tcBorders>
              <w:top w:val="single" w:sz="4" w:space="0" w:color="auto"/>
              <w:left w:val="nil"/>
              <w:bottom w:val="nil"/>
              <w:right w:val="nil"/>
            </w:tcBorders>
          </w:tcPr>
          <w:p w14:paraId="4792898C" w14:textId="596A05F1"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1A</w:t>
            </w:r>
          </w:p>
        </w:tc>
        <w:tc>
          <w:tcPr>
            <w:tcW w:w="1697" w:type="dxa"/>
            <w:tcBorders>
              <w:top w:val="single" w:sz="4" w:space="0" w:color="auto"/>
              <w:left w:val="nil"/>
              <w:bottom w:val="nil"/>
              <w:right w:val="nil"/>
            </w:tcBorders>
          </w:tcPr>
          <w:p w14:paraId="62FB07AB" w14:textId="5721D26D"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single" w:sz="4" w:space="0" w:color="auto"/>
              <w:left w:val="nil"/>
              <w:bottom w:val="nil"/>
              <w:right w:val="nil"/>
            </w:tcBorders>
          </w:tcPr>
          <w:p w14:paraId="53621764"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single" w:sz="4" w:space="0" w:color="auto"/>
              <w:left w:val="nil"/>
              <w:bottom w:val="nil"/>
              <w:right w:val="nil"/>
            </w:tcBorders>
          </w:tcPr>
          <w:p w14:paraId="75284339" w14:textId="41D7F317"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w:t>
            </w:r>
            <w:r w:rsidR="00D231C6">
              <w:rPr>
                <w:rFonts w:ascii="Times New Roman" w:hAnsi="Times New Roman" w:cs="Times New Roman"/>
                <w:color w:val="4472C4" w:themeColor="accent1"/>
              </w:rPr>
              <w:t>2</w:t>
            </w:r>
            <w:r>
              <w:rPr>
                <w:rFonts w:ascii="Times New Roman" w:hAnsi="Times New Roman" w:cs="Times New Roman"/>
                <w:color w:val="4472C4" w:themeColor="accent1"/>
              </w:rPr>
              <w:t>.</w:t>
            </w:r>
            <w:r w:rsidR="00D231C6">
              <w:rPr>
                <w:rFonts w:ascii="Times New Roman" w:hAnsi="Times New Roman" w:cs="Times New Roman"/>
                <w:color w:val="4472C4" w:themeColor="accent1"/>
              </w:rPr>
              <w:t>01</w:t>
            </w:r>
          </w:p>
        </w:tc>
        <w:tc>
          <w:tcPr>
            <w:tcW w:w="1453" w:type="dxa"/>
            <w:tcBorders>
              <w:top w:val="single" w:sz="4" w:space="0" w:color="auto"/>
              <w:left w:val="nil"/>
              <w:bottom w:val="nil"/>
              <w:right w:val="nil"/>
            </w:tcBorders>
          </w:tcPr>
          <w:p w14:paraId="24A7D121" w14:textId="51C83583"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4.</w:t>
            </w:r>
            <w:r w:rsidR="00D231C6">
              <w:rPr>
                <w:rFonts w:ascii="Times New Roman" w:hAnsi="Times New Roman" w:cs="Times New Roman"/>
                <w:color w:val="4472C4" w:themeColor="accent1"/>
              </w:rPr>
              <w:t>96</w:t>
            </w:r>
          </w:p>
        </w:tc>
      </w:tr>
      <w:tr w:rsidR="002F0F8C" w:rsidRPr="00932FC8" w14:paraId="5D09C9E9" w14:textId="77777777" w:rsidTr="002F0F8C">
        <w:trPr>
          <w:trHeight w:val="560"/>
        </w:trPr>
        <w:tc>
          <w:tcPr>
            <w:tcW w:w="1697" w:type="dxa"/>
            <w:tcBorders>
              <w:top w:val="nil"/>
              <w:left w:val="nil"/>
              <w:bottom w:val="nil"/>
              <w:right w:val="nil"/>
            </w:tcBorders>
          </w:tcPr>
          <w:p w14:paraId="1330844F"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07DE99F" w14:textId="5BB3938E"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9785A78"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79338209" w14:textId="4FD5657D"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54.89</w:t>
            </w:r>
          </w:p>
        </w:tc>
        <w:tc>
          <w:tcPr>
            <w:tcW w:w="1453" w:type="dxa"/>
            <w:tcBorders>
              <w:top w:val="nil"/>
              <w:left w:val="nil"/>
              <w:bottom w:val="nil"/>
              <w:right w:val="nil"/>
            </w:tcBorders>
          </w:tcPr>
          <w:p w14:paraId="4810884F" w14:textId="7A2EF7D8"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5.11</w:t>
            </w:r>
          </w:p>
        </w:tc>
      </w:tr>
      <w:tr w:rsidR="002F0F8C" w:rsidRPr="00932FC8" w14:paraId="1104357F" w14:textId="77777777" w:rsidTr="002F0F8C">
        <w:trPr>
          <w:trHeight w:val="550"/>
        </w:trPr>
        <w:tc>
          <w:tcPr>
            <w:tcW w:w="1697" w:type="dxa"/>
            <w:tcBorders>
              <w:top w:val="nil"/>
              <w:left w:val="nil"/>
              <w:bottom w:val="nil"/>
              <w:right w:val="nil"/>
            </w:tcBorders>
          </w:tcPr>
          <w:p w14:paraId="74DA6377"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B93CA88" w14:textId="47507662"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nil"/>
              <w:right w:val="nil"/>
            </w:tcBorders>
          </w:tcPr>
          <w:p w14:paraId="4FCDA9E8"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1FFC15B4" w14:textId="6C4FD753"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55.36</w:t>
            </w:r>
          </w:p>
        </w:tc>
        <w:tc>
          <w:tcPr>
            <w:tcW w:w="1453" w:type="dxa"/>
            <w:tcBorders>
              <w:top w:val="nil"/>
              <w:left w:val="nil"/>
              <w:bottom w:val="nil"/>
              <w:right w:val="nil"/>
            </w:tcBorders>
          </w:tcPr>
          <w:p w14:paraId="24D96DDD" w14:textId="5A8BF5E7"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8.40</w:t>
            </w:r>
          </w:p>
        </w:tc>
      </w:tr>
      <w:tr w:rsidR="002F0F8C" w:rsidRPr="00932FC8" w14:paraId="0B8958CB" w14:textId="77777777" w:rsidTr="002F0F8C">
        <w:trPr>
          <w:trHeight w:val="550"/>
        </w:trPr>
        <w:tc>
          <w:tcPr>
            <w:tcW w:w="1697" w:type="dxa"/>
            <w:tcBorders>
              <w:top w:val="nil"/>
              <w:left w:val="nil"/>
              <w:bottom w:val="nil"/>
              <w:right w:val="nil"/>
            </w:tcBorders>
          </w:tcPr>
          <w:p w14:paraId="61694577"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984F784" w14:textId="7926D293"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D186D81"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1D2DAC95" w14:textId="58A14200"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43.95</w:t>
            </w:r>
          </w:p>
        </w:tc>
        <w:tc>
          <w:tcPr>
            <w:tcW w:w="1453" w:type="dxa"/>
            <w:tcBorders>
              <w:top w:val="nil"/>
              <w:left w:val="nil"/>
              <w:bottom w:val="nil"/>
              <w:right w:val="nil"/>
            </w:tcBorders>
          </w:tcPr>
          <w:p w14:paraId="7C4284E0" w14:textId="3285AF93"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7.72</w:t>
            </w:r>
          </w:p>
        </w:tc>
      </w:tr>
      <w:tr w:rsidR="002F0F8C" w:rsidRPr="00932FC8" w14:paraId="520D53C5" w14:textId="77777777" w:rsidTr="002F0F8C">
        <w:trPr>
          <w:trHeight w:val="550"/>
        </w:trPr>
        <w:tc>
          <w:tcPr>
            <w:tcW w:w="1697" w:type="dxa"/>
            <w:tcBorders>
              <w:top w:val="nil"/>
              <w:left w:val="nil"/>
              <w:bottom w:val="nil"/>
              <w:right w:val="nil"/>
            </w:tcBorders>
          </w:tcPr>
          <w:p w14:paraId="33DDEC28" w14:textId="59201407"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1B</w:t>
            </w:r>
          </w:p>
        </w:tc>
        <w:tc>
          <w:tcPr>
            <w:tcW w:w="1697" w:type="dxa"/>
            <w:tcBorders>
              <w:top w:val="nil"/>
              <w:left w:val="nil"/>
              <w:bottom w:val="nil"/>
              <w:right w:val="nil"/>
            </w:tcBorders>
          </w:tcPr>
          <w:p w14:paraId="2F2018F2" w14:textId="232C3AB1"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7D69D467" w14:textId="72D46207"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6006611D" w14:textId="2DE7989A"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67.99</w:t>
            </w:r>
          </w:p>
        </w:tc>
        <w:tc>
          <w:tcPr>
            <w:tcW w:w="1453" w:type="dxa"/>
            <w:tcBorders>
              <w:top w:val="nil"/>
              <w:left w:val="nil"/>
              <w:bottom w:val="nil"/>
              <w:right w:val="nil"/>
            </w:tcBorders>
          </w:tcPr>
          <w:p w14:paraId="6FC86C60" w14:textId="209781A8"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5.01</w:t>
            </w:r>
          </w:p>
        </w:tc>
      </w:tr>
      <w:tr w:rsidR="002F0F8C" w:rsidRPr="00932FC8" w14:paraId="0FC414FF" w14:textId="77777777" w:rsidTr="002F0F8C">
        <w:trPr>
          <w:trHeight w:val="550"/>
        </w:trPr>
        <w:tc>
          <w:tcPr>
            <w:tcW w:w="1697" w:type="dxa"/>
            <w:tcBorders>
              <w:top w:val="nil"/>
              <w:left w:val="nil"/>
              <w:bottom w:val="nil"/>
              <w:right w:val="nil"/>
            </w:tcBorders>
          </w:tcPr>
          <w:p w14:paraId="618951AA"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453A02E" w14:textId="63B994AB"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734E8F6" w14:textId="58C19C8E"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43DA26EB" w14:textId="4E8F094E"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61.66</w:t>
            </w:r>
          </w:p>
        </w:tc>
        <w:tc>
          <w:tcPr>
            <w:tcW w:w="1453" w:type="dxa"/>
            <w:tcBorders>
              <w:top w:val="nil"/>
              <w:left w:val="nil"/>
              <w:bottom w:val="nil"/>
              <w:right w:val="nil"/>
            </w:tcBorders>
          </w:tcPr>
          <w:p w14:paraId="2313E176" w14:textId="4181155F"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5.50</w:t>
            </w:r>
          </w:p>
        </w:tc>
      </w:tr>
      <w:tr w:rsidR="002F0F8C" w:rsidRPr="00932FC8" w14:paraId="18526F50" w14:textId="77777777" w:rsidTr="002F0F8C">
        <w:trPr>
          <w:trHeight w:val="550"/>
        </w:trPr>
        <w:tc>
          <w:tcPr>
            <w:tcW w:w="1697" w:type="dxa"/>
            <w:tcBorders>
              <w:top w:val="nil"/>
              <w:left w:val="nil"/>
              <w:bottom w:val="nil"/>
              <w:right w:val="nil"/>
            </w:tcBorders>
          </w:tcPr>
          <w:p w14:paraId="1D96FD1A"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44788478" w14:textId="6F61116B"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Global JOL</w:t>
            </w:r>
          </w:p>
        </w:tc>
        <w:tc>
          <w:tcPr>
            <w:tcW w:w="1697" w:type="dxa"/>
            <w:tcBorders>
              <w:top w:val="nil"/>
              <w:left w:val="nil"/>
              <w:bottom w:val="nil"/>
              <w:right w:val="nil"/>
            </w:tcBorders>
          </w:tcPr>
          <w:p w14:paraId="5E7EC802" w14:textId="6A8255F6"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Categorized</w:t>
            </w:r>
          </w:p>
        </w:tc>
        <w:tc>
          <w:tcPr>
            <w:tcW w:w="1453" w:type="dxa"/>
            <w:tcBorders>
              <w:top w:val="nil"/>
              <w:left w:val="nil"/>
              <w:bottom w:val="nil"/>
              <w:right w:val="nil"/>
            </w:tcBorders>
          </w:tcPr>
          <w:p w14:paraId="40CBDB74" w14:textId="0A6296E1" w:rsidR="002F0F8C"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56.14</w:t>
            </w:r>
          </w:p>
        </w:tc>
        <w:tc>
          <w:tcPr>
            <w:tcW w:w="1453" w:type="dxa"/>
            <w:tcBorders>
              <w:top w:val="nil"/>
              <w:left w:val="nil"/>
              <w:bottom w:val="nil"/>
              <w:right w:val="nil"/>
            </w:tcBorders>
          </w:tcPr>
          <w:p w14:paraId="67AECC1A" w14:textId="0B197E4C"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7.49</w:t>
            </w:r>
          </w:p>
        </w:tc>
      </w:tr>
      <w:tr w:rsidR="002F0F8C" w:rsidRPr="00932FC8" w14:paraId="1A8C9BC1" w14:textId="77777777" w:rsidTr="002F0F8C">
        <w:trPr>
          <w:trHeight w:val="550"/>
        </w:trPr>
        <w:tc>
          <w:tcPr>
            <w:tcW w:w="1697" w:type="dxa"/>
            <w:tcBorders>
              <w:top w:val="nil"/>
              <w:left w:val="nil"/>
              <w:bottom w:val="nil"/>
              <w:right w:val="nil"/>
            </w:tcBorders>
          </w:tcPr>
          <w:p w14:paraId="08E9543D"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A516DC5"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0ED0596" w14:textId="33B9902B"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Uncategorized</w:t>
            </w:r>
          </w:p>
        </w:tc>
        <w:tc>
          <w:tcPr>
            <w:tcW w:w="1453" w:type="dxa"/>
            <w:tcBorders>
              <w:top w:val="nil"/>
              <w:left w:val="nil"/>
              <w:bottom w:val="nil"/>
              <w:right w:val="nil"/>
            </w:tcBorders>
          </w:tcPr>
          <w:p w14:paraId="3FFC0CC1" w14:textId="57E56710" w:rsidR="002F0F8C"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54.11</w:t>
            </w:r>
          </w:p>
        </w:tc>
        <w:tc>
          <w:tcPr>
            <w:tcW w:w="1453" w:type="dxa"/>
            <w:tcBorders>
              <w:top w:val="nil"/>
              <w:left w:val="nil"/>
              <w:bottom w:val="nil"/>
              <w:right w:val="nil"/>
            </w:tcBorders>
          </w:tcPr>
          <w:p w14:paraId="438229F8" w14:textId="2CB14273"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8.13</w:t>
            </w:r>
          </w:p>
        </w:tc>
      </w:tr>
      <w:tr w:rsidR="002F0F8C" w:rsidRPr="00932FC8" w14:paraId="748EC0A9" w14:textId="77777777" w:rsidTr="002F0F8C">
        <w:trPr>
          <w:trHeight w:val="550"/>
        </w:trPr>
        <w:tc>
          <w:tcPr>
            <w:tcW w:w="1697" w:type="dxa"/>
            <w:tcBorders>
              <w:top w:val="nil"/>
              <w:left w:val="nil"/>
              <w:bottom w:val="nil"/>
              <w:right w:val="nil"/>
            </w:tcBorders>
          </w:tcPr>
          <w:p w14:paraId="1C6378A9" w14:textId="4AFD3C80"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2</w:t>
            </w:r>
          </w:p>
        </w:tc>
        <w:tc>
          <w:tcPr>
            <w:tcW w:w="1697" w:type="dxa"/>
            <w:tcBorders>
              <w:top w:val="nil"/>
              <w:left w:val="nil"/>
              <w:bottom w:val="nil"/>
              <w:right w:val="nil"/>
            </w:tcBorders>
          </w:tcPr>
          <w:p w14:paraId="2F18BF8A" w14:textId="0059EB3A"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6378EA4C" w14:textId="585E3A85"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nil"/>
              <w:right w:val="nil"/>
            </w:tcBorders>
          </w:tcPr>
          <w:p w14:paraId="30C1454B" w14:textId="7489D327"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62.48</w:t>
            </w:r>
          </w:p>
        </w:tc>
        <w:tc>
          <w:tcPr>
            <w:tcW w:w="1453" w:type="dxa"/>
            <w:tcBorders>
              <w:top w:val="nil"/>
              <w:left w:val="nil"/>
              <w:bottom w:val="nil"/>
              <w:right w:val="nil"/>
            </w:tcBorders>
          </w:tcPr>
          <w:p w14:paraId="018C265E" w14:textId="14C15F25"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6.71</w:t>
            </w:r>
          </w:p>
        </w:tc>
      </w:tr>
      <w:tr w:rsidR="002F0F8C" w:rsidRPr="00932FC8" w14:paraId="7A574D06" w14:textId="77777777" w:rsidTr="002F0F8C">
        <w:trPr>
          <w:trHeight w:val="550"/>
        </w:trPr>
        <w:tc>
          <w:tcPr>
            <w:tcW w:w="1697" w:type="dxa"/>
            <w:tcBorders>
              <w:top w:val="nil"/>
              <w:left w:val="nil"/>
              <w:bottom w:val="single" w:sz="4" w:space="0" w:color="auto"/>
              <w:right w:val="nil"/>
            </w:tcBorders>
          </w:tcPr>
          <w:p w14:paraId="53B6F436"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single" w:sz="4" w:space="0" w:color="auto"/>
              <w:right w:val="nil"/>
            </w:tcBorders>
          </w:tcPr>
          <w:p w14:paraId="2CC390E3" w14:textId="794C038E"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single" w:sz="4" w:space="0" w:color="auto"/>
              <w:right w:val="nil"/>
            </w:tcBorders>
          </w:tcPr>
          <w:p w14:paraId="659A2310" w14:textId="7D6C5584"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single" w:sz="4" w:space="0" w:color="auto"/>
              <w:right w:val="nil"/>
            </w:tcBorders>
          </w:tcPr>
          <w:p w14:paraId="65400B68" w14:textId="075DEC66"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62.06</w:t>
            </w:r>
          </w:p>
        </w:tc>
        <w:tc>
          <w:tcPr>
            <w:tcW w:w="1453" w:type="dxa"/>
            <w:tcBorders>
              <w:top w:val="nil"/>
              <w:left w:val="nil"/>
              <w:bottom w:val="single" w:sz="4" w:space="0" w:color="auto"/>
              <w:right w:val="nil"/>
            </w:tcBorders>
          </w:tcPr>
          <w:p w14:paraId="65027284" w14:textId="42604754"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7.79</w:t>
            </w:r>
          </w:p>
        </w:tc>
      </w:tr>
    </w:tbl>
    <w:p w14:paraId="70662DBC" w14:textId="1CCA0FA4" w:rsidR="00833108" w:rsidRPr="00932FC8" w:rsidRDefault="00833108" w:rsidP="00833108">
      <w:pPr>
        <w:spacing w:after="0" w:line="240" w:lineRule="auto"/>
        <w:rPr>
          <w:rFonts w:ascii="Times New Roman" w:hAnsi="Times New Roman" w:cs="Times New Roman"/>
          <w:color w:val="4472C4" w:themeColor="accent1"/>
          <w:sz w:val="24"/>
          <w:szCs w:val="24"/>
        </w:rPr>
      </w:pPr>
      <w:r w:rsidRPr="00932FC8">
        <w:rPr>
          <w:rFonts w:ascii="Times New Roman" w:hAnsi="Times New Roman" w:cs="Times New Roman"/>
          <w:i/>
          <w:iCs/>
          <w:color w:val="4472C4" w:themeColor="accent1"/>
          <w:sz w:val="24"/>
          <w:szCs w:val="24"/>
        </w:rPr>
        <w:t>Notes</w:t>
      </w:r>
      <w:r w:rsidRPr="00932FC8">
        <w:rPr>
          <w:rFonts w:ascii="Times New Roman" w:hAnsi="Times New Roman" w:cs="Times New Roman"/>
          <w:color w:val="4472C4" w:themeColor="accent1"/>
          <w:sz w:val="24"/>
          <w:szCs w:val="24"/>
        </w:rPr>
        <w:t xml:space="preserve">: Right-most column denotes Cohen’s </w:t>
      </w:r>
      <w:r w:rsidRPr="00932FC8">
        <w:rPr>
          <w:rFonts w:ascii="Times New Roman" w:hAnsi="Times New Roman" w:cs="Times New Roman"/>
          <w:i/>
          <w:iCs/>
          <w:color w:val="4472C4" w:themeColor="accent1"/>
          <w:sz w:val="24"/>
          <w:szCs w:val="24"/>
        </w:rPr>
        <w:t xml:space="preserve">d </w:t>
      </w:r>
      <w:r w:rsidRPr="00932FC8">
        <w:rPr>
          <w:rFonts w:ascii="Times New Roman" w:hAnsi="Times New Roman" w:cs="Times New Roman"/>
          <w:color w:val="4472C4" w:themeColor="accent1"/>
          <w:sz w:val="24"/>
          <w:szCs w:val="24"/>
        </w:rPr>
        <w:t xml:space="preserve">effect sizes for post-hoc comparisons </w:t>
      </w:r>
      <w:r w:rsidR="002A1154">
        <w:rPr>
          <w:rFonts w:ascii="Times New Roman" w:hAnsi="Times New Roman" w:cs="Times New Roman"/>
          <w:color w:val="4472C4" w:themeColor="accent1"/>
          <w:sz w:val="24"/>
          <w:szCs w:val="24"/>
        </w:rPr>
        <w:t>for each</w:t>
      </w:r>
      <w:r w:rsidRPr="00932FC8">
        <w:rPr>
          <w:rFonts w:ascii="Times New Roman" w:hAnsi="Times New Roman" w:cs="Times New Roman"/>
          <w:color w:val="4472C4" w:themeColor="accent1"/>
          <w:sz w:val="24"/>
          <w:szCs w:val="24"/>
        </w:rPr>
        <w:t xml:space="preserve"> list type</w:t>
      </w:r>
      <w:r w:rsidR="00932FC8">
        <w:rPr>
          <w:rFonts w:ascii="Times New Roman" w:hAnsi="Times New Roman" w:cs="Times New Roman"/>
          <w:color w:val="4472C4" w:themeColor="accent1"/>
          <w:sz w:val="24"/>
          <w:szCs w:val="24"/>
        </w:rPr>
        <w:t xml:space="preserve"> within encoding groups</w:t>
      </w:r>
      <w:r w:rsidRPr="00932FC8">
        <w:rPr>
          <w:rFonts w:ascii="Times New Roman" w:hAnsi="Times New Roman" w:cs="Times New Roman"/>
          <w:color w:val="4472C4" w:themeColor="accent1"/>
          <w:sz w:val="24"/>
          <w:szCs w:val="24"/>
        </w:rPr>
        <w:t xml:space="preserve">. </w:t>
      </w:r>
    </w:p>
    <w:p w14:paraId="0890781F" w14:textId="77777777" w:rsidR="00272CA9" w:rsidRPr="00932FC8" w:rsidRDefault="00272CA9">
      <w:pPr>
        <w:rPr>
          <w:rFonts w:ascii="Times New Roman" w:hAnsi="Times New Roman" w:cs="Times New Roman"/>
          <w:color w:val="4472C4" w:themeColor="accent1"/>
          <w:sz w:val="24"/>
          <w:szCs w:val="24"/>
        </w:rPr>
      </w:pPr>
      <w:r w:rsidRPr="00932FC8">
        <w:rPr>
          <w:rFonts w:ascii="Times New Roman" w:hAnsi="Times New Roman" w:cs="Times New Roman"/>
          <w:color w:val="4472C4" w:themeColor="accent1"/>
          <w:sz w:val="24"/>
          <w:szCs w:val="24"/>
        </w:rPr>
        <w:br w:type="page"/>
      </w:r>
    </w:p>
    <w:p w14:paraId="5C77BAA1" w14:textId="3D3C94F9" w:rsidR="00907948" w:rsidRPr="00907948" w:rsidRDefault="008A4428" w:rsidP="00907948">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lastRenderedPageBreak/>
        <w:t xml:space="preserve">Table </w:t>
      </w:r>
      <w:r w:rsidRPr="00903A9D">
        <w:rPr>
          <w:rFonts w:ascii="Times New Roman" w:hAnsi="Times New Roman" w:cs="Times New Roman"/>
          <w:color w:val="4472C4" w:themeColor="accent1"/>
          <w:sz w:val="24"/>
          <w:szCs w:val="24"/>
        </w:rPr>
        <w:t>A</w:t>
      </w:r>
      <w:r w:rsidR="00A665C0" w:rsidRPr="00903A9D">
        <w:rPr>
          <w:rFonts w:ascii="Times New Roman" w:hAnsi="Times New Roman" w:cs="Times New Roman"/>
          <w:color w:val="4472C4" w:themeColor="accent1"/>
          <w:sz w:val="24"/>
          <w:szCs w:val="24"/>
        </w:rPr>
        <w:t>5</w:t>
      </w:r>
    </w:p>
    <w:p w14:paraId="783FA81F" w14:textId="2582E138" w:rsidR="00907948" w:rsidRPr="00907948" w:rsidRDefault="00907948" w:rsidP="00907948">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 xml:space="preserve">Lexical Properties </w:t>
      </w:r>
      <w:r>
        <w:rPr>
          <w:rFonts w:ascii="Times New Roman" w:hAnsi="Times New Roman" w:cs="Times New Roman"/>
          <w:i/>
          <w:iCs/>
          <w:color w:val="4472C4" w:themeColor="accent1"/>
          <w:sz w:val="24"/>
          <w:szCs w:val="24"/>
        </w:rPr>
        <w:t>for DRM lists in Experiment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3"/>
        <w:gridCol w:w="1702"/>
        <w:gridCol w:w="1702"/>
        <w:gridCol w:w="1703"/>
        <w:gridCol w:w="1703"/>
      </w:tblGrid>
      <w:tr w:rsidR="00907948" w:rsidRPr="00907948" w14:paraId="49634D45" w14:textId="7796015D" w:rsidTr="00BB6525">
        <w:tc>
          <w:tcPr>
            <w:tcW w:w="2143" w:type="dxa"/>
            <w:tcBorders>
              <w:top w:val="single" w:sz="4" w:space="0" w:color="auto"/>
              <w:bottom w:val="single" w:sz="4" w:space="0" w:color="auto"/>
            </w:tcBorders>
          </w:tcPr>
          <w:p w14:paraId="510B3456"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35E3B457"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B8A3310"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7FD5D542"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c>
          <w:tcPr>
            <w:tcW w:w="1703" w:type="dxa"/>
            <w:tcBorders>
              <w:top w:val="single" w:sz="4" w:space="0" w:color="auto"/>
              <w:bottom w:val="single" w:sz="4" w:space="0" w:color="auto"/>
            </w:tcBorders>
          </w:tcPr>
          <w:p w14:paraId="50BF5381" w14:textId="43705AF2" w:rsidR="00907948" w:rsidRPr="00907948" w:rsidRDefault="00907948"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BAS</w:t>
            </w:r>
          </w:p>
        </w:tc>
      </w:tr>
      <w:tr w:rsidR="00907948" w:rsidRPr="00907948" w14:paraId="34DCC699" w14:textId="56F36C7B" w:rsidTr="00BB6525">
        <w:tc>
          <w:tcPr>
            <w:tcW w:w="2143" w:type="dxa"/>
            <w:tcBorders>
              <w:top w:val="single" w:sz="4" w:space="0" w:color="auto"/>
            </w:tcBorders>
          </w:tcPr>
          <w:p w14:paraId="47E2600E"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528BC54A" w14:textId="3E9AAAAC"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2.76 (0.74)</w:t>
            </w:r>
          </w:p>
        </w:tc>
        <w:tc>
          <w:tcPr>
            <w:tcW w:w="1702" w:type="dxa"/>
            <w:tcBorders>
              <w:top w:val="single" w:sz="4" w:space="0" w:color="auto"/>
            </w:tcBorders>
          </w:tcPr>
          <w:p w14:paraId="571C82C5" w14:textId="2292EF38"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5.63 (1.61)</w:t>
            </w:r>
          </w:p>
        </w:tc>
        <w:tc>
          <w:tcPr>
            <w:tcW w:w="1703" w:type="dxa"/>
            <w:tcBorders>
              <w:top w:val="single" w:sz="4" w:space="0" w:color="auto"/>
            </w:tcBorders>
          </w:tcPr>
          <w:p w14:paraId="7BD1A611" w14:textId="4663B34F"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5.02 (1.22)</w:t>
            </w:r>
          </w:p>
        </w:tc>
        <w:tc>
          <w:tcPr>
            <w:tcW w:w="1703" w:type="dxa"/>
            <w:tcBorders>
              <w:top w:val="single" w:sz="4" w:space="0" w:color="auto"/>
            </w:tcBorders>
          </w:tcPr>
          <w:p w14:paraId="539584BF" w14:textId="3A096953"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.207 (.20)</w:t>
            </w:r>
          </w:p>
        </w:tc>
      </w:tr>
      <w:tr w:rsidR="00907948" w:rsidRPr="00907948" w14:paraId="563E65BF" w14:textId="7E60D5C6" w:rsidTr="00BB6525">
        <w:tc>
          <w:tcPr>
            <w:tcW w:w="2143" w:type="dxa"/>
            <w:tcBorders>
              <w:bottom w:val="single" w:sz="4" w:space="0" w:color="auto"/>
            </w:tcBorders>
          </w:tcPr>
          <w:p w14:paraId="4F1CEEC4"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2400BD6E" w14:textId="6394C27B"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2.89 (0.84)</w:t>
            </w:r>
          </w:p>
        </w:tc>
        <w:tc>
          <w:tcPr>
            <w:tcW w:w="1702" w:type="dxa"/>
            <w:tcBorders>
              <w:bottom w:val="single" w:sz="4" w:space="0" w:color="auto"/>
            </w:tcBorders>
          </w:tcPr>
          <w:p w14:paraId="4B6FF1D6" w14:textId="5B71EE29"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5.23 (1.50)</w:t>
            </w:r>
          </w:p>
        </w:tc>
        <w:tc>
          <w:tcPr>
            <w:tcW w:w="1703" w:type="dxa"/>
            <w:tcBorders>
              <w:bottom w:val="single" w:sz="4" w:space="0" w:color="auto"/>
            </w:tcBorders>
          </w:tcPr>
          <w:p w14:paraId="209D8685" w14:textId="7741E312"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5.31 (1.08)</w:t>
            </w:r>
          </w:p>
        </w:tc>
        <w:tc>
          <w:tcPr>
            <w:tcW w:w="1703" w:type="dxa"/>
            <w:tcBorders>
              <w:bottom w:val="single" w:sz="4" w:space="0" w:color="auto"/>
            </w:tcBorders>
          </w:tcPr>
          <w:p w14:paraId="63F619DE" w14:textId="4696FE92"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.218 (.20)</w:t>
            </w:r>
          </w:p>
        </w:tc>
      </w:tr>
    </w:tbl>
    <w:p w14:paraId="32D22A87" w14:textId="01E8346A" w:rsidR="00907948" w:rsidRPr="00907948" w:rsidRDefault="00907948" w:rsidP="00907948">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00634E31">
        <w:rPr>
          <w:rFonts w:ascii="Times New Roman" w:hAnsi="Times New Roman" w:cs="Times New Roman"/>
          <w:i/>
          <w:iCs/>
          <w:color w:val="4472C4" w:themeColor="accent1"/>
          <w:sz w:val="24"/>
          <w:szCs w:val="24"/>
        </w:rPr>
        <w:t>s</w:t>
      </w:r>
      <w:r w:rsidRPr="00907948">
        <w:rPr>
          <w:rFonts w:ascii="Times New Roman" w:hAnsi="Times New Roman" w:cs="Times New Roman"/>
          <w:color w:val="4472C4" w:themeColor="accent1"/>
          <w:sz w:val="24"/>
          <w:szCs w:val="24"/>
        </w:rPr>
        <w:t xml:space="preserve">: Cells denote mean values; parenthesis indicate </w:t>
      </w:r>
      <w:r w:rsidRPr="00907948">
        <w:rPr>
          <w:rFonts w:ascii="Times New Roman" w:hAnsi="Times New Roman" w:cs="Times New Roman"/>
          <w:i/>
          <w:iCs/>
          <w:color w:val="4472C4" w:themeColor="accent1"/>
          <w:sz w:val="24"/>
          <w:szCs w:val="24"/>
        </w:rPr>
        <w:t>SD</w:t>
      </w:r>
      <w:r w:rsidRPr="00907948">
        <w:rPr>
          <w:rFonts w:ascii="Times New Roman" w:hAnsi="Times New Roman" w:cs="Times New Roman"/>
          <w:color w:val="4472C4" w:themeColor="accent1"/>
          <w:sz w:val="24"/>
          <w:szCs w:val="24"/>
        </w:rPr>
        <w:t xml:space="preserve">s. Frequency ratings were derived from SUBLTEX (Brysbaert &amp; New, 2009). Concreteness ratings were taken from D. L. Nelson et al. (2004). </w:t>
      </w:r>
      <w:r>
        <w:rPr>
          <w:rFonts w:ascii="Times New Roman" w:hAnsi="Times New Roman" w:cs="Times New Roman"/>
          <w:color w:val="4472C4" w:themeColor="accent1"/>
          <w:sz w:val="24"/>
          <w:szCs w:val="24"/>
        </w:rPr>
        <w:t xml:space="preserve">BAS = Backward Associative Strength between item and critical lure. </w:t>
      </w:r>
      <w:r w:rsidRPr="00907948">
        <w:rPr>
          <w:rFonts w:ascii="Times New Roman" w:hAnsi="Times New Roman" w:cs="Times New Roman"/>
          <w:color w:val="4472C4" w:themeColor="accent1"/>
          <w:sz w:val="24"/>
          <w:szCs w:val="24"/>
        </w:rPr>
        <w:t>Values are collapsed across individual study lists for each list type/counterbalance.</w:t>
      </w:r>
    </w:p>
    <w:p w14:paraId="1543982C" w14:textId="5D854367" w:rsidR="008A4428" w:rsidRDefault="008A4428">
      <w:pPr>
        <w:rPr>
          <w:rFonts w:ascii="Times New Roman" w:hAnsi="Times New Roman" w:cs="Times New Roman"/>
          <w:sz w:val="24"/>
          <w:szCs w:val="24"/>
        </w:rPr>
      </w:pPr>
      <w:r>
        <w:rPr>
          <w:rFonts w:ascii="Times New Roman" w:hAnsi="Times New Roman" w:cs="Times New Roman"/>
          <w:sz w:val="24"/>
          <w:szCs w:val="24"/>
        </w:rPr>
        <w:br w:type="page"/>
      </w:r>
    </w:p>
    <w:p w14:paraId="5841CC61" w14:textId="42863BFE"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A75B8">
        <w:rPr>
          <w:rFonts w:ascii="Times New Roman" w:hAnsi="Times New Roman" w:cs="Times New Roman"/>
          <w:sz w:val="24"/>
          <w:szCs w:val="24"/>
        </w:rPr>
        <w:t>A</w:t>
      </w:r>
      <w:r w:rsidR="00A665C0" w:rsidRPr="00BA75B8">
        <w:rPr>
          <w:rFonts w:ascii="Times New Roman" w:hAnsi="Times New Roman" w:cs="Times New Roman"/>
          <w:sz w:val="24"/>
          <w:szCs w:val="24"/>
        </w:rPr>
        <w:t>6</w:t>
      </w:r>
    </w:p>
    <w:p w14:paraId="1B76FAF4" w14:textId="0F60EB99"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w:t>
      </w:r>
      <w:r w:rsidR="00DA3DA6" w:rsidRPr="00594609">
        <w:rPr>
          <w:rFonts w:ascii="Times New Roman" w:hAnsi="Times New Roman" w:cs="Times New Roman"/>
          <w:i/>
          <w:iCs/>
          <w:color w:val="4472C4" w:themeColor="accent1"/>
          <w:sz w:val="24"/>
          <w:szCs w:val="24"/>
        </w:rPr>
        <w:t xml:space="preserve">Mean </w:t>
      </w:r>
      <w:r w:rsidR="00594609" w:rsidRPr="00594609">
        <w:rPr>
          <w:rFonts w:ascii="Times New Roman" w:hAnsi="Times New Roman" w:cs="Times New Roman"/>
          <w:i/>
          <w:iCs/>
          <w:color w:val="4472C4" w:themeColor="accent1"/>
          <w:sz w:val="24"/>
          <w:szCs w:val="24"/>
        </w:rPr>
        <w:t>Hit Rates</w:t>
      </w:r>
      <w:r w:rsidR="00594609">
        <w:rPr>
          <w:rFonts w:ascii="Times New Roman" w:hAnsi="Times New Roman" w:cs="Times New Roman"/>
          <w:i/>
          <w:iCs/>
          <w:color w:val="4472C4" w:themeColor="accent1"/>
          <w:sz w:val="24"/>
          <w:szCs w:val="24"/>
        </w:rPr>
        <w:t xml:space="preserve">, False Alarms, </w:t>
      </w:r>
      <w:r w:rsidR="00DD0F82" w:rsidRPr="00DD0F82">
        <w:rPr>
          <w:rFonts w:ascii="Times New Roman" w:hAnsi="Times New Roman" w:cs="Times New Roman"/>
          <w:i/>
          <w:iCs/>
          <w:color w:val="4472C4" w:themeColor="accent1"/>
          <w:sz w:val="24"/>
          <w:szCs w:val="24"/>
        </w:rPr>
        <w:t>d′</w:t>
      </w:r>
      <w:r w:rsidR="00E774DD" w:rsidRPr="00E774DD">
        <w:rPr>
          <w:rFonts w:ascii="Times New Roman" w:hAnsi="Times New Roman" w:cs="Times New Roman"/>
          <w:color w:val="4472C4" w:themeColor="accent1"/>
          <w:sz w:val="24"/>
          <w:szCs w:val="24"/>
        </w:rPr>
        <w:t>,</w:t>
      </w:r>
      <w:r w:rsidR="00DD0F82" w:rsidRPr="00DD0F82">
        <w:rPr>
          <w:rFonts w:ascii="Times New Roman" w:hAnsi="Times New Roman" w:cs="Times New Roman"/>
          <w:i/>
          <w:iCs/>
          <w:color w:val="4472C4" w:themeColor="accent1"/>
          <w:sz w:val="24"/>
          <w:szCs w:val="24"/>
        </w:rPr>
        <w:t xml:space="preserve"> and c</w:t>
      </w:r>
      <w:r w:rsidR="00DD0F82">
        <w:rPr>
          <w:rFonts w:ascii="Times New Roman" w:hAnsi="Times New Roman" w:cs="Times New Roman"/>
          <w:i/>
          <w:iCs/>
          <w:color w:val="4472C4" w:themeColor="accent1"/>
          <w:sz w:val="24"/>
          <w:szCs w:val="24"/>
        </w:rPr>
        <w:t xml:space="preserve"> </w:t>
      </w:r>
      <w:r w:rsidR="00DA3DA6">
        <w:rPr>
          <w:rFonts w:ascii="Times New Roman" w:hAnsi="Times New Roman" w:cs="Times New Roman"/>
          <w:i/>
          <w:iCs/>
          <w:sz w:val="24"/>
          <w:szCs w:val="24"/>
        </w:rPr>
        <w:t xml:space="preserve">in </w:t>
      </w:r>
      <w:r w:rsidRPr="00DF426B">
        <w:rPr>
          <w:rFonts w:ascii="Times New Roman" w:hAnsi="Times New Roman" w:cs="Times New Roman"/>
          <w:i/>
          <w:iCs/>
          <w:sz w:val="24"/>
          <w:szCs w:val="24"/>
        </w:rPr>
        <w:t xml:space="preserve">Experiment </w:t>
      </w:r>
      <w:r w:rsidR="00DA3DA6">
        <w:rPr>
          <w:rFonts w:ascii="Times New Roman" w:hAnsi="Times New Roman" w:cs="Times New Roman"/>
          <w:i/>
          <w:iCs/>
          <w:sz w:val="24"/>
          <w:szCs w:val="24"/>
        </w:rPr>
        <w:t>2</w:t>
      </w:r>
      <w:r w:rsidRPr="00DF426B">
        <w:rPr>
          <w:rFonts w:ascii="Times New Roman" w:hAnsi="Times New Roman" w:cs="Times New Roman"/>
          <w:i/>
          <w:iCs/>
          <w:sz w:val="24"/>
          <w:szCs w:val="24"/>
        </w:rPr>
        <w:t xml:space="preserve"> </w:t>
      </w:r>
      <w:r w:rsidR="00DD0F82">
        <w:rPr>
          <w:rFonts w:ascii="Times New Roman" w:hAnsi="Times New Roman" w:cs="Times New Roman"/>
          <w:i/>
          <w:iCs/>
          <w:sz w:val="24"/>
          <w:szCs w:val="24"/>
        </w:rPr>
        <w:t>as functions of</w:t>
      </w:r>
      <w:r w:rsidRPr="00DF426B">
        <w:rPr>
          <w:rFonts w:ascii="Times New Roman" w:hAnsi="Times New Roman" w:cs="Times New Roman"/>
          <w:i/>
          <w:iCs/>
          <w:sz w:val="24"/>
          <w:szCs w:val="24"/>
        </w:rPr>
        <w:t xml:space="preserve"> Encoding Group </w:t>
      </w:r>
      <w:r w:rsidR="00DD0F82">
        <w:rPr>
          <w:rFonts w:ascii="Times New Roman" w:hAnsi="Times New Roman" w:cs="Times New Roman"/>
          <w:i/>
          <w:iCs/>
          <w:sz w:val="24"/>
          <w:szCs w:val="24"/>
        </w:rPr>
        <w:t>and</w:t>
      </w:r>
      <w:r w:rsidRPr="00DF426B">
        <w:rPr>
          <w:rFonts w:ascii="Times New Roman" w:hAnsi="Times New Roman" w:cs="Times New Roman"/>
          <w:i/>
          <w:iCs/>
          <w:sz w:val="24"/>
          <w:szCs w:val="24"/>
        </w:rPr>
        <w:t xml:space="preserve">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980"/>
        <w:gridCol w:w="2205"/>
        <w:gridCol w:w="2205"/>
      </w:tblGrid>
      <w:tr w:rsidR="00DA3DA6" w14:paraId="12FBB4C4" w14:textId="22F9226C" w:rsidTr="00980EC5">
        <w:tc>
          <w:tcPr>
            <w:tcW w:w="2430" w:type="dxa"/>
            <w:tcBorders>
              <w:top w:val="single" w:sz="4" w:space="0" w:color="auto"/>
              <w:bottom w:val="single" w:sz="4" w:space="0" w:color="auto"/>
            </w:tcBorders>
          </w:tcPr>
          <w:p w14:paraId="61D58B1C" w14:textId="0722BAD9" w:rsidR="00DA3DA6" w:rsidRDefault="00DA3DA6"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r w:rsidR="00EC7E36">
              <w:rPr>
                <w:rFonts w:ascii="Times New Roman" w:hAnsi="Times New Roman" w:cs="Times New Roman"/>
                <w:sz w:val="24"/>
                <w:szCs w:val="24"/>
              </w:rPr>
              <w:t>/Measure</w:t>
            </w:r>
          </w:p>
        </w:tc>
        <w:tc>
          <w:tcPr>
            <w:tcW w:w="1980" w:type="dxa"/>
            <w:tcBorders>
              <w:top w:val="single" w:sz="4" w:space="0" w:color="auto"/>
              <w:bottom w:val="single" w:sz="4" w:space="0" w:color="auto"/>
            </w:tcBorders>
          </w:tcPr>
          <w:p w14:paraId="5846AADB" w14:textId="54C67E8D"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2205" w:type="dxa"/>
            <w:tcBorders>
              <w:top w:val="single" w:sz="4" w:space="0" w:color="auto"/>
              <w:bottom w:val="single" w:sz="4" w:space="0" w:color="auto"/>
            </w:tcBorders>
          </w:tcPr>
          <w:p w14:paraId="2A156CCD" w14:textId="612147A5"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2205" w:type="dxa"/>
            <w:tcBorders>
              <w:top w:val="single" w:sz="4" w:space="0" w:color="auto"/>
              <w:bottom w:val="single" w:sz="4" w:space="0" w:color="auto"/>
            </w:tcBorders>
          </w:tcPr>
          <w:p w14:paraId="4AAA4A92" w14:textId="36B88DB6"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DA3DA6" w14:paraId="147A57E0" w14:textId="77777777" w:rsidTr="00980EC5">
        <w:tc>
          <w:tcPr>
            <w:tcW w:w="2430" w:type="dxa"/>
          </w:tcPr>
          <w:p w14:paraId="14E44FF7" w14:textId="49C64F96"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980" w:type="dxa"/>
          </w:tcPr>
          <w:p w14:paraId="15DC7094" w14:textId="4937F99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2205" w:type="dxa"/>
          </w:tcPr>
          <w:p w14:paraId="44D799EF" w14:textId="11CAAAB3"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2205" w:type="dxa"/>
          </w:tcPr>
          <w:p w14:paraId="1E393A32" w14:textId="673DFF4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DA3DA6" w14:paraId="337B4547" w14:textId="77777777" w:rsidTr="00980EC5">
        <w:tc>
          <w:tcPr>
            <w:tcW w:w="2430" w:type="dxa"/>
          </w:tcPr>
          <w:p w14:paraId="274F5942" w14:textId="196BBD51"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980" w:type="dxa"/>
          </w:tcPr>
          <w:p w14:paraId="2A200268" w14:textId="0B01BC9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290929EC" w14:textId="5AD68A0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5F9A09EA" w14:textId="572E939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DA3DA6" w14:paraId="62E378D2" w14:textId="77777777" w:rsidTr="00980EC5">
        <w:tc>
          <w:tcPr>
            <w:tcW w:w="2430" w:type="dxa"/>
          </w:tcPr>
          <w:p w14:paraId="1FD2414B" w14:textId="6F14E1A2"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980" w:type="dxa"/>
          </w:tcPr>
          <w:p w14:paraId="601F8DF2" w14:textId="0CCF4C51"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2205" w:type="dxa"/>
          </w:tcPr>
          <w:p w14:paraId="3595637E" w14:textId="5739DEF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2205" w:type="dxa"/>
          </w:tcPr>
          <w:p w14:paraId="3F16A5CD" w14:textId="1CE7C1D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DA3DA6" w14:paraId="2E695B69" w14:textId="77777777" w:rsidTr="00980EC5">
        <w:tc>
          <w:tcPr>
            <w:tcW w:w="2430" w:type="dxa"/>
          </w:tcPr>
          <w:p w14:paraId="52F77203" w14:textId="7E7B6CCA"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980" w:type="dxa"/>
          </w:tcPr>
          <w:p w14:paraId="79DDB5E0" w14:textId="1A6A92A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2205" w:type="dxa"/>
          </w:tcPr>
          <w:p w14:paraId="49975BF1" w14:textId="1A035C5B"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2205" w:type="dxa"/>
          </w:tcPr>
          <w:p w14:paraId="4EAF1945" w14:textId="2F9C5FF4"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r w:rsidR="00EC7E36" w:rsidRPr="00EC7E36" w14:paraId="4764A1C3" w14:textId="77777777" w:rsidTr="00980EC5">
        <w:tc>
          <w:tcPr>
            <w:tcW w:w="2430" w:type="dxa"/>
          </w:tcPr>
          <w:p w14:paraId="1B82D406" w14:textId="4ED273F2"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d′</w:t>
            </w:r>
          </w:p>
        </w:tc>
        <w:tc>
          <w:tcPr>
            <w:tcW w:w="1980" w:type="dxa"/>
          </w:tcPr>
          <w:p w14:paraId="050CB017" w14:textId="2FF90CB4"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2.05 (0.24)</w:t>
            </w:r>
          </w:p>
        </w:tc>
        <w:tc>
          <w:tcPr>
            <w:tcW w:w="2205" w:type="dxa"/>
          </w:tcPr>
          <w:p w14:paraId="52CC27E3" w14:textId="04A96331"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1.71 (0.23)</w:t>
            </w:r>
          </w:p>
        </w:tc>
        <w:tc>
          <w:tcPr>
            <w:tcW w:w="2205" w:type="dxa"/>
          </w:tcPr>
          <w:p w14:paraId="7D231EE1" w14:textId="6DA217D6"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1.65 (0.29)</w:t>
            </w:r>
          </w:p>
        </w:tc>
      </w:tr>
      <w:tr w:rsidR="00980EC5" w:rsidRPr="00EC7E36" w14:paraId="03EA32E7" w14:textId="77777777" w:rsidTr="00980EC5">
        <w:tc>
          <w:tcPr>
            <w:tcW w:w="2430" w:type="dxa"/>
            <w:tcBorders>
              <w:bottom w:val="single" w:sz="4" w:space="0" w:color="auto"/>
            </w:tcBorders>
          </w:tcPr>
          <w:p w14:paraId="4A9B7B17" w14:textId="4AAF6CB5"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1980" w:type="dxa"/>
            <w:tcBorders>
              <w:bottom w:val="single" w:sz="4" w:space="0" w:color="auto"/>
            </w:tcBorders>
          </w:tcPr>
          <w:p w14:paraId="49CDF4FA" w14:textId="41902C4A"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w:t>
            </w:r>
            <w:r w:rsidR="00525AE1">
              <w:rPr>
                <w:rFonts w:ascii="Times New Roman" w:hAnsi="Times New Roman" w:cs="Times New Roman"/>
                <w:color w:val="4472C4" w:themeColor="accent1"/>
                <w:sz w:val="24"/>
                <w:szCs w:val="24"/>
              </w:rPr>
              <w:t>10</w:t>
            </w:r>
            <w:r>
              <w:rPr>
                <w:rFonts w:ascii="Times New Roman" w:hAnsi="Times New Roman" w:cs="Times New Roman"/>
                <w:color w:val="4472C4" w:themeColor="accent1"/>
                <w:sz w:val="24"/>
                <w:szCs w:val="24"/>
              </w:rPr>
              <w:t xml:space="preserve"> (0.13)</w:t>
            </w:r>
          </w:p>
        </w:tc>
        <w:tc>
          <w:tcPr>
            <w:tcW w:w="2205" w:type="dxa"/>
            <w:tcBorders>
              <w:bottom w:val="single" w:sz="4" w:space="0" w:color="auto"/>
            </w:tcBorders>
          </w:tcPr>
          <w:p w14:paraId="7D3BE991" w14:textId="74CC1418"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0.11 (0.13)</w:t>
            </w:r>
          </w:p>
        </w:tc>
        <w:tc>
          <w:tcPr>
            <w:tcW w:w="2205" w:type="dxa"/>
            <w:tcBorders>
              <w:bottom w:val="single" w:sz="4" w:space="0" w:color="auto"/>
            </w:tcBorders>
          </w:tcPr>
          <w:p w14:paraId="7E7C5C34" w14:textId="72BA5FD5"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0.23 (0.11)</w:t>
            </w:r>
          </w:p>
        </w:tc>
      </w:tr>
    </w:tbl>
    <w:p w14:paraId="1D4B0339" w14:textId="75E28E07"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w:t>
      </w:r>
      <w:r w:rsidR="00DD0F82">
        <w:rPr>
          <w:rFonts w:ascii="Times New Roman" w:hAnsi="Times New Roman" w:cs="Times New Roman"/>
          <w:i/>
          <w:iCs/>
          <w:sz w:val="24"/>
          <w:szCs w:val="24"/>
        </w:rPr>
        <w:t>s</w:t>
      </w:r>
      <w:r>
        <w:rPr>
          <w:rFonts w:ascii="Times New Roman" w:hAnsi="Times New Roman" w:cs="Times New Roman"/>
          <w:sz w:val="24"/>
          <w:szCs w:val="24"/>
        </w:rPr>
        <w:t xml:space="preserve">: </w:t>
      </w:r>
      <w:r w:rsidR="005710ED" w:rsidRPr="005710ED">
        <w:rPr>
          <w:rFonts w:ascii="Times New Roman" w:hAnsi="Times New Roman" w:cs="Times New Roman"/>
          <w:color w:val="4472C4" w:themeColor="accent1"/>
          <w:sz w:val="24"/>
          <w:szCs w:val="24"/>
        </w:rPr>
        <w:t xml:space="preserve">List </w:t>
      </w:r>
      <w:r w:rsidR="00A612DF">
        <w:rPr>
          <w:rFonts w:ascii="Times New Roman" w:hAnsi="Times New Roman" w:cs="Times New Roman"/>
          <w:color w:val="4472C4" w:themeColor="accent1"/>
          <w:sz w:val="24"/>
          <w:szCs w:val="24"/>
        </w:rPr>
        <w:t>I</w:t>
      </w:r>
      <w:r w:rsidR="005710ED" w:rsidRPr="005710ED">
        <w:rPr>
          <w:rFonts w:ascii="Times New Roman" w:hAnsi="Times New Roman" w:cs="Times New Roman"/>
          <w:color w:val="4472C4" w:themeColor="accent1"/>
          <w:sz w:val="24"/>
          <w:szCs w:val="24"/>
        </w:rPr>
        <w:t>tem</w:t>
      </w:r>
      <w:r w:rsidR="00A612DF">
        <w:rPr>
          <w:rFonts w:ascii="Times New Roman" w:hAnsi="Times New Roman" w:cs="Times New Roman"/>
          <w:color w:val="4472C4" w:themeColor="accent1"/>
          <w:sz w:val="24"/>
          <w:szCs w:val="24"/>
        </w:rPr>
        <w:t>s</w:t>
      </w:r>
      <w:r w:rsidR="005710ED" w:rsidRPr="005710ED">
        <w:rPr>
          <w:rFonts w:ascii="Times New Roman" w:hAnsi="Times New Roman" w:cs="Times New Roman"/>
          <w:color w:val="4472C4" w:themeColor="accent1"/>
          <w:sz w:val="24"/>
          <w:szCs w:val="24"/>
        </w:rPr>
        <w:t xml:space="preserve"> row denotes proportion of hits on studied items. Control rows indicate false alarms on non-studied items </w:t>
      </w:r>
      <w:r w:rsidR="00CF04F4">
        <w:rPr>
          <w:rFonts w:ascii="Times New Roman" w:hAnsi="Times New Roman" w:cs="Times New Roman"/>
          <w:color w:val="4472C4" w:themeColor="accent1"/>
          <w:sz w:val="24"/>
          <w:szCs w:val="24"/>
        </w:rPr>
        <w:t xml:space="preserve">taken </w:t>
      </w:r>
      <w:r w:rsidR="005710ED" w:rsidRPr="005710ED">
        <w:rPr>
          <w:rFonts w:ascii="Times New Roman" w:hAnsi="Times New Roman" w:cs="Times New Roman"/>
          <w:color w:val="4472C4" w:themeColor="accent1"/>
          <w:sz w:val="24"/>
          <w:szCs w:val="24"/>
        </w:rPr>
        <w:t xml:space="preserve">from control lists and critical lures corresponding to non-studied lists. </w:t>
      </w:r>
      <w:r w:rsidR="00DD0F82">
        <w:rPr>
          <w:rFonts w:ascii="Times New Roman" w:hAnsi="Times New Roman" w:cs="Times New Roman"/>
          <w:color w:val="4472C4" w:themeColor="accent1"/>
          <w:sz w:val="24"/>
          <w:szCs w:val="24"/>
        </w:rPr>
        <w:t xml:space="preserve">False alarms </w:t>
      </w:r>
      <w:proofErr w:type="gramStart"/>
      <w:r w:rsidR="00DD0F82">
        <w:rPr>
          <w:rFonts w:ascii="Times New Roman" w:hAnsi="Times New Roman" w:cs="Times New Roman"/>
          <w:color w:val="4472C4" w:themeColor="accent1"/>
          <w:sz w:val="24"/>
          <w:szCs w:val="24"/>
        </w:rPr>
        <w:t>were collapsed</w:t>
      </w:r>
      <w:proofErr w:type="gramEnd"/>
      <w:r w:rsidR="00DD0F82" w:rsidRPr="00DD0F82">
        <w:rPr>
          <w:rFonts w:ascii="Times New Roman" w:hAnsi="Times New Roman" w:cs="Times New Roman"/>
          <w:color w:val="4472C4" w:themeColor="accent1"/>
          <w:sz w:val="24"/>
          <w:szCs w:val="24"/>
        </w:rPr>
        <w:t xml:space="preserve"> </w:t>
      </w:r>
      <w:r w:rsidR="005710ED">
        <w:rPr>
          <w:rFonts w:ascii="Times New Roman" w:hAnsi="Times New Roman" w:cs="Times New Roman"/>
          <w:color w:val="4472C4" w:themeColor="accent1"/>
          <w:sz w:val="24"/>
          <w:szCs w:val="24"/>
        </w:rPr>
        <w:t xml:space="preserve">across </w:t>
      </w:r>
      <w:r w:rsidR="00DD0F82">
        <w:rPr>
          <w:rFonts w:ascii="Times New Roman" w:hAnsi="Times New Roman" w:cs="Times New Roman"/>
          <w:color w:val="4472C4" w:themeColor="accent1"/>
          <w:sz w:val="24"/>
          <w:szCs w:val="24"/>
        </w:rPr>
        <w:t xml:space="preserve">both control item types when </w:t>
      </w:r>
      <w:r w:rsidR="00DD0F82" w:rsidRPr="00DD0F82">
        <w:rPr>
          <w:rFonts w:ascii="Times New Roman" w:hAnsi="Times New Roman" w:cs="Times New Roman"/>
          <w:color w:val="4472C4" w:themeColor="accent1"/>
          <w:sz w:val="24"/>
          <w:szCs w:val="24"/>
        </w:rPr>
        <w:t xml:space="preserve">computing </w:t>
      </w:r>
      <w:r w:rsidR="00DD0F82" w:rsidRPr="00DD0F82">
        <w:rPr>
          <w:rFonts w:ascii="Times New Roman" w:hAnsi="Times New Roman" w:cs="Times New Roman"/>
          <w:i/>
          <w:iCs/>
          <w:color w:val="4472C4" w:themeColor="accent1"/>
          <w:sz w:val="24"/>
          <w:szCs w:val="24"/>
        </w:rPr>
        <w:t xml:space="preserve">d′ </w:t>
      </w:r>
      <w:r w:rsidR="00DD0F82" w:rsidRPr="00DD0F82">
        <w:rPr>
          <w:rFonts w:ascii="Times New Roman" w:hAnsi="Times New Roman" w:cs="Times New Roman"/>
          <w:color w:val="4472C4" w:themeColor="accent1"/>
          <w:sz w:val="24"/>
          <w:szCs w:val="24"/>
        </w:rPr>
        <w:t>and</w:t>
      </w:r>
      <w:r w:rsidR="00DD0F82" w:rsidRPr="00DD0F82">
        <w:rPr>
          <w:rFonts w:ascii="Times New Roman" w:hAnsi="Times New Roman" w:cs="Times New Roman"/>
          <w:i/>
          <w:iCs/>
          <w:color w:val="4472C4" w:themeColor="accent1"/>
          <w:sz w:val="24"/>
          <w:szCs w:val="24"/>
        </w:rPr>
        <w:t xml:space="preserve"> c.</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F62794">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1C33A6" w14:textId="77777777" w:rsidR="009C67BC" w:rsidRDefault="009C67BC" w:rsidP="00CC28FF">
      <w:pPr>
        <w:spacing w:after="0" w:line="240" w:lineRule="auto"/>
      </w:pPr>
      <w:r>
        <w:separator/>
      </w:r>
    </w:p>
  </w:endnote>
  <w:endnote w:type="continuationSeparator" w:id="0">
    <w:p w14:paraId="6719AF82" w14:textId="77777777" w:rsidR="009C67BC" w:rsidRDefault="009C67BC"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136EB1" w14:textId="77777777" w:rsidR="009C67BC" w:rsidRDefault="009C67BC" w:rsidP="00CC28FF">
      <w:pPr>
        <w:spacing w:after="0" w:line="240" w:lineRule="auto"/>
      </w:pPr>
      <w:r>
        <w:separator/>
      </w:r>
    </w:p>
  </w:footnote>
  <w:footnote w:type="continuationSeparator" w:id="0">
    <w:p w14:paraId="3F7EC496" w14:textId="77777777" w:rsidR="009C67BC" w:rsidRDefault="009C67BC" w:rsidP="00CC28FF">
      <w:pPr>
        <w:spacing w:after="0" w:line="240" w:lineRule="auto"/>
      </w:pPr>
      <w:r>
        <w:continuationSeparator/>
      </w:r>
    </w:p>
  </w:footnote>
  <w:footnote w:id="1">
    <w:p w14:paraId="3A560F74" w14:textId="1563D02E" w:rsidR="004A0FFB" w:rsidRPr="004A0FFB" w:rsidRDefault="004A0FFB">
      <w:pPr>
        <w:pStyle w:val="FootnoteText"/>
        <w:rPr>
          <w:rFonts w:ascii="Times New Roman" w:hAnsi="Times New Roman" w:cs="Times New Roman"/>
        </w:rPr>
      </w:pPr>
      <w:r w:rsidRPr="004A0FFB">
        <w:rPr>
          <w:rStyle w:val="FootnoteReference"/>
          <w:rFonts w:ascii="Times New Roman" w:hAnsi="Times New Roman" w:cs="Times New Roman"/>
          <w:color w:val="4472C4" w:themeColor="accent1"/>
        </w:rPr>
        <w:footnoteRef/>
      </w:r>
      <w:r w:rsidRPr="004A0FFB">
        <w:rPr>
          <w:rFonts w:ascii="Times New Roman" w:hAnsi="Times New Roman" w:cs="Times New Roman"/>
          <w:color w:val="4472C4" w:themeColor="accent1"/>
        </w:rPr>
        <w:t xml:space="preserve"> False alarms were collapsed across categorized and uncategorized list types. </w:t>
      </w:r>
      <w:r>
        <w:rPr>
          <w:rFonts w:ascii="Times New Roman" w:hAnsi="Times New Roman" w:cs="Times New Roman"/>
          <w:color w:val="4472C4" w:themeColor="accent1"/>
        </w:rPr>
        <w:t xml:space="preserve">As such, </w:t>
      </w:r>
      <w:r w:rsidRPr="004A0FFB">
        <w:rPr>
          <w:rFonts w:ascii="Times New Roman" w:hAnsi="Times New Roman" w:cs="Times New Roman"/>
          <w:i/>
          <w:iCs/>
          <w:color w:val="4472C4" w:themeColor="accent1"/>
        </w:rPr>
        <w:t>d′</w:t>
      </w:r>
      <w:r>
        <w:rPr>
          <w:rFonts w:ascii="Times New Roman" w:hAnsi="Times New Roman" w:cs="Times New Roman"/>
          <w:color w:val="4472C4" w:themeColor="accent1"/>
        </w:rPr>
        <w:t xml:space="preserve"> and </w:t>
      </w:r>
      <w:r w:rsidRPr="004A0FFB">
        <w:rPr>
          <w:rFonts w:ascii="Times New Roman" w:hAnsi="Times New Roman" w:cs="Times New Roman"/>
          <w:i/>
          <w:iCs/>
          <w:color w:val="4472C4" w:themeColor="accent1"/>
        </w:rPr>
        <w:t>c</w:t>
      </w:r>
      <w:r>
        <w:rPr>
          <w:rFonts w:ascii="Times New Roman" w:hAnsi="Times New Roman" w:cs="Times New Roman"/>
          <w:color w:val="4472C4" w:themeColor="accent1"/>
        </w:rPr>
        <w:t xml:space="preserve"> were computed for all list items rather than separately for </w:t>
      </w:r>
      <w:r w:rsidR="00B303C1">
        <w:rPr>
          <w:rFonts w:ascii="Times New Roman" w:hAnsi="Times New Roman" w:cs="Times New Roman"/>
          <w:color w:val="4472C4" w:themeColor="accent1"/>
        </w:rPr>
        <w:t xml:space="preserve">each </w:t>
      </w:r>
      <w:r>
        <w:rPr>
          <w:rFonts w:ascii="Times New Roman" w:hAnsi="Times New Roman" w:cs="Times New Roman"/>
          <w:color w:val="4472C4" w:themeColor="accent1"/>
        </w:rPr>
        <w:t>list type.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4659C" w14:textId="0E1E3B69"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 xml:space="preserve">JOL REACTIVITY </w:t>
    </w:r>
    <w:r w:rsidR="00644328">
      <w:rPr>
        <w:rFonts w:ascii="Times New Roman" w:hAnsi="Times New Roman" w:cs="Times New Roman"/>
        <w:sz w:val="24"/>
        <w:szCs w:val="24"/>
      </w:rPr>
      <w:t>ON</w:t>
    </w:r>
    <w:r>
      <w:rPr>
        <w:rFonts w:ascii="Times New Roman" w:hAnsi="Times New Roman" w:cs="Times New Roman"/>
        <w:sz w:val="24"/>
        <w:szCs w:val="24"/>
      </w:rPr>
      <w:t xml:space="preserve"> WORD LISTS</w:t>
    </w:r>
    <w:r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sdtContent>
    </w:sdt>
  </w:p>
  <w:p w14:paraId="748EF8F8" w14:textId="77777777" w:rsidR="007823B8" w:rsidRDefault="00782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0FCFEEA4"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Running Head</w:t>
        </w:r>
        <w:r w:rsidRPr="00CC28FF">
          <w:rPr>
            <w:rFonts w:ascii="Times New Roman" w:hAnsi="Times New Roman" w:cs="Times New Roman"/>
            <w:sz w:val="24"/>
            <w:szCs w:val="24"/>
          </w:rPr>
          <w:t xml:space="preserve">: JOL </w:t>
        </w:r>
        <w:r>
          <w:rPr>
            <w:rFonts w:ascii="Times New Roman" w:hAnsi="Times New Roman" w:cs="Times New Roman"/>
            <w:sz w:val="24"/>
            <w:szCs w:val="24"/>
          </w:rPr>
          <w:t xml:space="preserve">REACTIVITY </w:t>
        </w:r>
        <w:r w:rsidR="00644328">
          <w:rPr>
            <w:rFonts w:ascii="Times New Roman" w:hAnsi="Times New Roman" w:cs="Times New Roman"/>
            <w:sz w:val="24"/>
            <w:szCs w:val="24"/>
          </w:rPr>
          <w:t>ON</w:t>
        </w:r>
        <w:r>
          <w:rPr>
            <w:rFonts w:ascii="Times New Roman" w:hAnsi="Times New Roman" w:cs="Times New Roman"/>
            <w:sz w:val="24"/>
            <w:szCs w:val="24"/>
          </w:rPr>
          <w:t xml:space="preserve"> 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7823B8" w:rsidRDefault="007823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01112"/>
    <w:rsid w:val="00001155"/>
    <w:rsid w:val="00001612"/>
    <w:rsid w:val="000016E6"/>
    <w:rsid w:val="00002C38"/>
    <w:rsid w:val="00003283"/>
    <w:rsid w:val="00003C68"/>
    <w:rsid w:val="0000744A"/>
    <w:rsid w:val="00007BCC"/>
    <w:rsid w:val="000107E1"/>
    <w:rsid w:val="00013003"/>
    <w:rsid w:val="00014551"/>
    <w:rsid w:val="0001458C"/>
    <w:rsid w:val="0001487E"/>
    <w:rsid w:val="00014C14"/>
    <w:rsid w:val="00015D72"/>
    <w:rsid w:val="0002058A"/>
    <w:rsid w:val="0002573C"/>
    <w:rsid w:val="00025C3A"/>
    <w:rsid w:val="00026D5E"/>
    <w:rsid w:val="0003155B"/>
    <w:rsid w:val="00032F43"/>
    <w:rsid w:val="00032FC9"/>
    <w:rsid w:val="00035469"/>
    <w:rsid w:val="00037C32"/>
    <w:rsid w:val="0004032A"/>
    <w:rsid w:val="0004086F"/>
    <w:rsid w:val="0004261C"/>
    <w:rsid w:val="00043263"/>
    <w:rsid w:val="00043A5A"/>
    <w:rsid w:val="000456B7"/>
    <w:rsid w:val="00045704"/>
    <w:rsid w:val="00046B2D"/>
    <w:rsid w:val="000475C6"/>
    <w:rsid w:val="00047F65"/>
    <w:rsid w:val="00050256"/>
    <w:rsid w:val="0005229F"/>
    <w:rsid w:val="00052C54"/>
    <w:rsid w:val="00053DC1"/>
    <w:rsid w:val="000541E4"/>
    <w:rsid w:val="00055C48"/>
    <w:rsid w:val="000603F5"/>
    <w:rsid w:val="0006070D"/>
    <w:rsid w:val="0006265E"/>
    <w:rsid w:val="00062BBA"/>
    <w:rsid w:val="00066118"/>
    <w:rsid w:val="00066CD4"/>
    <w:rsid w:val="00066F97"/>
    <w:rsid w:val="00073B0B"/>
    <w:rsid w:val="00073EDD"/>
    <w:rsid w:val="00075EEE"/>
    <w:rsid w:val="00080161"/>
    <w:rsid w:val="0008038F"/>
    <w:rsid w:val="00080CB8"/>
    <w:rsid w:val="00082807"/>
    <w:rsid w:val="0008518E"/>
    <w:rsid w:val="000852D5"/>
    <w:rsid w:val="00086E39"/>
    <w:rsid w:val="00087D79"/>
    <w:rsid w:val="00091879"/>
    <w:rsid w:val="000942DD"/>
    <w:rsid w:val="00095253"/>
    <w:rsid w:val="000959C7"/>
    <w:rsid w:val="00095E78"/>
    <w:rsid w:val="0009708A"/>
    <w:rsid w:val="000A03C6"/>
    <w:rsid w:val="000A27BA"/>
    <w:rsid w:val="000A490F"/>
    <w:rsid w:val="000A62D0"/>
    <w:rsid w:val="000A7E78"/>
    <w:rsid w:val="000B0912"/>
    <w:rsid w:val="000B0AD0"/>
    <w:rsid w:val="000B19EB"/>
    <w:rsid w:val="000B7C3E"/>
    <w:rsid w:val="000C0720"/>
    <w:rsid w:val="000C0E67"/>
    <w:rsid w:val="000C28B9"/>
    <w:rsid w:val="000C6C32"/>
    <w:rsid w:val="000D21AE"/>
    <w:rsid w:val="000D2933"/>
    <w:rsid w:val="000D7102"/>
    <w:rsid w:val="000D7D84"/>
    <w:rsid w:val="000E25EC"/>
    <w:rsid w:val="000E2997"/>
    <w:rsid w:val="000E4373"/>
    <w:rsid w:val="000E48DE"/>
    <w:rsid w:val="000E5336"/>
    <w:rsid w:val="000E7FEA"/>
    <w:rsid w:val="000F126F"/>
    <w:rsid w:val="000F130F"/>
    <w:rsid w:val="000F2BDE"/>
    <w:rsid w:val="000F3991"/>
    <w:rsid w:val="000F3CB7"/>
    <w:rsid w:val="000F5B16"/>
    <w:rsid w:val="001032B2"/>
    <w:rsid w:val="00104A02"/>
    <w:rsid w:val="0010518A"/>
    <w:rsid w:val="00105CAD"/>
    <w:rsid w:val="00106E56"/>
    <w:rsid w:val="00110AF2"/>
    <w:rsid w:val="00110E46"/>
    <w:rsid w:val="00110EC4"/>
    <w:rsid w:val="001134E3"/>
    <w:rsid w:val="00114657"/>
    <w:rsid w:val="00114EC0"/>
    <w:rsid w:val="00115185"/>
    <w:rsid w:val="00117082"/>
    <w:rsid w:val="001215F1"/>
    <w:rsid w:val="001219B2"/>
    <w:rsid w:val="001238F7"/>
    <w:rsid w:val="00127C9E"/>
    <w:rsid w:val="00130519"/>
    <w:rsid w:val="00137BEA"/>
    <w:rsid w:val="00140454"/>
    <w:rsid w:val="00140678"/>
    <w:rsid w:val="00142DC5"/>
    <w:rsid w:val="001437F9"/>
    <w:rsid w:val="001441DF"/>
    <w:rsid w:val="00144B0E"/>
    <w:rsid w:val="001450F9"/>
    <w:rsid w:val="001464B2"/>
    <w:rsid w:val="00152DF2"/>
    <w:rsid w:val="0015301A"/>
    <w:rsid w:val="00153947"/>
    <w:rsid w:val="00154E30"/>
    <w:rsid w:val="00155920"/>
    <w:rsid w:val="001573EB"/>
    <w:rsid w:val="00160E96"/>
    <w:rsid w:val="0016275A"/>
    <w:rsid w:val="00162E4C"/>
    <w:rsid w:val="00167343"/>
    <w:rsid w:val="001677D5"/>
    <w:rsid w:val="0017039F"/>
    <w:rsid w:val="00170EAF"/>
    <w:rsid w:val="001710B5"/>
    <w:rsid w:val="00171989"/>
    <w:rsid w:val="00172BF1"/>
    <w:rsid w:val="00173E34"/>
    <w:rsid w:val="00174BD8"/>
    <w:rsid w:val="00174FDF"/>
    <w:rsid w:val="00175178"/>
    <w:rsid w:val="00177DCD"/>
    <w:rsid w:val="00181213"/>
    <w:rsid w:val="00184DDA"/>
    <w:rsid w:val="0018563A"/>
    <w:rsid w:val="001909EC"/>
    <w:rsid w:val="00191838"/>
    <w:rsid w:val="001934F4"/>
    <w:rsid w:val="00196E89"/>
    <w:rsid w:val="00196F38"/>
    <w:rsid w:val="00196FD8"/>
    <w:rsid w:val="00197CBA"/>
    <w:rsid w:val="00197CC0"/>
    <w:rsid w:val="001A0295"/>
    <w:rsid w:val="001A0516"/>
    <w:rsid w:val="001A1C3F"/>
    <w:rsid w:val="001A2ABD"/>
    <w:rsid w:val="001A4183"/>
    <w:rsid w:val="001A5371"/>
    <w:rsid w:val="001A648B"/>
    <w:rsid w:val="001A7948"/>
    <w:rsid w:val="001A7A7A"/>
    <w:rsid w:val="001B22D0"/>
    <w:rsid w:val="001B47F5"/>
    <w:rsid w:val="001B757A"/>
    <w:rsid w:val="001C0BD1"/>
    <w:rsid w:val="001C106A"/>
    <w:rsid w:val="001C3B9F"/>
    <w:rsid w:val="001C4C8B"/>
    <w:rsid w:val="001C570B"/>
    <w:rsid w:val="001C5DAE"/>
    <w:rsid w:val="001C6539"/>
    <w:rsid w:val="001D1865"/>
    <w:rsid w:val="001D1866"/>
    <w:rsid w:val="001D1879"/>
    <w:rsid w:val="001D208C"/>
    <w:rsid w:val="001D2E11"/>
    <w:rsid w:val="001D4423"/>
    <w:rsid w:val="001D4A12"/>
    <w:rsid w:val="001D523B"/>
    <w:rsid w:val="001D6EE5"/>
    <w:rsid w:val="001E2A86"/>
    <w:rsid w:val="001E44F3"/>
    <w:rsid w:val="001E4E2F"/>
    <w:rsid w:val="001E627B"/>
    <w:rsid w:val="001E7A31"/>
    <w:rsid w:val="001F03C4"/>
    <w:rsid w:val="001F08B9"/>
    <w:rsid w:val="001F0E23"/>
    <w:rsid w:val="001F331A"/>
    <w:rsid w:val="001F4336"/>
    <w:rsid w:val="001F454B"/>
    <w:rsid w:val="001F4DA1"/>
    <w:rsid w:val="001F5DF9"/>
    <w:rsid w:val="001F67CC"/>
    <w:rsid w:val="001F73DF"/>
    <w:rsid w:val="001F78AB"/>
    <w:rsid w:val="001F7C7E"/>
    <w:rsid w:val="00203DA1"/>
    <w:rsid w:val="0020448F"/>
    <w:rsid w:val="0020699D"/>
    <w:rsid w:val="00206C5A"/>
    <w:rsid w:val="00206D1D"/>
    <w:rsid w:val="002106C5"/>
    <w:rsid w:val="002123F1"/>
    <w:rsid w:val="00212B51"/>
    <w:rsid w:val="00214CBC"/>
    <w:rsid w:val="002151B4"/>
    <w:rsid w:val="002159E7"/>
    <w:rsid w:val="00216765"/>
    <w:rsid w:val="00222C58"/>
    <w:rsid w:val="00224B1F"/>
    <w:rsid w:val="00225F00"/>
    <w:rsid w:val="00230A62"/>
    <w:rsid w:val="00230ABB"/>
    <w:rsid w:val="00234685"/>
    <w:rsid w:val="00234B20"/>
    <w:rsid w:val="00237C48"/>
    <w:rsid w:val="00240741"/>
    <w:rsid w:val="002411CF"/>
    <w:rsid w:val="0024202A"/>
    <w:rsid w:val="002445DD"/>
    <w:rsid w:val="002461A3"/>
    <w:rsid w:val="0025144A"/>
    <w:rsid w:val="002514CA"/>
    <w:rsid w:val="0025279E"/>
    <w:rsid w:val="00253DC5"/>
    <w:rsid w:val="002561D6"/>
    <w:rsid w:val="0025653C"/>
    <w:rsid w:val="002602F8"/>
    <w:rsid w:val="0026103A"/>
    <w:rsid w:val="002613C0"/>
    <w:rsid w:val="00261846"/>
    <w:rsid w:val="00262135"/>
    <w:rsid w:val="00263DA8"/>
    <w:rsid w:val="0026472B"/>
    <w:rsid w:val="00265E35"/>
    <w:rsid w:val="00267DEB"/>
    <w:rsid w:val="00272506"/>
    <w:rsid w:val="00272CA9"/>
    <w:rsid w:val="00274A8C"/>
    <w:rsid w:val="00276D5C"/>
    <w:rsid w:val="0028067B"/>
    <w:rsid w:val="00282BF7"/>
    <w:rsid w:val="00286251"/>
    <w:rsid w:val="00286517"/>
    <w:rsid w:val="00287010"/>
    <w:rsid w:val="00292846"/>
    <w:rsid w:val="00292D58"/>
    <w:rsid w:val="00293137"/>
    <w:rsid w:val="0029521F"/>
    <w:rsid w:val="002953B2"/>
    <w:rsid w:val="0029621C"/>
    <w:rsid w:val="002974A3"/>
    <w:rsid w:val="00297C06"/>
    <w:rsid w:val="002A1154"/>
    <w:rsid w:val="002A2EBC"/>
    <w:rsid w:val="002A48ED"/>
    <w:rsid w:val="002A4EAE"/>
    <w:rsid w:val="002A5E43"/>
    <w:rsid w:val="002A7998"/>
    <w:rsid w:val="002A7ADC"/>
    <w:rsid w:val="002A7CCB"/>
    <w:rsid w:val="002B231B"/>
    <w:rsid w:val="002B297B"/>
    <w:rsid w:val="002B4F51"/>
    <w:rsid w:val="002B6A20"/>
    <w:rsid w:val="002B7431"/>
    <w:rsid w:val="002C1034"/>
    <w:rsid w:val="002C1A7A"/>
    <w:rsid w:val="002C409C"/>
    <w:rsid w:val="002C4AA1"/>
    <w:rsid w:val="002C6142"/>
    <w:rsid w:val="002C6445"/>
    <w:rsid w:val="002C6B06"/>
    <w:rsid w:val="002D18CD"/>
    <w:rsid w:val="002D1E69"/>
    <w:rsid w:val="002D3D9C"/>
    <w:rsid w:val="002D5747"/>
    <w:rsid w:val="002D6400"/>
    <w:rsid w:val="002D72DF"/>
    <w:rsid w:val="002D756A"/>
    <w:rsid w:val="002E2652"/>
    <w:rsid w:val="002E4390"/>
    <w:rsid w:val="002E5DFE"/>
    <w:rsid w:val="002E6C4A"/>
    <w:rsid w:val="002F0C76"/>
    <w:rsid w:val="002F0F8C"/>
    <w:rsid w:val="002F1838"/>
    <w:rsid w:val="002F2767"/>
    <w:rsid w:val="002F2823"/>
    <w:rsid w:val="002F5FF8"/>
    <w:rsid w:val="002F6791"/>
    <w:rsid w:val="002F6E34"/>
    <w:rsid w:val="002F7F87"/>
    <w:rsid w:val="00300952"/>
    <w:rsid w:val="00300DA7"/>
    <w:rsid w:val="00301E9B"/>
    <w:rsid w:val="00302119"/>
    <w:rsid w:val="00303667"/>
    <w:rsid w:val="003048E8"/>
    <w:rsid w:val="003058E8"/>
    <w:rsid w:val="003069A1"/>
    <w:rsid w:val="00306F4F"/>
    <w:rsid w:val="00311266"/>
    <w:rsid w:val="003125FB"/>
    <w:rsid w:val="00315622"/>
    <w:rsid w:val="00315DC3"/>
    <w:rsid w:val="00317C02"/>
    <w:rsid w:val="0032033E"/>
    <w:rsid w:val="00321871"/>
    <w:rsid w:val="003254DD"/>
    <w:rsid w:val="00326044"/>
    <w:rsid w:val="00327342"/>
    <w:rsid w:val="003302D6"/>
    <w:rsid w:val="00331097"/>
    <w:rsid w:val="0033244F"/>
    <w:rsid w:val="003337DD"/>
    <w:rsid w:val="00333E43"/>
    <w:rsid w:val="003351A0"/>
    <w:rsid w:val="00335815"/>
    <w:rsid w:val="00337FA3"/>
    <w:rsid w:val="00340E64"/>
    <w:rsid w:val="0034116A"/>
    <w:rsid w:val="00343AD9"/>
    <w:rsid w:val="003451E0"/>
    <w:rsid w:val="0034654F"/>
    <w:rsid w:val="003477A1"/>
    <w:rsid w:val="00350D6B"/>
    <w:rsid w:val="003521B9"/>
    <w:rsid w:val="003530B9"/>
    <w:rsid w:val="003543E6"/>
    <w:rsid w:val="0035656F"/>
    <w:rsid w:val="00357206"/>
    <w:rsid w:val="00361DC4"/>
    <w:rsid w:val="00367AAE"/>
    <w:rsid w:val="003703EC"/>
    <w:rsid w:val="003719EE"/>
    <w:rsid w:val="00373541"/>
    <w:rsid w:val="0037381B"/>
    <w:rsid w:val="00377116"/>
    <w:rsid w:val="00377D49"/>
    <w:rsid w:val="00383566"/>
    <w:rsid w:val="00386A24"/>
    <w:rsid w:val="00386D25"/>
    <w:rsid w:val="00387E3D"/>
    <w:rsid w:val="00392B10"/>
    <w:rsid w:val="00392FC5"/>
    <w:rsid w:val="00393D88"/>
    <w:rsid w:val="0039724C"/>
    <w:rsid w:val="003A016A"/>
    <w:rsid w:val="003A0CEF"/>
    <w:rsid w:val="003A142B"/>
    <w:rsid w:val="003A1467"/>
    <w:rsid w:val="003A16D5"/>
    <w:rsid w:val="003A1888"/>
    <w:rsid w:val="003A40EE"/>
    <w:rsid w:val="003A4C4D"/>
    <w:rsid w:val="003A5BE7"/>
    <w:rsid w:val="003A666C"/>
    <w:rsid w:val="003A796D"/>
    <w:rsid w:val="003A797C"/>
    <w:rsid w:val="003A79A8"/>
    <w:rsid w:val="003A7E9B"/>
    <w:rsid w:val="003B09AD"/>
    <w:rsid w:val="003B0B0F"/>
    <w:rsid w:val="003B0C24"/>
    <w:rsid w:val="003B0DB1"/>
    <w:rsid w:val="003B24A4"/>
    <w:rsid w:val="003B400B"/>
    <w:rsid w:val="003C1B00"/>
    <w:rsid w:val="003C2018"/>
    <w:rsid w:val="003C281F"/>
    <w:rsid w:val="003C2DBC"/>
    <w:rsid w:val="003C3CCE"/>
    <w:rsid w:val="003C433F"/>
    <w:rsid w:val="003C4DCA"/>
    <w:rsid w:val="003C5A5C"/>
    <w:rsid w:val="003C5BA9"/>
    <w:rsid w:val="003C6CD6"/>
    <w:rsid w:val="003C74EA"/>
    <w:rsid w:val="003C7B6F"/>
    <w:rsid w:val="003D0BCA"/>
    <w:rsid w:val="003D14CA"/>
    <w:rsid w:val="003D1BC9"/>
    <w:rsid w:val="003D2184"/>
    <w:rsid w:val="003D3434"/>
    <w:rsid w:val="003D3D9D"/>
    <w:rsid w:val="003D586D"/>
    <w:rsid w:val="003D670B"/>
    <w:rsid w:val="003E00D4"/>
    <w:rsid w:val="003E07C5"/>
    <w:rsid w:val="003E1E5C"/>
    <w:rsid w:val="003E3B33"/>
    <w:rsid w:val="003E3C24"/>
    <w:rsid w:val="003F043B"/>
    <w:rsid w:val="003F20E5"/>
    <w:rsid w:val="003F726D"/>
    <w:rsid w:val="003F7355"/>
    <w:rsid w:val="003F7511"/>
    <w:rsid w:val="003F797F"/>
    <w:rsid w:val="003F7BEF"/>
    <w:rsid w:val="003F7EEF"/>
    <w:rsid w:val="00401D50"/>
    <w:rsid w:val="00402323"/>
    <w:rsid w:val="00403356"/>
    <w:rsid w:val="004038DA"/>
    <w:rsid w:val="00404A54"/>
    <w:rsid w:val="00406C5C"/>
    <w:rsid w:val="00411CEA"/>
    <w:rsid w:val="004126C5"/>
    <w:rsid w:val="00416089"/>
    <w:rsid w:val="004164CE"/>
    <w:rsid w:val="00417AF6"/>
    <w:rsid w:val="004213C8"/>
    <w:rsid w:val="004221DC"/>
    <w:rsid w:val="00424BAE"/>
    <w:rsid w:val="004250FD"/>
    <w:rsid w:val="00425171"/>
    <w:rsid w:val="004276FA"/>
    <w:rsid w:val="00427928"/>
    <w:rsid w:val="00430FEB"/>
    <w:rsid w:val="00433C02"/>
    <w:rsid w:val="004350A3"/>
    <w:rsid w:val="00436ECE"/>
    <w:rsid w:val="00440FBE"/>
    <w:rsid w:val="004437A1"/>
    <w:rsid w:val="0044592C"/>
    <w:rsid w:val="00445983"/>
    <w:rsid w:val="00445C87"/>
    <w:rsid w:val="0044656E"/>
    <w:rsid w:val="00447401"/>
    <w:rsid w:val="00457308"/>
    <w:rsid w:val="004602F2"/>
    <w:rsid w:val="00460DC1"/>
    <w:rsid w:val="00461AB0"/>
    <w:rsid w:val="00461BBD"/>
    <w:rsid w:val="00464A4E"/>
    <w:rsid w:val="00465034"/>
    <w:rsid w:val="00465706"/>
    <w:rsid w:val="00465A60"/>
    <w:rsid w:val="004671A9"/>
    <w:rsid w:val="004721DF"/>
    <w:rsid w:val="00475A8C"/>
    <w:rsid w:val="00481B99"/>
    <w:rsid w:val="004833D6"/>
    <w:rsid w:val="00485DFF"/>
    <w:rsid w:val="0048736C"/>
    <w:rsid w:val="0049062F"/>
    <w:rsid w:val="00493885"/>
    <w:rsid w:val="004954A2"/>
    <w:rsid w:val="004A0FFB"/>
    <w:rsid w:val="004A1FF6"/>
    <w:rsid w:val="004A23AA"/>
    <w:rsid w:val="004A402F"/>
    <w:rsid w:val="004A4594"/>
    <w:rsid w:val="004A4790"/>
    <w:rsid w:val="004A56B0"/>
    <w:rsid w:val="004A5DD2"/>
    <w:rsid w:val="004A660C"/>
    <w:rsid w:val="004A7F96"/>
    <w:rsid w:val="004B1634"/>
    <w:rsid w:val="004B2AA6"/>
    <w:rsid w:val="004B6243"/>
    <w:rsid w:val="004B66B5"/>
    <w:rsid w:val="004B6C5E"/>
    <w:rsid w:val="004B7769"/>
    <w:rsid w:val="004B7B2B"/>
    <w:rsid w:val="004C20CF"/>
    <w:rsid w:val="004C2F7C"/>
    <w:rsid w:val="004C40FA"/>
    <w:rsid w:val="004C4992"/>
    <w:rsid w:val="004C4BEA"/>
    <w:rsid w:val="004C5380"/>
    <w:rsid w:val="004C55D0"/>
    <w:rsid w:val="004C5A5C"/>
    <w:rsid w:val="004C7E94"/>
    <w:rsid w:val="004D00AD"/>
    <w:rsid w:val="004D1B25"/>
    <w:rsid w:val="004D2A57"/>
    <w:rsid w:val="004D2BC7"/>
    <w:rsid w:val="004D346E"/>
    <w:rsid w:val="004D485D"/>
    <w:rsid w:val="004D73D3"/>
    <w:rsid w:val="004E0C91"/>
    <w:rsid w:val="004E0D99"/>
    <w:rsid w:val="004E14E9"/>
    <w:rsid w:val="004E18B1"/>
    <w:rsid w:val="004E1C3A"/>
    <w:rsid w:val="004E1FDE"/>
    <w:rsid w:val="004E331F"/>
    <w:rsid w:val="004E4FB2"/>
    <w:rsid w:val="004E688F"/>
    <w:rsid w:val="004E794D"/>
    <w:rsid w:val="004E7A6A"/>
    <w:rsid w:val="004F15CC"/>
    <w:rsid w:val="004F6E60"/>
    <w:rsid w:val="004F6E74"/>
    <w:rsid w:val="004F7438"/>
    <w:rsid w:val="004F7A1C"/>
    <w:rsid w:val="00500B0A"/>
    <w:rsid w:val="00500B79"/>
    <w:rsid w:val="005016AB"/>
    <w:rsid w:val="00504201"/>
    <w:rsid w:val="00506A89"/>
    <w:rsid w:val="00511328"/>
    <w:rsid w:val="00513D11"/>
    <w:rsid w:val="00515F58"/>
    <w:rsid w:val="00520293"/>
    <w:rsid w:val="00521637"/>
    <w:rsid w:val="00521FBC"/>
    <w:rsid w:val="00524E84"/>
    <w:rsid w:val="00525AE1"/>
    <w:rsid w:val="00525D84"/>
    <w:rsid w:val="00525DCA"/>
    <w:rsid w:val="00532003"/>
    <w:rsid w:val="00532B83"/>
    <w:rsid w:val="00532FF5"/>
    <w:rsid w:val="005333FC"/>
    <w:rsid w:val="00533CC7"/>
    <w:rsid w:val="00534689"/>
    <w:rsid w:val="00535DC3"/>
    <w:rsid w:val="0053760E"/>
    <w:rsid w:val="00542060"/>
    <w:rsid w:val="00547C88"/>
    <w:rsid w:val="00547D01"/>
    <w:rsid w:val="005507DC"/>
    <w:rsid w:val="00551134"/>
    <w:rsid w:val="00551EEC"/>
    <w:rsid w:val="005528F8"/>
    <w:rsid w:val="0055373D"/>
    <w:rsid w:val="0055469D"/>
    <w:rsid w:val="005601EA"/>
    <w:rsid w:val="005632E1"/>
    <w:rsid w:val="00563426"/>
    <w:rsid w:val="005642F2"/>
    <w:rsid w:val="005670DF"/>
    <w:rsid w:val="005679AB"/>
    <w:rsid w:val="005710ED"/>
    <w:rsid w:val="0057200A"/>
    <w:rsid w:val="005720FB"/>
    <w:rsid w:val="00573E5B"/>
    <w:rsid w:val="00574863"/>
    <w:rsid w:val="005760E2"/>
    <w:rsid w:val="005761B1"/>
    <w:rsid w:val="0057759C"/>
    <w:rsid w:val="005804B2"/>
    <w:rsid w:val="005812BB"/>
    <w:rsid w:val="0058399B"/>
    <w:rsid w:val="00584391"/>
    <w:rsid w:val="005843D6"/>
    <w:rsid w:val="0058533D"/>
    <w:rsid w:val="00585567"/>
    <w:rsid w:val="00586D1D"/>
    <w:rsid w:val="00590EDB"/>
    <w:rsid w:val="00591610"/>
    <w:rsid w:val="00593C9E"/>
    <w:rsid w:val="005943B2"/>
    <w:rsid w:val="00594609"/>
    <w:rsid w:val="005A0B70"/>
    <w:rsid w:val="005A1C6C"/>
    <w:rsid w:val="005A1F0D"/>
    <w:rsid w:val="005A20A1"/>
    <w:rsid w:val="005A2394"/>
    <w:rsid w:val="005A32D4"/>
    <w:rsid w:val="005A40A0"/>
    <w:rsid w:val="005A45C1"/>
    <w:rsid w:val="005A5032"/>
    <w:rsid w:val="005A5200"/>
    <w:rsid w:val="005A636D"/>
    <w:rsid w:val="005A64B8"/>
    <w:rsid w:val="005A6656"/>
    <w:rsid w:val="005A7229"/>
    <w:rsid w:val="005B05AA"/>
    <w:rsid w:val="005B06F4"/>
    <w:rsid w:val="005B0BB0"/>
    <w:rsid w:val="005B10DE"/>
    <w:rsid w:val="005B1111"/>
    <w:rsid w:val="005B6DBE"/>
    <w:rsid w:val="005B715B"/>
    <w:rsid w:val="005C3EDD"/>
    <w:rsid w:val="005C523F"/>
    <w:rsid w:val="005C6F92"/>
    <w:rsid w:val="005C7411"/>
    <w:rsid w:val="005D178B"/>
    <w:rsid w:val="005D1E63"/>
    <w:rsid w:val="005D5826"/>
    <w:rsid w:val="005D760D"/>
    <w:rsid w:val="005E0BA4"/>
    <w:rsid w:val="005E2264"/>
    <w:rsid w:val="005E39EC"/>
    <w:rsid w:val="005E7A2F"/>
    <w:rsid w:val="005F0C1B"/>
    <w:rsid w:val="005F1023"/>
    <w:rsid w:val="005F324C"/>
    <w:rsid w:val="005F581B"/>
    <w:rsid w:val="0060164D"/>
    <w:rsid w:val="006020AF"/>
    <w:rsid w:val="006026EB"/>
    <w:rsid w:val="00605221"/>
    <w:rsid w:val="006061E9"/>
    <w:rsid w:val="00610232"/>
    <w:rsid w:val="00610C97"/>
    <w:rsid w:val="006139C7"/>
    <w:rsid w:val="0062006D"/>
    <w:rsid w:val="0062133D"/>
    <w:rsid w:val="006217CB"/>
    <w:rsid w:val="006218A5"/>
    <w:rsid w:val="00621E20"/>
    <w:rsid w:val="006242BE"/>
    <w:rsid w:val="0062782A"/>
    <w:rsid w:val="00630D02"/>
    <w:rsid w:val="006312B8"/>
    <w:rsid w:val="00631B94"/>
    <w:rsid w:val="00632009"/>
    <w:rsid w:val="006323E6"/>
    <w:rsid w:val="006339E0"/>
    <w:rsid w:val="00633A38"/>
    <w:rsid w:val="00634E31"/>
    <w:rsid w:val="00642A60"/>
    <w:rsid w:val="00643C4A"/>
    <w:rsid w:val="00644328"/>
    <w:rsid w:val="006454CE"/>
    <w:rsid w:val="00653407"/>
    <w:rsid w:val="00654F92"/>
    <w:rsid w:val="00655245"/>
    <w:rsid w:val="00657822"/>
    <w:rsid w:val="00657B77"/>
    <w:rsid w:val="006601A6"/>
    <w:rsid w:val="00661759"/>
    <w:rsid w:val="00662FFB"/>
    <w:rsid w:val="006632D5"/>
    <w:rsid w:val="00663B96"/>
    <w:rsid w:val="00666497"/>
    <w:rsid w:val="006673FE"/>
    <w:rsid w:val="00670751"/>
    <w:rsid w:val="00672210"/>
    <w:rsid w:val="006725F3"/>
    <w:rsid w:val="00672714"/>
    <w:rsid w:val="00673D63"/>
    <w:rsid w:val="006741B6"/>
    <w:rsid w:val="00675FA8"/>
    <w:rsid w:val="006802F3"/>
    <w:rsid w:val="00680659"/>
    <w:rsid w:val="00682836"/>
    <w:rsid w:val="00686182"/>
    <w:rsid w:val="0068649A"/>
    <w:rsid w:val="006869EA"/>
    <w:rsid w:val="006900F4"/>
    <w:rsid w:val="00691F66"/>
    <w:rsid w:val="0069221E"/>
    <w:rsid w:val="00694077"/>
    <w:rsid w:val="00695FA8"/>
    <w:rsid w:val="00696663"/>
    <w:rsid w:val="0069796B"/>
    <w:rsid w:val="006A1741"/>
    <w:rsid w:val="006A3481"/>
    <w:rsid w:val="006A5247"/>
    <w:rsid w:val="006A5277"/>
    <w:rsid w:val="006A6240"/>
    <w:rsid w:val="006A7CAC"/>
    <w:rsid w:val="006B035E"/>
    <w:rsid w:val="006B2358"/>
    <w:rsid w:val="006B3B0A"/>
    <w:rsid w:val="006B433D"/>
    <w:rsid w:val="006B624F"/>
    <w:rsid w:val="006B73AA"/>
    <w:rsid w:val="006B7407"/>
    <w:rsid w:val="006C1217"/>
    <w:rsid w:val="006C1E7B"/>
    <w:rsid w:val="006C3BE8"/>
    <w:rsid w:val="006C53EF"/>
    <w:rsid w:val="006C54DE"/>
    <w:rsid w:val="006C56CE"/>
    <w:rsid w:val="006C650D"/>
    <w:rsid w:val="006C7544"/>
    <w:rsid w:val="006D2EF2"/>
    <w:rsid w:val="006D368C"/>
    <w:rsid w:val="006D3D1D"/>
    <w:rsid w:val="006D5B14"/>
    <w:rsid w:val="006D686B"/>
    <w:rsid w:val="006D7719"/>
    <w:rsid w:val="006E11F0"/>
    <w:rsid w:val="006E13A7"/>
    <w:rsid w:val="006E187F"/>
    <w:rsid w:val="006E1EF2"/>
    <w:rsid w:val="006E38FC"/>
    <w:rsid w:val="006E4FCB"/>
    <w:rsid w:val="006F27DB"/>
    <w:rsid w:val="006F3B02"/>
    <w:rsid w:val="006F4A6B"/>
    <w:rsid w:val="006F510A"/>
    <w:rsid w:val="006F5A95"/>
    <w:rsid w:val="006F6A37"/>
    <w:rsid w:val="006F714B"/>
    <w:rsid w:val="006F75CD"/>
    <w:rsid w:val="006F7ABD"/>
    <w:rsid w:val="0070152E"/>
    <w:rsid w:val="00703AAB"/>
    <w:rsid w:val="0070604F"/>
    <w:rsid w:val="00706A7C"/>
    <w:rsid w:val="00710B39"/>
    <w:rsid w:val="007124ED"/>
    <w:rsid w:val="0071376E"/>
    <w:rsid w:val="00716E5D"/>
    <w:rsid w:val="00717217"/>
    <w:rsid w:val="00717324"/>
    <w:rsid w:val="0072139D"/>
    <w:rsid w:val="007224E9"/>
    <w:rsid w:val="0072285A"/>
    <w:rsid w:val="007242AB"/>
    <w:rsid w:val="00724D6D"/>
    <w:rsid w:val="00724E64"/>
    <w:rsid w:val="00727638"/>
    <w:rsid w:val="0072791E"/>
    <w:rsid w:val="00727DB9"/>
    <w:rsid w:val="00731046"/>
    <w:rsid w:val="00732055"/>
    <w:rsid w:val="00734667"/>
    <w:rsid w:val="00735450"/>
    <w:rsid w:val="00735FAF"/>
    <w:rsid w:val="00736761"/>
    <w:rsid w:val="0074010F"/>
    <w:rsid w:val="00742ECA"/>
    <w:rsid w:val="00744946"/>
    <w:rsid w:val="007449F0"/>
    <w:rsid w:val="00746DFF"/>
    <w:rsid w:val="00747A2E"/>
    <w:rsid w:val="00747D8F"/>
    <w:rsid w:val="00750217"/>
    <w:rsid w:val="00751333"/>
    <w:rsid w:val="007536B6"/>
    <w:rsid w:val="00753857"/>
    <w:rsid w:val="007547C0"/>
    <w:rsid w:val="0075506F"/>
    <w:rsid w:val="0075547F"/>
    <w:rsid w:val="00755939"/>
    <w:rsid w:val="00755F8E"/>
    <w:rsid w:val="00761D87"/>
    <w:rsid w:val="007641F6"/>
    <w:rsid w:val="00767D4A"/>
    <w:rsid w:val="0077098E"/>
    <w:rsid w:val="00770C72"/>
    <w:rsid w:val="00772A90"/>
    <w:rsid w:val="00772E18"/>
    <w:rsid w:val="00773964"/>
    <w:rsid w:val="00780791"/>
    <w:rsid w:val="0078108A"/>
    <w:rsid w:val="007823B8"/>
    <w:rsid w:val="007835FA"/>
    <w:rsid w:val="00784E0E"/>
    <w:rsid w:val="00784F7D"/>
    <w:rsid w:val="007873F4"/>
    <w:rsid w:val="0079108C"/>
    <w:rsid w:val="007918AC"/>
    <w:rsid w:val="00792F9B"/>
    <w:rsid w:val="00793928"/>
    <w:rsid w:val="00793B84"/>
    <w:rsid w:val="007976ED"/>
    <w:rsid w:val="007A0D79"/>
    <w:rsid w:val="007A3439"/>
    <w:rsid w:val="007A770B"/>
    <w:rsid w:val="007B07B1"/>
    <w:rsid w:val="007B0F4F"/>
    <w:rsid w:val="007B12AB"/>
    <w:rsid w:val="007B1864"/>
    <w:rsid w:val="007B25D2"/>
    <w:rsid w:val="007B34EE"/>
    <w:rsid w:val="007B4617"/>
    <w:rsid w:val="007B77F1"/>
    <w:rsid w:val="007C0ACA"/>
    <w:rsid w:val="007C1180"/>
    <w:rsid w:val="007C2303"/>
    <w:rsid w:val="007C2D9D"/>
    <w:rsid w:val="007C39F8"/>
    <w:rsid w:val="007C6B62"/>
    <w:rsid w:val="007C7FBA"/>
    <w:rsid w:val="007D108A"/>
    <w:rsid w:val="007D1593"/>
    <w:rsid w:val="007D29DD"/>
    <w:rsid w:val="007D2D3B"/>
    <w:rsid w:val="007D357E"/>
    <w:rsid w:val="007D44D4"/>
    <w:rsid w:val="007D4DFA"/>
    <w:rsid w:val="007D4E49"/>
    <w:rsid w:val="007E1A0E"/>
    <w:rsid w:val="007E1DC9"/>
    <w:rsid w:val="007E1F8A"/>
    <w:rsid w:val="007E3F76"/>
    <w:rsid w:val="007E3FA4"/>
    <w:rsid w:val="007E5620"/>
    <w:rsid w:val="007F1018"/>
    <w:rsid w:val="007F16F7"/>
    <w:rsid w:val="007F1C10"/>
    <w:rsid w:val="007F2299"/>
    <w:rsid w:val="007F2E52"/>
    <w:rsid w:val="007F33E6"/>
    <w:rsid w:val="007F3DCD"/>
    <w:rsid w:val="007F4273"/>
    <w:rsid w:val="007F6199"/>
    <w:rsid w:val="007F7039"/>
    <w:rsid w:val="008048EE"/>
    <w:rsid w:val="00806FA4"/>
    <w:rsid w:val="0080736E"/>
    <w:rsid w:val="008076E5"/>
    <w:rsid w:val="00811592"/>
    <w:rsid w:val="008115D3"/>
    <w:rsid w:val="0081224B"/>
    <w:rsid w:val="00813338"/>
    <w:rsid w:val="00814EA9"/>
    <w:rsid w:val="00816938"/>
    <w:rsid w:val="00817FA5"/>
    <w:rsid w:val="00823310"/>
    <w:rsid w:val="0082453E"/>
    <w:rsid w:val="00826D13"/>
    <w:rsid w:val="0082747A"/>
    <w:rsid w:val="00832B18"/>
    <w:rsid w:val="00832D26"/>
    <w:rsid w:val="00833108"/>
    <w:rsid w:val="008341C1"/>
    <w:rsid w:val="008343B5"/>
    <w:rsid w:val="008353A0"/>
    <w:rsid w:val="00835720"/>
    <w:rsid w:val="00836658"/>
    <w:rsid w:val="00840935"/>
    <w:rsid w:val="00840CE8"/>
    <w:rsid w:val="008421D4"/>
    <w:rsid w:val="00842D51"/>
    <w:rsid w:val="0084363D"/>
    <w:rsid w:val="00844263"/>
    <w:rsid w:val="00847760"/>
    <w:rsid w:val="008506D5"/>
    <w:rsid w:val="00850971"/>
    <w:rsid w:val="00852CF7"/>
    <w:rsid w:val="00852EC3"/>
    <w:rsid w:val="00853129"/>
    <w:rsid w:val="00853ECE"/>
    <w:rsid w:val="008540F1"/>
    <w:rsid w:val="008541F4"/>
    <w:rsid w:val="0085442F"/>
    <w:rsid w:val="0085734E"/>
    <w:rsid w:val="0086210D"/>
    <w:rsid w:val="008627C3"/>
    <w:rsid w:val="00865BCE"/>
    <w:rsid w:val="00867238"/>
    <w:rsid w:val="008673EE"/>
    <w:rsid w:val="0087499B"/>
    <w:rsid w:val="00882863"/>
    <w:rsid w:val="008837E5"/>
    <w:rsid w:val="00884A94"/>
    <w:rsid w:val="00891524"/>
    <w:rsid w:val="00893F34"/>
    <w:rsid w:val="0089433A"/>
    <w:rsid w:val="008951C7"/>
    <w:rsid w:val="00897C8A"/>
    <w:rsid w:val="008A03CA"/>
    <w:rsid w:val="008A26AF"/>
    <w:rsid w:val="008A3BF2"/>
    <w:rsid w:val="008A4098"/>
    <w:rsid w:val="008A4428"/>
    <w:rsid w:val="008A45DD"/>
    <w:rsid w:val="008A4C76"/>
    <w:rsid w:val="008A53AB"/>
    <w:rsid w:val="008A646A"/>
    <w:rsid w:val="008A7350"/>
    <w:rsid w:val="008A749B"/>
    <w:rsid w:val="008A7D54"/>
    <w:rsid w:val="008B1EDE"/>
    <w:rsid w:val="008B41E2"/>
    <w:rsid w:val="008B6AF3"/>
    <w:rsid w:val="008B6C0A"/>
    <w:rsid w:val="008B6E3B"/>
    <w:rsid w:val="008C0512"/>
    <w:rsid w:val="008C0CE3"/>
    <w:rsid w:val="008C188B"/>
    <w:rsid w:val="008C23A1"/>
    <w:rsid w:val="008C4DA5"/>
    <w:rsid w:val="008C63D6"/>
    <w:rsid w:val="008D03F9"/>
    <w:rsid w:val="008D0BCD"/>
    <w:rsid w:val="008D48CD"/>
    <w:rsid w:val="008D4A93"/>
    <w:rsid w:val="008D6316"/>
    <w:rsid w:val="008E163C"/>
    <w:rsid w:val="008E2086"/>
    <w:rsid w:val="008E22CD"/>
    <w:rsid w:val="008E3A6D"/>
    <w:rsid w:val="008E6226"/>
    <w:rsid w:val="008F0119"/>
    <w:rsid w:val="008F0207"/>
    <w:rsid w:val="008F2A6A"/>
    <w:rsid w:val="008F35A4"/>
    <w:rsid w:val="008F41BB"/>
    <w:rsid w:val="008F4EED"/>
    <w:rsid w:val="00901310"/>
    <w:rsid w:val="00901899"/>
    <w:rsid w:val="00901AB2"/>
    <w:rsid w:val="00902EC7"/>
    <w:rsid w:val="009036BE"/>
    <w:rsid w:val="00903A9D"/>
    <w:rsid w:val="00903E38"/>
    <w:rsid w:val="00904310"/>
    <w:rsid w:val="009043E4"/>
    <w:rsid w:val="00904D67"/>
    <w:rsid w:val="00906386"/>
    <w:rsid w:val="00907948"/>
    <w:rsid w:val="00907D5C"/>
    <w:rsid w:val="0091072C"/>
    <w:rsid w:val="00910785"/>
    <w:rsid w:val="00911C85"/>
    <w:rsid w:val="00912105"/>
    <w:rsid w:val="00912ACF"/>
    <w:rsid w:val="00913E07"/>
    <w:rsid w:val="00915FDE"/>
    <w:rsid w:val="00920B17"/>
    <w:rsid w:val="00920D5F"/>
    <w:rsid w:val="009223A2"/>
    <w:rsid w:val="00923173"/>
    <w:rsid w:val="00924D50"/>
    <w:rsid w:val="009265CE"/>
    <w:rsid w:val="00932355"/>
    <w:rsid w:val="00932C42"/>
    <w:rsid w:val="00932CA7"/>
    <w:rsid w:val="00932FC8"/>
    <w:rsid w:val="009354EC"/>
    <w:rsid w:val="00936100"/>
    <w:rsid w:val="00936F61"/>
    <w:rsid w:val="00937C5E"/>
    <w:rsid w:val="009442C0"/>
    <w:rsid w:val="00947A43"/>
    <w:rsid w:val="009533F9"/>
    <w:rsid w:val="0095578A"/>
    <w:rsid w:val="009575C7"/>
    <w:rsid w:val="00957B5E"/>
    <w:rsid w:val="0096145F"/>
    <w:rsid w:val="00963759"/>
    <w:rsid w:val="00963BC4"/>
    <w:rsid w:val="00964F48"/>
    <w:rsid w:val="00970340"/>
    <w:rsid w:val="0097171D"/>
    <w:rsid w:val="00974579"/>
    <w:rsid w:val="0097477C"/>
    <w:rsid w:val="00974FF8"/>
    <w:rsid w:val="00975CCA"/>
    <w:rsid w:val="00977089"/>
    <w:rsid w:val="0097737C"/>
    <w:rsid w:val="00980EC5"/>
    <w:rsid w:val="00981266"/>
    <w:rsid w:val="00982DD2"/>
    <w:rsid w:val="009856E0"/>
    <w:rsid w:val="00985EB3"/>
    <w:rsid w:val="00986352"/>
    <w:rsid w:val="0098689A"/>
    <w:rsid w:val="00986D1B"/>
    <w:rsid w:val="009872EF"/>
    <w:rsid w:val="00990274"/>
    <w:rsid w:val="00990A73"/>
    <w:rsid w:val="009915A1"/>
    <w:rsid w:val="00991B16"/>
    <w:rsid w:val="0099345D"/>
    <w:rsid w:val="009959BB"/>
    <w:rsid w:val="009A0BA9"/>
    <w:rsid w:val="009A1371"/>
    <w:rsid w:val="009A5A3D"/>
    <w:rsid w:val="009A7B70"/>
    <w:rsid w:val="009B0DD9"/>
    <w:rsid w:val="009B2B23"/>
    <w:rsid w:val="009B2DC3"/>
    <w:rsid w:val="009B5184"/>
    <w:rsid w:val="009B5453"/>
    <w:rsid w:val="009B5F2C"/>
    <w:rsid w:val="009B6777"/>
    <w:rsid w:val="009C2952"/>
    <w:rsid w:val="009C3E0C"/>
    <w:rsid w:val="009C3E4A"/>
    <w:rsid w:val="009C3EA3"/>
    <w:rsid w:val="009C4537"/>
    <w:rsid w:val="009C5DC4"/>
    <w:rsid w:val="009C67BC"/>
    <w:rsid w:val="009D02CC"/>
    <w:rsid w:val="009D106C"/>
    <w:rsid w:val="009D1BBC"/>
    <w:rsid w:val="009D1FD5"/>
    <w:rsid w:val="009D2191"/>
    <w:rsid w:val="009D277C"/>
    <w:rsid w:val="009D2ECB"/>
    <w:rsid w:val="009D32B5"/>
    <w:rsid w:val="009D3D55"/>
    <w:rsid w:val="009D4C73"/>
    <w:rsid w:val="009D5C9A"/>
    <w:rsid w:val="009E27D2"/>
    <w:rsid w:val="009E47E0"/>
    <w:rsid w:val="009E5823"/>
    <w:rsid w:val="009E673C"/>
    <w:rsid w:val="009F0BE0"/>
    <w:rsid w:val="009F4551"/>
    <w:rsid w:val="00A01B76"/>
    <w:rsid w:val="00A02499"/>
    <w:rsid w:val="00A02FF2"/>
    <w:rsid w:val="00A02FFC"/>
    <w:rsid w:val="00A0430A"/>
    <w:rsid w:val="00A06D2F"/>
    <w:rsid w:val="00A06F0A"/>
    <w:rsid w:val="00A11914"/>
    <w:rsid w:val="00A130EE"/>
    <w:rsid w:val="00A1519B"/>
    <w:rsid w:val="00A15B8E"/>
    <w:rsid w:val="00A1614A"/>
    <w:rsid w:val="00A16E4E"/>
    <w:rsid w:val="00A17957"/>
    <w:rsid w:val="00A21327"/>
    <w:rsid w:val="00A23287"/>
    <w:rsid w:val="00A23598"/>
    <w:rsid w:val="00A2441C"/>
    <w:rsid w:val="00A250ED"/>
    <w:rsid w:val="00A27F26"/>
    <w:rsid w:val="00A306D9"/>
    <w:rsid w:val="00A312F9"/>
    <w:rsid w:val="00A31BDB"/>
    <w:rsid w:val="00A31E30"/>
    <w:rsid w:val="00A33AA9"/>
    <w:rsid w:val="00A34128"/>
    <w:rsid w:val="00A40EBC"/>
    <w:rsid w:val="00A42846"/>
    <w:rsid w:val="00A44AA1"/>
    <w:rsid w:val="00A4524E"/>
    <w:rsid w:val="00A477EA"/>
    <w:rsid w:val="00A50FD7"/>
    <w:rsid w:val="00A519CC"/>
    <w:rsid w:val="00A529B4"/>
    <w:rsid w:val="00A52D5F"/>
    <w:rsid w:val="00A52DA8"/>
    <w:rsid w:val="00A53C89"/>
    <w:rsid w:val="00A54A6B"/>
    <w:rsid w:val="00A56631"/>
    <w:rsid w:val="00A57C33"/>
    <w:rsid w:val="00A57F5F"/>
    <w:rsid w:val="00A60F36"/>
    <w:rsid w:val="00A612DF"/>
    <w:rsid w:val="00A63D71"/>
    <w:rsid w:val="00A65292"/>
    <w:rsid w:val="00A6600E"/>
    <w:rsid w:val="00A665C0"/>
    <w:rsid w:val="00A67DD5"/>
    <w:rsid w:val="00A70A86"/>
    <w:rsid w:val="00A71B27"/>
    <w:rsid w:val="00A722CB"/>
    <w:rsid w:val="00A73879"/>
    <w:rsid w:val="00A73AB7"/>
    <w:rsid w:val="00A73E93"/>
    <w:rsid w:val="00A73EC8"/>
    <w:rsid w:val="00A7536F"/>
    <w:rsid w:val="00A755C1"/>
    <w:rsid w:val="00A76999"/>
    <w:rsid w:val="00A7746E"/>
    <w:rsid w:val="00A77A98"/>
    <w:rsid w:val="00A77CEA"/>
    <w:rsid w:val="00A80927"/>
    <w:rsid w:val="00A81686"/>
    <w:rsid w:val="00A81A41"/>
    <w:rsid w:val="00A8210F"/>
    <w:rsid w:val="00A836A4"/>
    <w:rsid w:val="00A83E3F"/>
    <w:rsid w:val="00A849EF"/>
    <w:rsid w:val="00A87839"/>
    <w:rsid w:val="00A900EC"/>
    <w:rsid w:val="00A91642"/>
    <w:rsid w:val="00A91A92"/>
    <w:rsid w:val="00A9202F"/>
    <w:rsid w:val="00A923E7"/>
    <w:rsid w:val="00A93644"/>
    <w:rsid w:val="00A9430B"/>
    <w:rsid w:val="00A94DA9"/>
    <w:rsid w:val="00A96130"/>
    <w:rsid w:val="00A962D0"/>
    <w:rsid w:val="00A96880"/>
    <w:rsid w:val="00AA076D"/>
    <w:rsid w:val="00AA11E9"/>
    <w:rsid w:val="00AA2ABB"/>
    <w:rsid w:val="00AA3129"/>
    <w:rsid w:val="00AA4A1B"/>
    <w:rsid w:val="00AA52FC"/>
    <w:rsid w:val="00AA5C1C"/>
    <w:rsid w:val="00AA680E"/>
    <w:rsid w:val="00AB0822"/>
    <w:rsid w:val="00AB0FE8"/>
    <w:rsid w:val="00AB2B40"/>
    <w:rsid w:val="00AB37E8"/>
    <w:rsid w:val="00AB4CF6"/>
    <w:rsid w:val="00AB6634"/>
    <w:rsid w:val="00AC032B"/>
    <w:rsid w:val="00AC0C63"/>
    <w:rsid w:val="00AC0DFF"/>
    <w:rsid w:val="00AC1392"/>
    <w:rsid w:val="00AC3297"/>
    <w:rsid w:val="00AC36F2"/>
    <w:rsid w:val="00AC39FA"/>
    <w:rsid w:val="00AC3F63"/>
    <w:rsid w:val="00AC493B"/>
    <w:rsid w:val="00AC4DC5"/>
    <w:rsid w:val="00AC4F4A"/>
    <w:rsid w:val="00AC71EA"/>
    <w:rsid w:val="00AC79A2"/>
    <w:rsid w:val="00AD29FB"/>
    <w:rsid w:val="00AD4BEA"/>
    <w:rsid w:val="00AD51B1"/>
    <w:rsid w:val="00AD59FC"/>
    <w:rsid w:val="00AD68A4"/>
    <w:rsid w:val="00AD7516"/>
    <w:rsid w:val="00AD75B5"/>
    <w:rsid w:val="00AE0A9F"/>
    <w:rsid w:val="00AE20C7"/>
    <w:rsid w:val="00AE2B03"/>
    <w:rsid w:val="00AE4EBD"/>
    <w:rsid w:val="00AE720F"/>
    <w:rsid w:val="00AE79AE"/>
    <w:rsid w:val="00AE7D24"/>
    <w:rsid w:val="00AF2495"/>
    <w:rsid w:val="00AF3B11"/>
    <w:rsid w:val="00AF3B51"/>
    <w:rsid w:val="00AF727C"/>
    <w:rsid w:val="00AF7F00"/>
    <w:rsid w:val="00B007D3"/>
    <w:rsid w:val="00B013F8"/>
    <w:rsid w:val="00B02722"/>
    <w:rsid w:val="00B02884"/>
    <w:rsid w:val="00B04680"/>
    <w:rsid w:val="00B0476B"/>
    <w:rsid w:val="00B05620"/>
    <w:rsid w:val="00B118F2"/>
    <w:rsid w:val="00B1264E"/>
    <w:rsid w:val="00B1325B"/>
    <w:rsid w:val="00B14A24"/>
    <w:rsid w:val="00B14FB1"/>
    <w:rsid w:val="00B20408"/>
    <w:rsid w:val="00B212F6"/>
    <w:rsid w:val="00B22019"/>
    <w:rsid w:val="00B25549"/>
    <w:rsid w:val="00B25B21"/>
    <w:rsid w:val="00B303C1"/>
    <w:rsid w:val="00B322D0"/>
    <w:rsid w:val="00B325C6"/>
    <w:rsid w:val="00B333BF"/>
    <w:rsid w:val="00B3390C"/>
    <w:rsid w:val="00B35BEE"/>
    <w:rsid w:val="00B412ED"/>
    <w:rsid w:val="00B426C3"/>
    <w:rsid w:val="00B4535E"/>
    <w:rsid w:val="00B50CF5"/>
    <w:rsid w:val="00B518A1"/>
    <w:rsid w:val="00B5666C"/>
    <w:rsid w:val="00B5675F"/>
    <w:rsid w:val="00B57DFD"/>
    <w:rsid w:val="00B60479"/>
    <w:rsid w:val="00B60C55"/>
    <w:rsid w:val="00B631D8"/>
    <w:rsid w:val="00B63BD9"/>
    <w:rsid w:val="00B63E4F"/>
    <w:rsid w:val="00B63ECF"/>
    <w:rsid w:val="00B644EA"/>
    <w:rsid w:val="00B70782"/>
    <w:rsid w:val="00B71C61"/>
    <w:rsid w:val="00B72471"/>
    <w:rsid w:val="00B72A97"/>
    <w:rsid w:val="00B72D8E"/>
    <w:rsid w:val="00B747DA"/>
    <w:rsid w:val="00B77C23"/>
    <w:rsid w:val="00B808A7"/>
    <w:rsid w:val="00B80BD8"/>
    <w:rsid w:val="00B80F62"/>
    <w:rsid w:val="00B81D50"/>
    <w:rsid w:val="00B82640"/>
    <w:rsid w:val="00B847F4"/>
    <w:rsid w:val="00B8564B"/>
    <w:rsid w:val="00B915BF"/>
    <w:rsid w:val="00B955DA"/>
    <w:rsid w:val="00B96806"/>
    <w:rsid w:val="00B9685B"/>
    <w:rsid w:val="00B971A8"/>
    <w:rsid w:val="00B978F8"/>
    <w:rsid w:val="00BA2617"/>
    <w:rsid w:val="00BA3189"/>
    <w:rsid w:val="00BA4BA1"/>
    <w:rsid w:val="00BA5155"/>
    <w:rsid w:val="00BA75B8"/>
    <w:rsid w:val="00BB27EF"/>
    <w:rsid w:val="00BB5B0D"/>
    <w:rsid w:val="00BB75EB"/>
    <w:rsid w:val="00BB7740"/>
    <w:rsid w:val="00BC2608"/>
    <w:rsid w:val="00BC54A4"/>
    <w:rsid w:val="00BC5D90"/>
    <w:rsid w:val="00BC6F64"/>
    <w:rsid w:val="00BC7020"/>
    <w:rsid w:val="00BC7DBD"/>
    <w:rsid w:val="00BD6343"/>
    <w:rsid w:val="00BD6E9D"/>
    <w:rsid w:val="00BE0262"/>
    <w:rsid w:val="00BE3C10"/>
    <w:rsid w:val="00BE43D4"/>
    <w:rsid w:val="00BE58AE"/>
    <w:rsid w:val="00BE75DC"/>
    <w:rsid w:val="00BF11A3"/>
    <w:rsid w:val="00BF2A3C"/>
    <w:rsid w:val="00BF3AD8"/>
    <w:rsid w:val="00BF47E3"/>
    <w:rsid w:val="00BF7C0B"/>
    <w:rsid w:val="00C01AA8"/>
    <w:rsid w:val="00C03280"/>
    <w:rsid w:val="00C0438D"/>
    <w:rsid w:val="00C0441F"/>
    <w:rsid w:val="00C05CEA"/>
    <w:rsid w:val="00C066DA"/>
    <w:rsid w:val="00C078E3"/>
    <w:rsid w:val="00C10203"/>
    <w:rsid w:val="00C10A8A"/>
    <w:rsid w:val="00C10B81"/>
    <w:rsid w:val="00C10E8A"/>
    <w:rsid w:val="00C11288"/>
    <w:rsid w:val="00C11878"/>
    <w:rsid w:val="00C11D46"/>
    <w:rsid w:val="00C1367C"/>
    <w:rsid w:val="00C13B53"/>
    <w:rsid w:val="00C14833"/>
    <w:rsid w:val="00C156F4"/>
    <w:rsid w:val="00C15F0C"/>
    <w:rsid w:val="00C16AA1"/>
    <w:rsid w:val="00C17791"/>
    <w:rsid w:val="00C22035"/>
    <w:rsid w:val="00C2208C"/>
    <w:rsid w:val="00C245C3"/>
    <w:rsid w:val="00C26445"/>
    <w:rsid w:val="00C27019"/>
    <w:rsid w:val="00C27241"/>
    <w:rsid w:val="00C279BB"/>
    <w:rsid w:val="00C31876"/>
    <w:rsid w:val="00C35CAA"/>
    <w:rsid w:val="00C37439"/>
    <w:rsid w:val="00C378A0"/>
    <w:rsid w:val="00C40C5D"/>
    <w:rsid w:val="00C413F8"/>
    <w:rsid w:val="00C43935"/>
    <w:rsid w:val="00C44F0F"/>
    <w:rsid w:val="00C452EF"/>
    <w:rsid w:val="00C46976"/>
    <w:rsid w:val="00C51936"/>
    <w:rsid w:val="00C51C46"/>
    <w:rsid w:val="00C51EA2"/>
    <w:rsid w:val="00C531C3"/>
    <w:rsid w:val="00C53C83"/>
    <w:rsid w:val="00C5429C"/>
    <w:rsid w:val="00C542AA"/>
    <w:rsid w:val="00C552A3"/>
    <w:rsid w:val="00C557E7"/>
    <w:rsid w:val="00C61561"/>
    <w:rsid w:val="00C61570"/>
    <w:rsid w:val="00C61ADC"/>
    <w:rsid w:val="00C625AC"/>
    <w:rsid w:val="00C645A5"/>
    <w:rsid w:val="00C66462"/>
    <w:rsid w:val="00C66EDF"/>
    <w:rsid w:val="00C70955"/>
    <w:rsid w:val="00C71F29"/>
    <w:rsid w:val="00C7220B"/>
    <w:rsid w:val="00C727C6"/>
    <w:rsid w:val="00C7379E"/>
    <w:rsid w:val="00C74286"/>
    <w:rsid w:val="00C750E6"/>
    <w:rsid w:val="00C76225"/>
    <w:rsid w:val="00C7644D"/>
    <w:rsid w:val="00C765DD"/>
    <w:rsid w:val="00C76DDF"/>
    <w:rsid w:val="00C8020F"/>
    <w:rsid w:val="00C81412"/>
    <w:rsid w:val="00C819D0"/>
    <w:rsid w:val="00C84500"/>
    <w:rsid w:val="00C857B6"/>
    <w:rsid w:val="00C877E7"/>
    <w:rsid w:val="00C90BC3"/>
    <w:rsid w:val="00C91737"/>
    <w:rsid w:val="00C9179F"/>
    <w:rsid w:val="00C91DFF"/>
    <w:rsid w:val="00C94E96"/>
    <w:rsid w:val="00C97DED"/>
    <w:rsid w:val="00CA2328"/>
    <w:rsid w:val="00CA31EB"/>
    <w:rsid w:val="00CA3CDB"/>
    <w:rsid w:val="00CA4230"/>
    <w:rsid w:val="00CA5923"/>
    <w:rsid w:val="00CA5E2E"/>
    <w:rsid w:val="00CA7F4D"/>
    <w:rsid w:val="00CB1D00"/>
    <w:rsid w:val="00CB28E6"/>
    <w:rsid w:val="00CB306E"/>
    <w:rsid w:val="00CB32A7"/>
    <w:rsid w:val="00CB333F"/>
    <w:rsid w:val="00CB3C05"/>
    <w:rsid w:val="00CB6C8E"/>
    <w:rsid w:val="00CC01C8"/>
    <w:rsid w:val="00CC17B6"/>
    <w:rsid w:val="00CC28FF"/>
    <w:rsid w:val="00CC4ED3"/>
    <w:rsid w:val="00CC5D32"/>
    <w:rsid w:val="00CD0555"/>
    <w:rsid w:val="00CD08F7"/>
    <w:rsid w:val="00CD0D1A"/>
    <w:rsid w:val="00CD1315"/>
    <w:rsid w:val="00CD19B0"/>
    <w:rsid w:val="00CD2616"/>
    <w:rsid w:val="00CD5801"/>
    <w:rsid w:val="00CD6D8B"/>
    <w:rsid w:val="00CE244F"/>
    <w:rsid w:val="00CE57B8"/>
    <w:rsid w:val="00CE68FD"/>
    <w:rsid w:val="00CE6D70"/>
    <w:rsid w:val="00CE76EA"/>
    <w:rsid w:val="00CF04F4"/>
    <w:rsid w:val="00CF0692"/>
    <w:rsid w:val="00CF13C0"/>
    <w:rsid w:val="00CF2AF5"/>
    <w:rsid w:val="00CF388D"/>
    <w:rsid w:val="00CF43BF"/>
    <w:rsid w:val="00CF5EA2"/>
    <w:rsid w:val="00D00A1F"/>
    <w:rsid w:val="00D01DD3"/>
    <w:rsid w:val="00D01F95"/>
    <w:rsid w:val="00D02F35"/>
    <w:rsid w:val="00D04596"/>
    <w:rsid w:val="00D05EF2"/>
    <w:rsid w:val="00D06338"/>
    <w:rsid w:val="00D128B3"/>
    <w:rsid w:val="00D14244"/>
    <w:rsid w:val="00D20FA3"/>
    <w:rsid w:val="00D231C6"/>
    <w:rsid w:val="00D2395D"/>
    <w:rsid w:val="00D2564F"/>
    <w:rsid w:val="00D332D2"/>
    <w:rsid w:val="00D37750"/>
    <w:rsid w:val="00D40301"/>
    <w:rsid w:val="00D40866"/>
    <w:rsid w:val="00D42EBE"/>
    <w:rsid w:val="00D44C36"/>
    <w:rsid w:val="00D452A9"/>
    <w:rsid w:val="00D474FD"/>
    <w:rsid w:val="00D50033"/>
    <w:rsid w:val="00D5106A"/>
    <w:rsid w:val="00D5110E"/>
    <w:rsid w:val="00D51686"/>
    <w:rsid w:val="00D51E72"/>
    <w:rsid w:val="00D53C59"/>
    <w:rsid w:val="00D572BC"/>
    <w:rsid w:val="00D60487"/>
    <w:rsid w:val="00D63568"/>
    <w:rsid w:val="00D65F57"/>
    <w:rsid w:val="00D6658C"/>
    <w:rsid w:val="00D6785C"/>
    <w:rsid w:val="00D707F8"/>
    <w:rsid w:val="00D71D9A"/>
    <w:rsid w:val="00D72FA8"/>
    <w:rsid w:val="00D7515C"/>
    <w:rsid w:val="00D75B86"/>
    <w:rsid w:val="00D75D9A"/>
    <w:rsid w:val="00D768DA"/>
    <w:rsid w:val="00D76BE3"/>
    <w:rsid w:val="00D7743C"/>
    <w:rsid w:val="00D80D22"/>
    <w:rsid w:val="00D84B3C"/>
    <w:rsid w:val="00D84C2A"/>
    <w:rsid w:val="00D853BF"/>
    <w:rsid w:val="00D85895"/>
    <w:rsid w:val="00D85986"/>
    <w:rsid w:val="00D85F3C"/>
    <w:rsid w:val="00D875C4"/>
    <w:rsid w:val="00D90185"/>
    <w:rsid w:val="00D90CAF"/>
    <w:rsid w:val="00D92284"/>
    <w:rsid w:val="00D931F9"/>
    <w:rsid w:val="00D95A37"/>
    <w:rsid w:val="00D96BE8"/>
    <w:rsid w:val="00D972E1"/>
    <w:rsid w:val="00DA0630"/>
    <w:rsid w:val="00DA3DA6"/>
    <w:rsid w:val="00DA48C7"/>
    <w:rsid w:val="00DA6E38"/>
    <w:rsid w:val="00DB1461"/>
    <w:rsid w:val="00DB21A6"/>
    <w:rsid w:val="00DB25CE"/>
    <w:rsid w:val="00DB3FA7"/>
    <w:rsid w:val="00DB4671"/>
    <w:rsid w:val="00DB47CF"/>
    <w:rsid w:val="00DB534F"/>
    <w:rsid w:val="00DB53D6"/>
    <w:rsid w:val="00DB5C8F"/>
    <w:rsid w:val="00DB79ED"/>
    <w:rsid w:val="00DC1DC8"/>
    <w:rsid w:val="00DC1FFD"/>
    <w:rsid w:val="00DC5977"/>
    <w:rsid w:val="00DC6B6A"/>
    <w:rsid w:val="00DC7175"/>
    <w:rsid w:val="00DD0109"/>
    <w:rsid w:val="00DD0F82"/>
    <w:rsid w:val="00DD35A2"/>
    <w:rsid w:val="00DD365B"/>
    <w:rsid w:val="00DE132B"/>
    <w:rsid w:val="00DE196F"/>
    <w:rsid w:val="00DE49CF"/>
    <w:rsid w:val="00DF0A11"/>
    <w:rsid w:val="00DF0AB6"/>
    <w:rsid w:val="00DF0FB2"/>
    <w:rsid w:val="00DF17DC"/>
    <w:rsid w:val="00DF3032"/>
    <w:rsid w:val="00DF39E8"/>
    <w:rsid w:val="00DF426B"/>
    <w:rsid w:val="00DF48AC"/>
    <w:rsid w:val="00E0278D"/>
    <w:rsid w:val="00E0439E"/>
    <w:rsid w:val="00E043E0"/>
    <w:rsid w:val="00E045AF"/>
    <w:rsid w:val="00E04A8D"/>
    <w:rsid w:val="00E15976"/>
    <w:rsid w:val="00E1632D"/>
    <w:rsid w:val="00E170B5"/>
    <w:rsid w:val="00E21F4E"/>
    <w:rsid w:val="00E22D58"/>
    <w:rsid w:val="00E2321C"/>
    <w:rsid w:val="00E24E32"/>
    <w:rsid w:val="00E25DF0"/>
    <w:rsid w:val="00E2759A"/>
    <w:rsid w:val="00E27702"/>
    <w:rsid w:val="00E30D6C"/>
    <w:rsid w:val="00E31323"/>
    <w:rsid w:val="00E34AB0"/>
    <w:rsid w:val="00E35B8A"/>
    <w:rsid w:val="00E362B1"/>
    <w:rsid w:val="00E409E9"/>
    <w:rsid w:val="00E42B45"/>
    <w:rsid w:val="00E43019"/>
    <w:rsid w:val="00E43222"/>
    <w:rsid w:val="00E44390"/>
    <w:rsid w:val="00E44DAD"/>
    <w:rsid w:val="00E47A2C"/>
    <w:rsid w:val="00E51108"/>
    <w:rsid w:val="00E531EF"/>
    <w:rsid w:val="00E5493D"/>
    <w:rsid w:val="00E55763"/>
    <w:rsid w:val="00E55ADC"/>
    <w:rsid w:val="00E5779F"/>
    <w:rsid w:val="00E6011E"/>
    <w:rsid w:val="00E6062D"/>
    <w:rsid w:val="00E62CFD"/>
    <w:rsid w:val="00E636E8"/>
    <w:rsid w:val="00E63725"/>
    <w:rsid w:val="00E64D54"/>
    <w:rsid w:val="00E65462"/>
    <w:rsid w:val="00E6552C"/>
    <w:rsid w:val="00E67304"/>
    <w:rsid w:val="00E6738E"/>
    <w:rsid w:val="00E70BDE"/>
    <w:rsid w:val="00E72B46"/>
    <w:rsid w:val="00E73856"/>
    <w:rsid w:val="00E73E98"/>
    <w:rsid w:val="00E774DD"/>
    <w:rsid w:val="00E80105"/>
    <w:rsid w:val="00E803AE"/>
    <w:rsid w:val="00E84316"/>
    <w:rsid w:val="00E8458B"/>
    <w:rsid w:val="00E84EBF"/>
    <w:rsid w:val="00E861A3"/>
    <w:rsid w:val="00E87928"/>
    <w:rsid w:val="00E902A1"/>
    <w:rsid w:val="00E9032A"/>
    <w:rsid w:val="00E90ACE"/>
    <w:rsid w:val="00E90D33"/>
    <w:rsid w:val="00E913A6"/>
    <w:rsid w:val="00E91D3D"/>
    <w:rsid w:val="00E91F9A"/>
    <w:rsid w:val="00E939C4"/>
    <w:rsid w:val="00E96F22"/>
    <w:rsid w:val="00EA10A8"/>
    <w:rsid w:val="00EA222D"/>
    <w:rsid w:val="00EA3632"/>
    <w:rsid w:val="00EA3B78"/>
    <w:rsid w:val="00EA3D14"/>
    <w:rsid w:val="00EA4AE4"/>
    <w:rsid w:val="00EA71F6"/>
    <w:rsid w:val="00EA7345"/>
    <w:rsid w:val="00EB038F"/>
    <w:rsid w:val="00EB0958"/>
    <w:rsid w:val="00EB33C1"/>
    <w:rsid w:val="00EB6BC7"/>
    <w:rsid w:val="00EC06F1"/>
    <w:rsid w:val="00EC16D9"/>
    <w:rsid w:val="00EC5FB0"/>
    <w:rsid w:val="00EC7E36"/>
    <w:rsid w:val="00ED03BE"/>
    <w:rsid w:val="00ED23C2"/>
    <w:rsid w:val="00ED6D5F"/>
    <w:rsid w:val="00ED6FC9"/>
    <w:rsid w:val="00EE04C7"/>
    <w:rsid w:val="00EE50AA"/>
    <w:rsid w:val="00EE67A2"/>
    <w:rsid w:val="00EE6FE5"/>
    <w:rsid w:val="00EF06D1"/>
    <w:rsid w:val="00EF1FB2"/>
    <w:rsid w:val="00EF1FDD"/>
    <w:rsid w:val="00EF536F"/>
    <w:rsid w:val="00EF5B3B"/>
    <w:rsid w:val="00EF5C61"/>
    <w:rsid w:val="00EF66F3"/>
    <w:rsid w:val="00EF78D1"/>
    <w:rsid w:val="00EF79C7"/>
    <w:rsid w:val="00EF7FA6"/>
    <w:rsid w:val="00F000A7"/>
    <w:rsid w:val="00F01557"/>
    <w:rsid w:val="00F0159C"/>
    <w:rsid w:val="00F01CE3"/>
    <w:rsid w:val="00F06C4C"/>
    <w:rsid w:val="00F06F4A"/>
    <w:rsid w:val="00F07C39"/>
    <w:rsid w:val="00F106F8"/>
    <w:rsid w:val="00F11E37"/>
    <w:rsid w:val="00F20E28"/>
    <w:rsid w:val="00F21A28"/>
    <w:rsid w:val="00F231CA"/>
    <w:rsid w:val="00F23CBD"/>
    <w:rsid w:val="00F26B25"/>
    <w:rsid w:val="00F26BD3"/>
    <w:rsid w:val="00F2724C"/>
    <w:rsid w:val="00F276EA"/>
    <w:rsid w:val="00F315DA"/>
    <w:rsid w:val="00F325E9"/>
    <w:rsid w:val="00F33074"/>
    <w:rsid w:val="00F336C0"/>
    <w:rsid w:val="00F356AE"/>
    <w:rsid w:val="00F40A04"/>
    <w:rsid w:val="00F40BB1"/>
    <w:rsid w:val="00F43B13"/>
    <w:rsid w:val="00F441CD"/>
    <w:rsid w:val="00F443EF"/>
    <w:rsid w:val="00F46390"/>
    <w:rsid w:val="00F46F34"/>
    <w:rsid w:val="00F505D4"/>
    <w:rsid w:val="00F5114B"/>
    <w:rsid w:val="00F549FD"/>
    <w:rsid w:val="00F6173F"/>
    <w:rsid w:val="00F62794"/>
    <w:rsid w:val="00F634C3"/>
    <w:rsid w:val="00F6351D"/>
    <w:rsid w:val="00F63796"/>
    <w:rsid w:val="00F64E93"/>
    <w:rsid w:val="00F65AE7"/>
    <w:rsid w:val="00F66812"/>
    <w:rsid w:val="00F67E15"/>
    <w:rsid w:val="00F72412"/>
    <w:rsid w:val="00F73DA0"/>
    <w:rsid w:val="00F74A09"/>
    <w:rsid w:val="00F74D2D"/>
    <w:rsid w:val="00F754D6"/>
    <w:rsid w:val="00F8295F"/>
    <w:rsid w:val="00F8347C"/>
    <w:rsid w:val="00F840C8"/>
    <w:rsid w:val="00F843D9"/>
    <w:rsid w:val="00F84AFD"/>
    <w:rsid w:val="00F90103"/>
    <w:rsid w:val="00F910B9"/>
    <w:rsid w:val="00F917AF"/>
    <w:rsid w:val="00F9396C"/>
    <w:rsid w:val="00F93E1C"/>
    <w:rsid w:val="00F95B3E"/>
    <w:rsid w:val="00FA0B1A"/>
    <w:rsid w:val="00FA2021"/>
    <w:rsid w:val="00FA296E"/>
    <w:rsid w:val="00FA3488"/>
    <w:rsid w:val="00FA4E3A"/>
    <w:rsid w:val="00FA6547"/>
    <w:rsid w:val="00FB19AB"/>
    <w:rsid w:val="00FB3A1F"/>
    <w:rsid w:val="00FB464A"/>
    <w:rsid w:val="00FB58D4"/>
    <w:rsid w:val="00FB5B2F"/>
    <w:rsid w:val="00FB65BF"/>
    <w:rsid w:val="00FC0ECC"/>
    <w:rsid w:val="00FC42BC"/>
    <w:rsid w:val="00FC49F8"/>
    <w:rsid w:val="00FC59AF"/>
    <w:rsid w:val="00FC6435"/>
    <w:rsid w:val="00FC6B23"/>
    <w:rsid w:val="00FC7FC1"/>
    <w:rsid w:val="00FD1A20"/>
    <w:rsid w:val="00FD1A33"/>
    <w:rsid w:val="00FD1DE9"/>
    <w:rsid w:val="00FD1F2B"/>
    <w:rsid w:val="00FD2332"/>
    <w:rsid w:val="00FD2E0F"/>
    <w:rsid w:val="00FD308D"/>
    <w:rsid w:val="00FD73AB"/>
    <w:rsid w:val="00FD78A1"/>
    <w:rsid w:val="00FE290A"/>
    <w:rsid w:val="00FE4532"/>
    <w:rsid w:val="00FE5D7C"/>
    <w:rsid w:val="00FE70C0"/>
    <w:rsid w:val="00FE7538"/>
    <w:rsid w:val="00FE7D9B"/>
    <w:rsid w:val="00FF1CC7"/>
    <w:rsid w:val="00FF4620"/>
    <w:rsid w:val="00FF4BB7"/>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173E34"/>
  </w:style>
  <w:style w:type="character" w:styleId="Emphasis">
    <w:name w:val="Emphasis"/>
    <w:basedOn w:val="DefaultParagraphFont"/>
    <w:uiPriority w:val="20"/>
    <w:qFormat/>
    <w:rsid w:val="0001458C"/>
    <w:rPr>
      <w:i/>
      <w:iCs/>
    </w:rPr>
  </w:style>
  <w:style w:type="paragraph" w:styleId="FootnoteText">
    <w:name w:val="footnote text"/>
    <w:basedOn w:val="Normal"/>
    <w:link w:val="FootnoteTextChar"/>
    <w:uiPriority w:val="99"/>
    <w:semiHidden/>
    <w:unhideWhenUsed/>
    <w:rsid w:val="001D18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1865"/>
    <w:rPr>
      <w:sz w:val="20"/>
      <w:szCs w:val="20"/>
    </w:rPr>
  </w:style>
  <w:style w:type="character" w:styleId="FootnoteReference">
    <w:name w:val="footnote reference"/>
    <w:basedOn w:val="DefaultParagraphFont"/>
    <w:uiPriority w:val="99"/>
    <w:semiHidden/>
    <w:unhideWhenUsed/>
    <w:rsid w:val="001D18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E0609-2865-43FF-8395-D551EB98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22474</TotalTime>
  <Pages>49</Pages>
  <Words>11409</Words>
  <Characters>65034</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1340</cp:revision>
  <dcterms:created xsi:type="dcterms:W3CDTF">2023-07-06T14:48:00Z</dcterms:created>
  <dcterms:modified xsi:type="dcterms:W3CDTF">2024-07-15T20:37:00Z</dcterms:modified>
</cp:coreProperties>
</file>