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Effective monitoring allows individuals to adjust their encoding strategies to maximize later retention </w:t>
        </w:r>
        <w:commentRangeStart w:id="7"/>
        <w:commentRangeEnd w:id="7"/>
        <w:r>
          <w:rPr>
            <w:rStyle w:val="CommentReference"/>
          </w:rPr>
          <w:commentReference w:id="7"/>
        </w:r>
        <w:commentRangeStart w:id="8"/>
        <w:commentRangeStart w:id="9"/>
        <w:r w:rsidRPr="00BA346A">
          <w:rPr>
            <w:rFonts w:cs="Times New Roman"/>
            <w:szCs w:val="24"/>
            <w:highlight w:val="cyan"/>
          </w:rPr>
          <w:t xml:space="preserve">(Nelson &amp; </w:t>
        </w:r>
        <w:proofErr w:type="spellStart"/>
        <w:r w:rsidRPr="00BA346A">
          <w:rPr>
            <w:rFonts w:cs="Times New Roman"/>
            <w:szCs w:val="24"/>
            <w:highlight w:val="cyan"/>
          </w:rPr>
          <w:t>Narens</w:t>
        </w:r>
        <w:proofErr w:type="spellEnd"/>
        <w:r w:rsidRPr="00BA346A">
          <w:rPr>
            <w:rFonts w:cs="Times New Roman"/>
            <w:szCs w:val="24"/>
            <w:highlight w:val="cyan"/>
          </w:rPr>
          <w:t>, 1990)</w:t>
        </w:r>
        <w:commentRangeEnd w:id="8"/>
        <w:r>
          <w:rPr>
            <w:rStyle w:val="CommentReference"/>
          </w:rPr>
          <w:commentReference w:id="8"/>
        </w:r>
        <w:commentRangeEnd w:id="9"/>
        <w:r>
          <w:rPr>
            <w:rStyle w:val="CommentReference"/>
          </w:rPr>
          <w:commentReference w:id="9"/>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proofErr w:type="spellStart"/>
        <w:r w:rsidRPr="005A557E">
          <w:rPr>
            <w:rFonts w:cs="Times New Roman"/>
            <w:szCs w:val="24"/>
            <w:highlight w:val="cyan"/>
          </w:rPr>
          <w:t>Hanczakowski</w:t>
        </w:r>
        <w:proofErr w:type="spellEnd"/>
        <w:r w:rsidRPr="005A557E">
          <w:rPr>
            <w:rFonts w:cs="Times New Roman"/>
            <w:szCs w:val="24"/>
            <w:highlight w:val="cyan"/>
          </w:rPr>
          <w:t xml:space="preserve">, </w:t>
        </w:r>
        <w:proofErr w:type="spellStart"/>
        <w:r w:rsidRPr="005A557E">
          <w:rPr>
            <w:rFonts w:cs="Times New Roman"/>
            <w:szCs w:val="24"/>
            <w:highlight w:val="cyan"/>
          </w:rPr>
          <w:t>Zawadzka</w:t>
        </w:r>
        <w:proofErr w:type="spellEnd"/>
        <w:r w:rsidRPr="005A557E">
          <w:rPr>
            <w:rFonts w:cs="Times New Roman"/>
            <w:szCs w:val="24"/>
            <w:highlight w:val="cyan"/>
          </w:rPr>
          <w:t xml:space="preserve">, </w:t>
        </w:r>
        <w:proofErr w:type="spellStart"/>
        <w:r w:rsidRPr="005A557E">
          <w:rPr>
            <w:rFonts w:cs="Times New Roman"/>
            <w:szCs w:val="24"/>
            <w:highlight w:val="cyan"/>
          </w:rPr>
          <w:t>Pasek</w:t>
        </w:r>
        <w:proofErr w:type="spellEnd"/>
        <w:r w:rsidRPr="005A557E">
          <w:rPr>
            <w:rFonts w:cs="Times New Roman"/>
            <w:szCs w:val="24"/>
            <w:highlight w:val="cyan"/>
          </w:rPr>
          <w:t xml:space="preserve">, &amp; </w:t>
        </w:r>
        <w:proofErr w:type="spellStart"/>
        <w:r w:rsidRPr="005A557E">
          <w:rPr>
            <w:rFonts w:cs="Times New Roman"/>
            <w:szCs w:val="24"/>
            <w:highlight w:val="cyan"/>
          </w:rPr>
          <w:t>Higham</w:t>
        </w:r>
        <w:proofErr w:type="spellEnd"/>
        <w:r w:rsidRPr="005A557E">
          <w:rPr>
            <w:rFonts w:cs="Times New Roman"/>
            <w:szCs w:val="24"/>
            <w:highlight w:val="cyan"/>
          </w:rPr>
          <w:t>,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10" w:author="Nick Maxwell" w:date="2020-10-11T11:16:00Z"/>
          <w:rFonts w:cs="Times New Roman"/>
          <w:szCs w:val="24"/>
        </w:rPr>
      </w:pPr>
      <w:ins w:id="11" w:author="Nick Maxwell" w:date="2020-10-11T11:16:00Z">
        <w:r>
          <w:rPr>
            <w:rFonts w:cs="Times New Roman"/>
            <w:szCs w:val="24"/>
          </w:rPr>
          <w:t>Although JOL ratings can be accurate and predictive (i.e., well-calibrated) with subsequent recall, may factors can affect the efficacy of JOLs on later recall. These include perceived ease in identical cue-target word pairs (</w:t>
        </w:r>
        <w:r w:rsidRPr="003E2549">
          <w:rPr>
            <w:rFonts w:cs="Times New Roman"/>
            <w:szCs w:val="24"/>
            <w:highlight w:val="cyan"/>
          </w:rPr>
          <w:t xml:space="preserve">Castel, McCabe, </w:t>
        </w:r>
        <w:r>
          <w:rPr>
            <w:rFonts w:cs="Times New Roman"/>
            <w:szCs w:val="24"/>
            <w:highlight w:val="cyan"/>
          </w:rPr>
          <w:t>&amp;</w:t>
        </w:r>
        <w:r w:rsidRPr="003E2549">
          <w:rPr>
            <w:rFonts w:cs="Times New Roman"/>
            <w:szCs w:val="24"/>
            <w:highlight w:val="cyan"/>
          </w:rPr>
          <w:t xml:space="preserve"> Roediger, 2007</w:t>
        </w:r>
        <w:r>
          <w:rPr>
            <w:rFonts w:cs="Times New Roman"/>
            <w:szCs w:val="24"/>
          </w:rPr>
          <w:t>), increased in time spent studying word pairs (</w:t>
        </w:r>
        <w:proofErr w:type="spellStart"/>
        <w:r w:rsidRPr="00006505">
          <w:rPr>
            <w:rFonts w:cs="Times New Roman"/>
            <w:szCs w:val="24"/>
            <w:highlight w:val="cyan"/>
          </w:rPr>
          <w:t>Koriat</w:t>
        </w:r>
        <w:proofErr w:type="spellEnd"/>
        <w:r w:rsidRPr="00006505">
          <w:rPr>
            <w:rFonts w:cs="Times New Roman"/>
            <w:szCs w:val="24"/>
            <w:highlight w:val="cyan"/>
          </w:rPr>
          <w:t xml:space="preserve"> &amp; </w:t>
        </w:r>
        <w:proofErr w:type="spellStart"/>
        <w:r w:rsidRPr="00006505">
          <w:rPr>
            <w:rFonts w:cs="Times New Roman"/>
            <w:szCs w:val="24"/>
            <w:highlight w:val="cyan"/>
          </w:rPr>
          <w:t>Ma’ayan</w:t>
        </w:r>
        <w:proofErr w:type="spellEnd"/>
        <w:r w:rsidRPr="00006505">
          <w:rPr>
            <w:rFonts w:cs="Times New Roman"/>
            <w:szCs w:val="24"/>
            <w:highlight w:val="cyan"/>
          </w:rPr>
          <w:t>, 2005</w:t>
        </w:r>
        <w:r>
          <w:rPr>
            <w:rFonts w:cs="Times New Roman"/>
            <w:szCs w:val="24"/>
          </w:rPr>
          <w:t xml:space="preserve">), and the direction and magnitude of associative relationships between the cue-target study pairs </w:t>
        </w:r>
        <w:r w:rsidRPr="005A557E">
          <w:rPr>
            <w:rFonts w:cs="Times New Roman"/>
            <w:szCs w:val="24"/>
            <w:highlight w:val="cyan"/>
          </w:rPr>
          <w:t>(</w:t>
        </w:r>
        <w:proofErr w:type="spellStart"/>
        <w:r w:rsidRPr="005A557E">
          <w:rPr>
            <w:rFonts w:cs="Times New Roman"/>
            <w:szCs w:val="24"/>
            <w:highlight w:val="cyan"/>
          </w:rPr>
          <w:t>Koriat</w:t>
        </w:r>
        <w:proofErr w:type="spellEnd"/>
        <w:r w:rsidRPr="005A557E">
          <w:rPr>
            <w:rFonts w:cs="Times New Roman"/>
            <w:szCs w:val="24"/>
            <w:highlight w:val="cyan"/>
          </w:rPr>
          <w:t xml:space="preserve">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12"/>
        <w:commentRangeStart w:id="13"/>
        <w:r>
          <w:rPr>
            <w:rFonts w:cs="Times New Roman"/>
            <w:szCs w:val="24"/>
          </w:rPr>
          <w:t xml:space="preserve">(i.e., probability that the cue item elicits the target at test or vice versa). </w:t>
        </w:r>
        <w:commentRangeEnd w:id="12"/>
        <w:r>
          <w:rPr>
            <w:rStyle w:val="CommentReference"/>
          </w:rPr>
          <w:commentReference w:id="12"/>
        </w:r>
        <w:commentRangeEnd w:id="13"/>
        <w:r>
          <w:rPr>
            <w:rStyle w:val="CommentReference"/>
          </w:rPr>
          <w:commentReference w:id="13"/>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14" w:author="Nick Maxwell" w:date="2020-10-11T11:16:00Z"/>
          <w:rFonts w:cs="Times New Roman"/>
          <w:szCs w:val="24"/>
        </w:rPr>
      </w:pPr>
      <w:ins w:id="15" w:author="Nick Maxwell" w:date="2020-10-11T11:16:00Z">
        <w:r>
          <w:rPr>
            <w:rFonts w:cs="Times New Roman"/>
            <w:szCs w:val="24"/>
          </w:rPr>
          <w:t xml:space="preserve">Interest in the relationship between memory predictions and accuracy is not a novel area of exploration. In an early example, </w:t>
        </w:r>
        <w:r w:rsidRPr="003E2549">
          <w:rPr>
            <w:rFonts w:cs="Times New Roman"/>
            <w:szCs w:val="24"/>
            <w:highlight w:val="cyan"/>
          </w:rPr>
          <w:t>Arbuckle and Cuddy (1969)</w:t>
        </w:r>
        <w:r>
          <w:rPr>
            <w:rFonts w:cs="Times New Roman"/>
            <w:szCs w:val="24"/>
          </w:rPr>
          <w:t xml:space="preserve"> asked participants to study letter pairs and report whether they would or would not remember the pair, followed by a memory test of the pair with a </w:t>
        </w:r>
        <w:proofErr w:type="spellStart"/>
        <w:r>
          <w:rPr>
            <w:rFonts w:cs="Times New Roman"/>
            <w:szCs w:val="24"/>
          </w:rPr>
          <w:t>postdiction</w:t>
        </w:r>
        <w:proofErr w:type="spellEnd"/>
        <w:r>
          <w:rPr>
            <w:rFonts w:cs="Times New Roman"/>
            <w:szCs w:val="24"/>
          </w:rPr>
          <w:t xml:space="preserve">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proofErr w:type="gramStart"/>
        <w:r>
          <w:rPr>
            <w:rFonts w:cs="Times New Roman"/>
            <w:szCs w:val="24"/>
          </w:rPr>
          <w:t>predictions</w:t>
        </w:r>
        <w:proofErr w:type="gramEnd"/>
        <w:r>
          <w:rPr>
            <w:rFonts w:cs="Times New Roman"/>
            <w:szCs w:val="24"/>
          </w:rPr>
          <w:t xml:space="preserve"> accordingly, based on the association between participants predictions and subsequent recall. </w:t>
        </w:r>
      </w:ins>
    </w:p>
    <w:p w14:paraId="4594DBCE" w14:textId="77777777" w:rsidR="00841566" w:rsidRDefault="00841566" w:rsidP="00841566">
      <w:pPr>
        <w:ind w:firstLine="720"/>
        <w:rPr>
          <w:ins w:id="16" w:author="Nick Maxwell" w:date="2020-10-11T11:16:00Z"/>
          <w:rFonts w:cs="Times New Roman"/>
          <w:szCs w:val="24"/>
        </w:rPr>
      </w:pPr>
      <w:ins w:id="17" w:author="Nick Maxwell" w:date="2020-10-11T11:16:00Z">
        <w:r>
          <w:rPr>
            <w:rFonts w:cs="Times New Roman"/>
            <w:szCs w:val="24"/>
          </w:rPr>
          <w:t xml:space="preserve">More recently, research conducted by </w:t>
        </w:r>
        <w:proofErr w:type="spellStart"/>
        <w:r>
          <w:rPr>
            <w:rFonts w:cs="Times New Roman"/>
            <w:szCs w:val="24"/>
          </w:rPr>
          <w:t>Koriat</w:t>
        </w:r>
        <w:proofErr w:type="spellEnd"/>
        <w:r>
          <w:rPr>
            <w:rFonts w:cs="Times New Roman"/>
            <w:szCs w:val="24"/>
          </w:rPr>
          <w:t xml:space="preserve">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 </w:t>
        </w:r>
        <w:r w:rsidRPr="003E2549">
          <w:rPr>
            <w:rFonts w:cs="Times New Roman"/>
            <w:szCs w:val="24"/>
            <w:highlight w:val="cyan"/>
          </w:rPr>
          <w:t>Nelson, McEvoy, &amp; Schreiber, 2004</w:t>
        </w:r>
        <w:r>
          <w:rPr>
            <w:rFonts w:cs="Times New Roman"/>
            <w:szCs w:val="24"/>
          </w:rPr>
          <w:t xml:space="preserve">; The Small World of Words Project; </w:t>
        </w:r>
        <w:r w:rsidRPr="00374427">
          <w:rPr>
            <w:rFonts w:cs="Times New Roman"/>
            <w:szCs w:val="24"/>
            <w:highlight w:val="cyan"/>
          </w:rPr>
          <w:t xml:space="preserve">De </w:t>
        </w:r>
        <w:proofErr w:type="spellStart"/>
        <w:r w:rsidRPr="00374427">
          <w:rPr>
            <w:rFonts w:cs="Times New Roman"/>
            <w:szCs w:val="24"/>
            <w:highlight w:val="cyan"/>
          </w:rPr>
          <w:t>Deyne</w:t>
        </w:r>
        <w:proofErr w:type="spellEnd"/>
        <w:r w:rsidRPr="00374427">
          <w:rPr>
            <w:rFonts w:cs="Times New Roman"/>
            <w:szCs w:val="24"/>
            <w:highlight w:val="cyan"/>
          </w:rPr>
          <w:t xml:space="preserve">, Navarro, </w:t>
        </w:r>
        <w:proofErr w:type="spellStart"/>
        <w:r w:rsidRPr="00374427">
          <w:rPr>
            <w:rFonts w:cs="Times New Roman"/>
            <w:szCs w:val="24"/>
            <w:highlight w:val="cyan"/>
          </w:rPr>
          <w:t>Perfors</w:t>
        </w:r>
        <w:proofErr w:type="spellEnd"/>
        <w:r w:rsidRPr="00374427">
          <w:rPr>
            <w:rFonts w:cs="Times New Roman"/>
            <w:szCs w:val="24"/>
            <w:highlight w:val="cyan"/>
          </w:rPr>
          <w:t>,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18" w:author="Nick Maxwell" w:date="2020-10-11T11:16:00Z"/>
          <w:rFonts w:cs="Times New Roman"/>
          <w:szCs w:val="24"/>
        </w:rPr>
      </w:pPr>
      <w:ins w:id="19" w:author="Nick Maxwell" w:date="2020-10-11T11:16:00Z">
        <w:r>
          <w:rPr>
            <w:rFonts w:cs="Times New Roman"/>
            <w:szCs w:val="24"/>
          </w:rPr>
          <w:t xml:space="preserve">To test the correspondence between JOLs and recall for a priori and a posteriori pairs, </w:t>
        </w:r>
        <w:commentRangeStart w:id="20"/>
        <w:commentRangeStart w:id="21"/>
        <w:proofErr w:type="spellStart"/>
        <w:r>
          <w:rPr>
            <w:rFonts w:cs="Times New Roman"/>
            <w:szCs w:val="24"/>
          </w:rPr>
          <w:t>Koriat</w:t>
        </w:r>
        <w:proofErr w:type="spellEnd"/>
        <w:r>
          <w:rPr>
            <w:rFonts w:cs="Times New Roman"/>
            <w:szCs w:val="24"/>
          </w:rPr>
          <w:t xml:space="preserve">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20"/>
        <w:r>
          <w:rPr>
            <w:rStyle w:val="CommentReference"/>
          </w:rPr>
          <w:commentReference w:id="20"/>
        </w:r>
        <w:commentRangeEnd w:id="21"/>
        <w:r>
          <w:rPr>
            <w:rStyle w:val="CommentReference"/>
          </w:rPr>
          <w:commentReference w:id="21"/>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w:t>
        </w:r>
        <w:proofErr w:type="gramStart"/>
        <w:r>
          <w:rPr>
            <w:rFonts w:cs="Times New Roman"/>
            <w:szCs w:val="24"/>
          </w:rPr>
          <w:t>In particular, this</w:t>
        </w:r>
        <w:proofErr w:type="gramEnd"/>
        <w:r>
          <w:rPr>
            <w:rFonts w:cs="Times New Roman"/>
            <w:szCs w:val="24"/>
          </w:rPr>
          <w:t xml:space="preserve">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77777777" w:rsidR="00841566" w:rsidRDefault="00841566" w:rsidP="00841566">
      <w:pPr>
        <w:ind w:firstLine="720"/>
        <w:rPr>
          <w:ins w:id="22" w:author="Nick Maxwell" w:date="2020-10-11T11:16:00Z"/>
          <w:rFonts w:cs="Times New Roman"/>
          <w:szCs w:val="24"/>
        </w:rPr>
      </w:pPr>
      <w:ins w:id="23"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proofErr w:type="gramStart"/>
        <w:r>
          <w:rPr>
            <w:rFonts w:cs="Times New Roman"/>
            <w:szCs w:val="24"/>
          </w:rPr>
          <w:lastRenderedPageBreak/>
          <w:t>occur</w:t>
        </w:r>
        <w:proofErr w:type="gramEnd"/>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24"/>
        <w:commentRangeStart w:id="25"/>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24"/>
        <w:r>
          <w:rPr>
            <w:rStyle w:val="CommentReference"/>
          </w:rPr>
          <w:commentReference w:id="24"/>
        </w:r>
        <w:commentRangeEnd w:id="25"/>
        <w:r>
          <w:rPr>
            <w:rStyle w:val="CommentReference"/>
          </w:rPr>
          <w:commentReference w:id="25"/>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perceived the identical pairs to be easier </w:t>
        </w:r>
        <w:r>
          <w:rPr>
            <w:rFonts w:cs="Times New Roman"/>
            <w:szCs w:val="24"/>
          </w:rPr>
          <w:t>relative</w:t>
        </w:r>
        <w:r w:rsidRPr="00DD2AA4">
          <w:rPr>
            <w:rFonts w:cs="Times New Roman"/>
            <w:szCs w:val="24"/>
          </w:rPr>
          <w:t xml:space="preserve"> to the </w:t>
        </w:r>
        <w:commentRangeStart w:id="26"/>
        <w:commentRangeStart w:id="27"/>
        <w:r w:rsidRPr="00DD2AA4">
          <w:rPr>
            <w:rFonts w:cs="Times New Roman"/>
            <w:szCs w:val="24"/>
          </w:rPr>
          <w:t xml:space="preserve">other pairs </w:t>
        </w:r>
        <w:commentRangeEnd w:id="26"/>
        <w:r>
          <w:rPr>
            <w:rStyle w:val="CommentReference"/>
          </w:rPr>
          <w:commentReference w:id="26"/>
        </w:r>
        <w:commentRangeEnd w:id="27"/>
        <w:r>
          <w:rPr>
            <w:rStyle w:val="CommentReference"/>
          </w:rPr>
          <w:commentReference w:id="27"/>
        </w:r>
        <w:r w:rsidRPr="00DD2AA4">
          <w:rPr>
            <w:rFonts w:cs="Times New Roman"/>
            <w:szCs w:val="24"/>
          </w:rPr>
          <w:t xml:space="preserve">and thus </w:t>
        </w:r>
        <w:commentRangeStart w:id="28"/>
        <w:r w:rsidRPr="00DD2AA4">
          <w:rPr>
            <w:rFonts w:cs="Times New Roman"/>
            <w:szCs w:val="24"/>
          </w:rPr>
          <w:t xml:space="preserve">spent less time studying </w:t>
        </w:r>
        <w:commentRangeEnd w:id="28"/>
        <w:r>
          <w:rPr>
            <w:rStyle w:val="CommentReference"/>
          </w:rPr>
          <w:commentReference w:id="28"/>
        </w:r>
        <w:r w:rsidRPr="00DD2AA4">
          <w:rPr>
            <w:rFonts w:cs="Times New Roman"/>
            <w:szCs w:val="24"/>
          </w:rPr>
          <w:t xml:space="preserve">them or because the participants </w:t>
        </w:r>
        <w:r>
          <w:rPr>
            <w:rFonts w:cs="Times New Roman"/>
            <w:szCs w:val="24"/>
          </w:rPr>
          <w:t>did not</w:t>
        </w:r>
        <w:r w:rsidRPr="00DD2AA4">
          <w:rPr>
            <w:rFonts w:cs="Times New Roman"/>
            <w:szCs w:val="24"/>
          </w:rPr>
          <w:t xml:space="preserve"> encode the identical pairs as deeply because they thought they would be easier to recall (Castel et al., 2007). </w:t>
        </w:r>
        <w:r w:rsidRPr="00290DE9">
          <w:rPr>
            <w:rFonts w:cs="Times New Roman"/>
            <w:szCs w:val="24"/>
            <w:highlight w:val="yellow"/>
          </w:rPr>
          <w:t xml:space="preserve">[RT STUFF FROM CASTEL </w:t>
        </w:r>
        <w:r>
          <w:rPr>
            <w:rFonts w:cs="Times New Roman"/>
            <w:szCs w:val="24"/>
            <w:highlight w:val="yellow"/>
          </w:rPr>
          <w:t xml:space="preserve">PAPER </w:t>
        </w:r>
        <w:r w:rsidRPr="00290DE9">
          <w:rPr>
            <w:rFonts w:cs="Times New Roman"/>
            <w:szCs w:val="24"/>
            <w:highlight w:val="yellow"/>
          </w:rPr>
          <w:t>HERE]</w:t>
        </w:r>
      </w:ins>
    </w:p>
    <w:p w14:paraId="6A6A116A" w14:textId="77777777" w:rsidR="00841566" w:rsidRDefault="00841566" w:rsidP="00841566">
      <w:pPr>
        <w:ind w:firstLine="720"/>
        <w:rPr>
          <w:ins w:id="29" w:author="Nick Maxwell" w:date="2020-10-11T11:16:00Z"/>
          <w:rFonts w:cs="Times New Roman"/>
          <w:szCs w:val="24"/>
        </w:rPr>
      </w:pPr>
      <w:ins w:id="30"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w:t>
        </w:r>
        <w:r>
          <w:rPr>
            <w:rFonts w:cs="Times New Roman"/>
            <w:szCs w:val="24"/>
          </w:rPr>
          <w:t xml:space="preserve"> Furthermore, these pairs differ from identical pairs in that they have equal levels of forward and backward associative strength without needing to repeat the same word.</w:t>
        </w:r>
        <w:r>
          <w:rPr>
            <w:rFonts w:cs="Times New Roman"/>
            <w:szCs w:val="24"/>
          </w:rPr>
          <w:t xml:space="preserve"> Across four experiments, a strong illusion of competence pattern was found for backward pairs and, additionally, the illusion of competence was shown to extend to symmetrical </w:t>
        </w:r>
        <w:commentRangeStart w:id="31"/>
        <w:commentRangeStart w:id="32"/>
        <w:r>
          <w:rPr>
            <w:rFonts w:cs="Times New Roman"/>
            <w:szCs w:val="24"/>
          </w:rPr>
          <w:t>associates</w:t>
        </w:r>
        <w:commentRangeEnd w:id="31"/>
        <w:r>
          <w:rPr>
            <w:rStyle w:val="CommentReference"/>
          </w:rPr>
          <w:commentReference w:id="31"/>
        </w:r>
        <w:commentRangeEnd w:id="32"/>
        <w:r>
          <w:rPr>
            <w:rStyle w:val="CommentReference"/>
          </w:rPr>
          <w:commentReference w:id="32"/>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290DE9">
          <w:rPr>
            <w:rFonts w:cs="Times New Roman"/>
            <w:szCs w:val="24"/>
            <w:highlight w:val="cyan"/>
          </w:rPr>
          <w:t xml:space="preserve">Hertzog, Dixon, </w:t>
        </w:r>
        <w:proofErr w:type="spellStart"/>
        <w:r w:rsidRPr="00290DE9">
          <w:rPr>
            <w:rFonts w:cs="Times New Roman"/>
            <w:szCs w:val="24"/>
            <w:highlight w:val="cyan"/>
          </w:rPr>
          <w:t>Hultsch</w:t>
        </w:r>
        <w:proofErr w:type="spellEnd"/>
        <w:r w:rsidRPr="00290DE9">
          <w:rPr>
            <w:rFonts w:cs="Times New Roman"/>
            <w:szCs w:val="24"/>
            <w:highlight w:val="cyan"/>
          </w:rPr>
          <w:t>, &amp; MacDonald, 2003;</w:t>
        </w:r>
        <w:r>
          <w:rPr>
            <w:rFonts w:cs="Times New Roman"/>
            <w:szCs w:val="24"/>
          </w:rPr>
          <w:t xml:space="preserve"> </w:t>
        </w:r>
        <w:r w:rsidRPr="00290DE9">
          <w:rPr>
            <w:rFonts w:cs="Times New Roman"/>
            <w:szCs w:val="24"/>
            <w:highlight w:val="cyan"/>
          </w:rPr>
          <w:t>Rhodes &amp; Tauber, 2011</w:t>
        </w:r>
        <w:r>
          <w:rPr>
            <w:rFonts w:cs="Times New Roman"/>
            <w:szCs w:val="24"/>
          </w:rPr>
          <w:t xml:space="preserve">). Finally, Maxwell and Huff employed the use of calibration plots in which JOL ratings were plotted against their corresponding recall accuracy </w:t>
        </w:r>
        <w:r w:rsidRPr="003E2549">
          <w:rPr>
            <w:rFonts w:cs="Times New Roman"/>
            <w:szCs w:val="24"/>
            <w:highlight w:val="cyan"/>
          </w:rPr>
          <w:t xml:space="preserve">Nelson &amp; </w:t>
        </w:r>
        <w:proofErr w:type="spellStart"/>
        <w:r w:rsidRPr="003E2549">
          <w:rPr>
            <w:rFonts w:cs="Times New Roman"/>
            <w:szCs w:val="24"/>
            <w:highlight w:val="cyan"/>
          </w:rPr>
          <w:t>Dunlosky</w:t>
        </w:r>
        <w:proofErr w:type="spellEnd"/>
        <w:r w:rsidRPr="003E2549">
          <w:rPr>
            <w:rFonts w:cs="Times New Roman"/>
            <w:szCs w:val="24"/>
            <w:highlight w:val="cyan"/>
          </w:rPr>
          <w:t>, 1991</w:t>
        </w:r>
        <w:r>
          <w:rPr>
            <w:rFonts w:cs="Times New Roman"/>
            <w:szCs w:val="24"/>
          </w:rPr>
          <w:t xml:space="preserve">), allowing the authors to pinpoint the JOL rating at which the illusion of competence emerged for each pair </w:t>
        </w:r>
        <w:commentRangeStart w:id="33"/>
        <w:r>
          <w:rPr>
            <w:rFonts w:cs="Times New Roman"/>
            <w:szCs w:val="24"/>
          </w:rPr>
          <w:t>type</w:t>
        </w:r>
        <w:commentRangeEnd w:id="33"/>
        <w:r>
          <w:rPr>
            <w:rStyle w:val="CommentReference"/>
          </w:rPr>
          <w:commentReference w:id="33"/>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34" w:author="Nick Maxwell" w:date="2020-10-11T11:16:00Z"/>
          <w:rFonts w:cs="Times New Roman"/>
          <w:szCs w:val="24"/>
        </w:rPr>
      </w:pPr>
      <w:ins w:id="35"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36" w:author="Nick Maxwell" w:date="2020-10-11T11:16:00Z"/>
          <w:rFonts w:cs="Times New Roman"/>
          <w:b/>
          <w:bCs/>
          <w:szCs w:val="24"/>
        </w:rPr>
      </w:pPr>
      <w:ins w:id="37"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38" w:author="Nick Maxwell" w:date="2020-10-11T11:16:00Z"/>
          <w:rFonts w:cs="Times New Roman"/>
          <w:szCs w:val="24"/>
        </w:rPr>
      </w:pPr>
      <w:ins w:id="39"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proofErr w:type="spellStart"/>
        <w:r w:rsidRPr="00290DE9">
          <w:rPr>
            <w:rFonts w:cs="Times New Roman"/>
            <w:szCs w:val="24"/>
            <w:highlight w:val="cyan"/>
          </w:rPr>
          <w:t>Slamecka</w:t>
        </w:r>
        <w:proofErr w:type="spellEnd"/>
        <w:r w:rsidRPr="00290DE9">
          <w:rPr>
            <w:rFonts w:cs="Times New Roman"/>
            <w:szCs w:val="24"/>
            <w:highlight w:val="cyan"/>
          </w:rPr>
          <w:t xml:space="preserve"> &amp; Graf, 1978</w:t>
        </w:r>
        <w:r>
          <w:rPr>
            <w:rFonts w:cs="Times New Roman"/>
            <w:szCs w:val="24"/>
          </w:rPr>
          <w:t xml:space="preserve">), production </w:t>
        </w:r>
        <w:commentRangeStart w:id="40"/>
        <w:commentRangeStart w:id="41"/>
        <w:r>
          <w:rPr>
            <w:rFonts w:cs="Times New Roman"/>
            <w:szCs w:val="24"/>
          </w:rPr>
          <w:t>(</w:t>
        </w:r>
        <w:r w:rsidRPr="00290DE9">
          <w:rPr>
            <w:rFonts w:cs="Times New Roman"/>
            <w:szCs w:val="24"/>
            <w:highlight w:val="cyan"/>
          </w:rPr>
          <w:t xml:space="preserve">MacLeod, </w:t>
        </w:r>
        <w:proofErr w:type="spellStart"/>
        <w:r w:rsidRPr="00290DE9">
          <w:rPr>
            <w:rFonts w:cs="Times New Roman"/>
            <w:szCs w:val="24"/>
            <w:highlight w:val="cyan"/>
          </w:rPr>
          <w:t>Gopie</w:t>
        </w:r>
        <w:proofErr w:type="spellEnd"/>
        <w:r w:rsidRPr="00290DE9">
          <w:rPr>
            <w:rFonts w:cs="Times New Roman"/>
            <w:szCs w:val="24"/>
            <w:highlight w:val="cyan"/>
          </w:rPr>
          <w:t xml:space="preserve">, </w:t>
        </w:r>
        <w:proofErr w:type="spellStart"/>
        <w:r w:rsidRPr="00290DE9">
          <w:rPr>
            <w:rFonts w:cs="Times New Roman"/>
            <w:szCs w:val="24"/>
            <w:highlight w:val="cyan"/>
          </w:rPr>
          <w:t>Hourihan</w:t>
        </w:r>
        <w:proofErr w:type="spellEnd"/>
        <w:r w:rsidRPr="00290DE9">
          <w:rPr>
            <w:rFonts w:cs="Times New Roman"/>
            <w:szCs w:val="24"/>
            <w:highlight w:val="cyan"/>
          </w:rPr>
          <w:t xml:space="preserve">, Neary, &amp; </w:t>
        </w:r>
        <w:proofErr w:type="spellStart"/>
        <w:r w:rsidRPr="00290DE9">
          <w:rPr>
            <w:rFonts w:cs="Times New Roman"/>
            <w:szCs w:val="24"/>
            <w:highlight w:val="cyan"/>
          </w:rPr>
          <w:t>Ozubko</w:t>
        </w:r>
        <w:proofErr w:type="spellEnd"/>
        <w:r w:rsidRPr="00290DE9">
          <w:rPr>
            <w:rFonts w:cs="Times New Roman"/>
            <w:szCs w:val="24"/>
            <w:highlight w:val="cyan"/>
          </w:rPr>
          <w:t>, 2010</w:t>
        </w:r>
        <w:r>
          <w:rPr>
            <w:rFonts w:cs="Times New Roman"/>
            <w:szCs w:val="24"/>
          </w:rPr>
          <w:t>), and survival processing (</w:t>
        </w:r>
        <w:proofErr w:type="spellStart"/>
        <w:r w:rsidRPr="00290DE9">
          <w:rPr>
            <w:rFonts w:cs="Times New Roman"/>
            <w:szCs w:val="24"/>
            <w:highlight w:val="cyan"/>
          </w:rPr>
          <w:t>Nairne</w:t>
        </w:r>
        <w:proofErr w:type="spellEnd"/>
        <w:r w:rsidRPr="00290DE9">
          <w:rPr>
            <w:rFonts w:cs="Times New Roman"/>
            <w:szCs w:val="24"/>
            <w:highlight w:val="cyan"/>
          </w:rPr>
          <w:t xml:space="preserve">, Thompson, &amp; </w:t>
        </w:r>
        <w:proofErr w:type="spellStart"/>
        <w:r w:rsidRPr="00290DE9">
          <w:rPr>
            <w:rFonts w:cs="Times New Roman"/>
            <w:szCs w:val="24"/>
            <w:highlight w:val="cyan"/>
          </w:rPr>
          <w:t>Pandeirada</w:t>
        </w:r>
        <w:proofErr w:type="spellEnd"/>
        <w:r w:rsidRPr="00290DE9">
          <w:rPr>
            <w:rFonts w:cs="Times New Roman"/>
            <w:szCs w:val="24"/>
            <w:highlight w:val="cyan"/>
          </w:rPr>
          <w:t>, 2007</w:t>
        </w:r>
        <w:r>
          <w:rPr>
            <w:rFonts w:cs="Times New Roman"/>
            <w:szCs w:val="24"/>
          </w:rPr>
          <w:t>)</w:t>
        </w:r>
        <w:commentRangeEnd w:id="40"/>
        <w:r>
          <w:rPr>
            <w:rStyle w:val="CommentReference"/>
          </w:rPr>
          <w:commentReference w:id="40"/>
        </w:r>
        <w:commentRangeEnd w:id="41"/>
        <w:r>
          <w:rPr>
            <w:rStyle w:val="CommentReference"/>
          </w:rPr>
          <w:commentReference w:id="41"/>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42" w:author="Nick Maxwell" w:date="2020-10-11T11:16:00Z"/>
          <w:rFonts w:cs="Times New Roman"/>
          <w:szCs w:val="24"/>
        </w:rPr>
      </w:pPr>
      <w:ins w:id="43"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w:t>
        </w:r>
        <w:proofErr w:type="gramStart"/>
        <w:r>
          <w:rPr>
            <w:rFonts w:cs="Times New Roman"/>
            <w:szCs w:val="24"/>
          </w:rPr>
          <w:t>aforementioned encoding</w:t>
        </w:r>
        <w:proofErr w:type="gramEnd"/>
        <w:r>
          <w:rPr>
            <w:rFonts w:cs="Times New Roman"/>
            <w:szCs w:val="24"/>
          </w:rPr>
          <w:t xml:space="preserve">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44" w:author="Nick Maxwell" w:date="2020-10-11T11:16:00Z"/>
          <w:rFonts w:cs="Times New Roman"/>
          <w:b/>
          <w:bCs/>
          <w:szCs w:val="24"/>
        </w:rPr>
      </w:pPr>
      <w:commentRangeStart w:id="45"/>
      <w:ins w:id="46" w:author="Nick Maxwell" w:date="2020-10-11T11:16:00Z">
        <w:r w:rsidRPr="003E2549">
          <w:rPr>
            <w:rFonts w:cs="Times New Roman"/>
            <w:b/>
            <w:bCs/>
            <w:szCs w:val="24"/>
          </w:rPr>
          <w:t>Experiment 1: Item-Specific vs Relational Encoding</w:t>
        </w:r>
        <w:commentRangeEnd w:id="45"/>
        <w:r>
          <w:rPr>
            <w:rStyle w:val="CommentReference"/>
          </w:rPr>
          <w:commentReference w:id="45"/>
        </w:r>
      </w:ins>
    </w:p>
    <w:p w14:paraId="50A5EE59" w14:textId="77777777" w:rsidR="00841566" w:rsidRDefault="00841566" w:rsidP="00841566">
      <w:pPr>
        <w:ind w:firstLine="720"/>
        <w:rPr>
          <w:ins w:id="47" w:author="Nick Maxwell" w:date="2020-10-11T11:16:00Z"/>
          <w:rFonts w:cs="Times New Roman"/>
          <w:szCs w:val="24"/>
        </w:rPr>
      </w:pPr>
      <w:ins w:id="48" w:author="Nick Maxwell" w:date="2020-10-11T11:16:00Z">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49"/>
        <w:commentRangeStart w:id="50"/>
        <w:r>
          <w:rPr>
            <w:rFonts w:cs="Times New Roman"/>
            <w:szCs w:val="24"/>
          </w:rPr>
          <w:t>related</w:t>
        </w:r>
        <w:commentRangeEnd w:id="49"/>
        <w:r>
          <w:rPr>
            <w:rStyle w:val="CommentReference"/>
          </w:rPr>
          <w:commentReference w:id="49"/>
        </w:r>
        <w:commentRangeEnd w:id="50"/>
        <w:r>
          <w:rPr>
            <w:rStyle w:val="CommentReference"/>
          </w:rPr>
          <w:commentReference w:id="50"/>
        </w:r>
        <w:r>
          <w:rPr>
            <w:rFonts w:cs="Times New Roman"/>
            <w:szCs w:val="24"/>
          </w:rPr>
          <w:t xml:space="preserve"> (Huff &amp; Bodner, 2014),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51" w:author="Mark Huff" w:date="2020-10-07T19:16:00Z">
        <w:r w:rsidDel="00594AC7">
          <w:delText xml:space="preserve">this study </w:delText>
        </w:r>
      </w:del>
      <w:r>
        <w:t>for partial course credit</w:t>
      </w:r>
      <w:r w:rsidR="00935205">
        <w:t>.</w:t>
      </w:r>
      <w:r>
        <w:t xml:space="preserve"> All </w:t>
      </w:r>
      <w:del w:id="52"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53"/>
      <w:commentRangeStart w:id="54"/>
      <w:commentRangeStart w:id="55"/>
      <w:r w:rsidR="000D5443" w:rsidRPr="00502BC6">
        <w:rPr>
          <w:highlight w:val="yellow"/>
        </w:rPr>
        <w:t>demographics</w:t>
      </w:r>
      <w:commentRangeEnd w:id="53"/>
      <w:r w:rsidR="001577D7">
        <w:rPr>
          <w:rStyle w:val="CommentReference"/>
        </w:rPr>
        <w:commentReference w:id="53"/>
      </w:r>
      <w:commentRangeEnd w:id="54"/>
      <w:r w:rsidR="00594AC7">
        <w:rPr>
          <w:rStyle w:val="CommentReference"/>
        </w:rPr>
        <w:commentReference w:id="54"/>
      </w:r>
      <w:commentRangeEnd w:id="55"/>
      <w:r w:rsidR="006D3354">
        <w:rPr>
          <w:rStyle w:val="CommentReference"/>
        </w:rPr>
        <w:commentReference w:id="55"/>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56" w:author="Mark Huff" w:date="2020-10-07T19:16:00Z">
        <w:r w:rsidR="00CC0B2F" w:rsidDel="00594AC7">
          <w:delText>o</w:delText>
        </w:r>
        <w:r w:rsidR="00A50752" w:rsidDel="00594AC7">
          <w:delText>ne-hundred-eighty</w:delText>
        </w:r>
      </w:del>
      <w:ins w:id="57"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58" w:author="Mark Huff" w:date="2020-10-07T19:16:00Z">
        <w:r w:rsidR="00A50752" w:rsidDel="00594AC7">
          <w:delText>.</w:delText>
        </w:r>
        <w:r w:rsidR="00BA1918" w:rsidDel="00594AC7">
          <w:delText xml:space="preserve"> </w:delText>
        </w:r>
        <w:r w:rsidR="008C6279" w:rsidDel="00594AC7">
          <w:delText xml:space="preserve">These pairs </w:delText>
        </w:r>
      </w:del>
      <w:ins w:id="59" w:author="Mark Huff" w:date="2020-10-07T19:16:00Z">
        <w:r w:rsidR="00594AC7">
          <w:t xml:space="preserve"> </w:t>
        </w:r>
        <w:del w:id="60" w:author="Nick Maxwell" w:date="2020-10-08T17:45:00Z">
          <w:r w:rsidR="00594AC7" w:rsidDel="006D3354">
            <w:delText>which</w:delText>
          </w:r>
        </w:del>
      </w:ins>
      <w:ins w:id="61" w:author="Nick Maxwell" w:date="2020-10-08T17:45:00Z">
        <w:r w:rsidR="006D3354">
          <w:t xml:space="preserve">and </w:t>
        </w:r>
      </w:ins>
      <w:ins w:id="62" w:author="Mark Huff" w:date="2020-10-07T19:16:00Z">
        <w:del w:id="63" w:author="Nick Maxwell" w:date="2020-10-08T17:45:00Z">
          <w:r w:rsidR="00594AC7" w:rsidDel="006D3354">
            <w:delText xml:space="preserve"> </w:delText>
          </w:r>
        </w:del>
      </w:ins>
      <w:r w:rsidR="008C6279">
        <w:t xml:space="preserve">consisted of </w:t>
      </w:r>
      <w:del w:id="64"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65" w:author="Mark Huff" w:date="2020-10-07T19:17:00Z">
        <w:r w:rsidR="00935205" w:rsidDel="00594AC7">
          <w:delText>,</w:delText>
        </w:r>
      </w:del>
      <w:r w:rsidR="00935205">
        <w:t xml:space="preserve"> and 20 </w:t>
      </w:r>
      <w:ins w:id="66" w:author="Mark Huff" w:date="2020-10-07T19:17:00Z">
        <w:del w:id="67" w:author="Nick Maxwell" w:date="2020-10-08T17:46:00Z">
          <w:r w:rsidR="00594AC7" w:rsidDel="006D3354">
            <w:delText>unrelated</w:delText>
          </w:r>
        </w:del>
      </w:ins>
      <w:ins w:id="68" w:author="Nick Maxwell" w:date="2020-10-08T17:46:00Z">
        <w:r w:rsidR="006D3354">
          <w:t>weakly related, non-tested</w:t>
        </w:r>
      </w:ins>
      <w:ins w:id="69" w:author="Mark Huff" w:date="2020-10-07T19:17:00Z">
        <w:r w:rsidR="00594AC7">
          <w:t xml:space="preserve"> </w:t>
        </w:r>
      </w:ins>
      <w:r w:rsidR="008C6279">
        <w:t xml:space="preserve">buffer pairs that </w:t>
      </w:r>
      <w:del w:id="70" w:author="Nick Maxwell" w:date="2020-10-08T17:46:00Z">
        <w:r w:rsidR="008C6279" w:rsidDel="006D3354">
          <w:delText>were not tested</w:delText>
        </w:r>
      </w:del>
      <w:ins w:id="71" w:author="Nick Maxwell" w:date="2020-10-08T17:46:00Z">
        <w:r w:rsidR="006D3354">
          <w:t>were used</w:t>
        </w:r>
      </w:ins>
      <w:r w:rsidR="00935205">
        <w:t xml:space="preserve"> to control for </w:t>
      </w:r>
      <w:r w:rsidR="00935205" w:rsidRPr="00B96769">
        <w:t>primacy and recency effects</w:t>
      </w:r>
      <w:r w:rsidR="00935205">
        <w:t xml:space="preserve">. </w:t>
      </w:r>
      <w:del w:id="72" w:author="Mark Huff" w:date="2020-10-07T19:17:00Z">
        <w:r w:rsidR="00935205" w:rsidDel="00594AC7">
          <w:delText xml:space="preserve">The word </w:delText>
        </w:r>
      </w:del>
      <w:ins w:id="73" w:author="Mark Huff" w:date="2020-10-07T19:17:00Z">
        <w:r w:rsidR="00594AC7">
          <w:t>P</w:t>
        </w:r>
      </w:ins>
      <w:del w:id="74"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75" w:author="Mark Huff" w:date="2020-10-07T19:18:00Z">
        <w:r w:rsidR="00594AC7">
          <w:t xml:space="preserve"> in</w:t>
        </w:r>
      </w:ins>
      <w:r w:rsidR="00BC2668">
        <w:t xml:space="preserve"> separate</w:t>
      </w:r>
      <w:del w:id="76" w:author="Mark Huff" w:date="2020-10-07T19:18:00Z">
        <w:r w:rsidR="00BC2668" w:rsidDel="00594AC7">
          <w:delText>ly in</w:delText>
        </w:r>
      </w:del>
      <w:r w:rsidR="00BC2668">
        <w:t xml:space="preserve"> study-test blocks, </w:t>
      </w:r>
      <w:del w:id="77" w:author="Mark Huff" w:date="2020-10-07T19:18:00Z">
        <w:r w:rsidR="00BC2668" w:rsidDel="00594AC7">
          <w:delText xml:space="preserve">and </w:delText>
        </w:r>
      </w:del>
      <w:r w:rsidR="00BC2668">
        <w:t xml:space="preserve">the order of </w:t>
      </w:r>
      <w:del w:id="78" w:author="Mark Huff" w:date="2020-10-07T19:18:00Z">
        <w:r w:rsidR="00BC2668" w:rsidDel="00594AC7">
          <w:delText xml:space="preserve">the </w:delText>
        </w:r>
        <w:r w:rsidR="008C6279" w:rsidDel="00594AC7">
          <w:delText>lists</w:delText>
        </w:r>
      </w:del>
      <w:ins w:id="79"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80"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81"/>
      <w:r w:rsidRPr="000F416C">
        <w:rPr>
          <w:rFonts w:eastAsia="Arial" w:cs="Times New Roman"/>
          <w:szCs w:val="24"/>
          <w:highlight w:val="cyan"/>
          <w:rPrChange w:id="82" w:author="Nick Maxwell" w:date="2020-10-09T14:13:00Z">
            <w:rPr>
              <w:rFonts w:eastAsia="Arial" w:cs="Times New Roman"/>
              <w:szCs w:val="24"/>
            </w:rPr>
          </w:rPrChange>
        </w:rPr>
        <w:t>Brysbaert &amp; New, 2009</w:t>
      </w:r>
      <w:commentRangeEnd w:id="81"/>
      <w:r w:rsidR="00DE52DA">
        <w:rPr>
          <w:rStyle w:val="CommentReference"/>
        </w:rPr>
        <w:commentReference w:id="81"/>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0F416C">
        <w:rPr>
          <w:rFonts w:eastAsia="Arial" w:cs="Times New Roman"/>
          <w:szCs w:val="24"/>
          <w:highlight w:val="cyan"/>
          <w:rPrChange w:id="83" w:author="Nick Maxwell" w:date="2020-10-09T14:13:00Z">
            <w:rPr>
              <w:rFonts w:eastAsia="Arial" w:cs="Times New Roman"/>
              <w:szCs w:val="24"/>
            </w:rPr>
          </w:rPrChange>
        </w:rPr>
        <w:t>Balota</w:t>
      </w:r>
      <w:proofErr w:type="spellEnd"/>
      <w:r w:rsidRPr="000F416C">
        <w:rPr>
          <w:rFonts w:eastAsia="Arial" w:cs="Times New Roman"/>
          <w:szCs w:val="24"/>
          <w:highlight w:val="cyan"/>
          <w:rPrChange w:id="84" w:author="Nick Maxwell" w:date="2020-10-09T14:13:00Z">
            <w:rPr>
              <w:rFonts w:eastAsia="Arial" w:cs="Times New Roman"/>
              <w:szCs w:val="24"/>
            </w:rPr>
          </w:rPrChange>
        </w:rPr>
        <w:t xml:space="preserve"> et al., 2007</w:t>
      </w:r>
      <w:ins w:id="85" w:author="Mark Huff" w:date="2020-10-07T19:19:00Z">
        <w:r w:rsidR="00594AC7">
          <w:rPr>
            <w:rFonts w:eastAsia="Arial" w:cs="Times New Roman"/>
            <w:szCs w:val="24"/>
          </w:rPr>
          <w:t xml:space="preserve">; Maxwell &amp; Huff, in press; </w:t>
        </w:r>
        <w:commentRangeStart w:id="86"/>
        <w:del w:id="87" w:author="Nick Maxwell" w:date="2020-10-11T10:14:00Z">
          <w:r w:rsidR="00594AC7" w:rsidRPr="00055F14" w:rsidDel="00474F94">
            <w:rPr>
              <w:rFonts w:eastAsia="Arial" w:cs="Times New Roman"/>
              <w:szCs w:val="24"/>
              <w:highlight w:val="green"/>
              <w:rPrChange w:id="88" w:author="Nick Maxwell" w:date="2020-10-09T16:40:00Z">
                <w:rPr>
                  <w:rFonts w:eastAsia="Arial" w:cs="Times New Roman"/>
                  <w:szCs w:val="24"/>
                </w:rPr>
              </w:rPrChange>
            </w:rPr>
            <w:delText>Table 1</w:delText>
          </w:r>
        </w:del>
      </w:ins>
      <w:commentRangeEnd w:id="86"/>
      <w:del w:id="89" w:author="Nick Maxwell" w:date="2020-10-11T10:14:00Z">
        <w:r w:rsidR="00474F94" w:rsidDel="00474F94">
          <w:rPr>
            <w:rStyle w:val="CommentReference"/>
          </w:rPr>
          <w:commentReference w:id="86"/>
        </w:r>
      </w:del>
      <w:ins w:id="90"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91" w:author="Mark Huff" w:date="2020-10-07T19:20:00Z">
        <w:r w:rsidR="004D756A" w:rsidDel="00594AC7">
          <w:delText xml:space="preserve">randomly </w:delText>
        </w:r>
      </w:del>
      <w:ins w:id="92"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93" w:author="Mark Huff" w:date="2020-10-07T19:28:00Z">
        <w:r w:rsidDel="006F7879">
          <w:delText>The design for this study was modeled after</w:delText>
        </w:r>
      </w:del>
      <w:ins w:id="94" w:author="Mark Huff" w:date="2020-10-07T19:28:00Z">
        <w:r w:rsidR="006F7879">
          <w:t>The experimental procedure f</w:t>
        </w:r>
      </w:ins>
      <w:ins w:id="95" w:author="Mark Huff" w:date="2020-10-07T19:29:00Z">
        <w:r w:rsidR="006F7879">
          <w:t>ollowed that of</w:t>
        </w:r>
      </w:ins>
      <w:r>
        <w:t xml:space="preserve"> Maxwell and Huff (</w:t>
      </w:r>
      <w:del w:id="96" w:author="Mark Huff" w:date="2020-10-07T19:29:00Z">
        <w:r w:rsidDel="006F7879">
          <w:delText>under review</w:delText>
        </w:r>
      </w:del>
      <w:ins w:id="97" w:author="Mark Huff" w:date="2020-10-07T19:29:00Z">
        <w:r w:rsidR="006F7879">
          <w:t>in press</w:t>
        </w:r>
      </w:ins>
      <w:r>
        <w:t xml:space="preserve">). </w:t>
      </w:r>
      <w:r w:rsidR="00554E47">
        <w:t xml:space="preserve">All </w:t>
      </w:r>
      <w:r w:rsidR="0042278A">
        <w:t xml:space="preserve">participants </w:t>
      </w:r>
      <w:del w:id="98" w:author="Nick Maxwell" w:date="2020-10-08T17:56:00Z">
        <w:r w:rsidR="0042278A" w:rsidDel="009D12D9">
          <w:delText xml:space="preserve">were </w:delText>
        </w:r>
      </w:del>
      <w:bookmarkStart w:id="99" w:name="_Hlk50478562"/>
      <w:del w:id="100" w:author="Mark Huff" w:date="2020-10-07T19:29:00Z">
        <w:r w:rsidR="0042278A" w:rsidDel="006F7879">
          <w:delText xml:space="preserve">run </w:delText>
        </w:r>
      </w:del>
      <w:ins w:id="101"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102" w:author="Nick Maxwell" w:date="2020-10-08T17:56:00Z">
            <w:rPr/>
          </w:rPrChange>
        </w:rPr>
        <w:t>Psychology Software Tools, Pittsburgh, PA</w:t>
      </w:r>
      <w:r w:rsidR="0042278A">
        <w:t>)</w:t>
      </w:r>
      <w:bookmarkEnd w:id="99"/>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03" w:author="Mark Huff" w:date="2020-10-07T19:29:00Z">
        <w:r w:rsidR="00C8470C" w:rsidDel="006F7879">
          <w:delText xml:space="preserve">a </w:delText>
        </w:r>
      </w:del>
      <w:ins w:id="104" w:author="Mark Huff" w:date="2020-10-07T19:29:00Z">
        <w:r w:rsidR="006F7879">
          <w:t xml:space="preserve">A </w:t>
        </w:r>
      </w:ins>
      <w:del w:id="105" w:author="Mark Huff" w:date="2020-10-07T19:29:00Z">
        <w:r w:rsidR="00C8470C" w:rsidDel="006F7879">
          <w:delText>Read</w:delText>
        </w:r>
      </w:del>
      <w:ins w:id="106" w:author="Mark Huff" w:date="2020-10-07T19:29:00Z">
        <w:r w:rsidR="006F7879">
          <w:t>read</w:t>
        </w:r>
      </w:ins>
      <w:r w:rsidR="00C8470C">
        <w:t xml:space="preserve">-only control, </w:t>
      </w:r>
      <w:del w:id="107" w:author="Mark Huff" w:date="2020-10-07T19:29:00Z">
        <w:r w:rsidDel="006F7879">
          <w:delText>Item</w:delText>
        </w:r>
      </w:del>
      <w:ins w:id="108" w:author="Mark Huff" w:date="2020-10-07T19:29:00Z">
        <w:r w:rsidR="006F7879">
          <w:t>item</w:t>
        </w:r>
      </w:ins>
      <w:r>
        <w:t>-specific</w:t>
      </w:r>
      <w:ins w:id="109" w:author="Mark Huff" w:date="2020-10-07T19:29:00Z">
        <w:r w:rsidR="006F7879">
          <w:t xml:space="preserve"> encoding</w:t>
        </w:r>
      </w:ins>
      <w:r>
        <w:t xml:space="preserve">, </w:t>
      </w:r>
      <w:r w:rsidR="00C8470C">
        <w:t xml:space="preserve">or </w:t>
      </w:r>
      <w:del w:id="110" w:author="Mark Huff" w:date="2020-10-07T19:30:00Z">
        <w:r w:rsidDel="006F7879">
          <w:delText>Relational</w:delText>
        </w:r>
      </w:del>
      <w:ins w:id="111" w:author="Mark Huff" w:date="2020-10-07T19:30:00Z">
        <w:r w:rsidR="006F7879">
          <w:t xml:space="preserve">relational </w:t>
        </w:r>
      </w:ins>
      <w:ins w:id="112" w:author="Mark Huff" w:date="2020-10-07T19:29:00Z">
        <w:r w:rsidR="006F7879">
          <w:t>encoding</w:t>
        </w:r>
      </w:ins>
      <w:r>
        <w:t xml:space="preserve">. For each study </w:t>
      </w:r>
      <w:r w:rsidR="00C97C00">
        <w:t>group</w:t>
      </w:r>
      <w:r>
        <w:t>, p</w:t>
      </w:r>
      <w:r w:rsidR="00AF6314" w:rsidRPr="0042278A">
        <w:t>articipants</w:t>
      </w:r>
      <w:r w:rsidR="00AF6314">
        <w:t xml:space="preserve"> were </w:t>
      </w:r>
      <w:del w:id="113" w:author="Mark Huff" w:date="2020-10-07T19:30:00Z">
        <w:r w:rsidR="00AF6314" w:rsidDel="006F7879">
          <w:delText xml:space="preserve">told </w:delText>
        </w:r>
      </w:del>
      <w:ins w:id="114"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15"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16" w:author="Mark Huff" w:date="2020-10-07T19:30:00Z">
        <w:r w:rsidR="00C97C00" w:rsidDel="006F7879">
          <w:delText xml:space="preserve">these </w:delText>
        </w:r>
      </w:del>
      <w:ins w:id="117" w:author="Mark Huff" w:date="2020-10-07T19:30:00Z">
        <w:r w:rsidR="006F7879">
          <w:t xml:space="preserve">the target word in these </w:t>
        </w:r>
      </w:ins>
      <w:r w:rsidR="00C97C00">
        <w:t>pairs would be tested later</w:t>
      </w:r>
      <w:ins w:id="118"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19"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20" w:author="Mark Huff" w:date="2020-10-07T19:31:00Z">
        <w:r w:rsidR="004F34DA" w:rsidDel="006F7879">
          <w:delText xml:space="preserve">Read </w:delText>
        </w:r>
      </w:del>
      <w:ins w:id="121"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22" w:author="Mark Huff" w:date="2020-10-07T19:31:00Z">
        <w:r w:rsidR="004F34DA" w:rsidDel="006F7879">
          <w:delText xml:space="preserve">Relational </w:delText>
        </w:r>
      </w:del>
      <w:ins w:id="123" w:author="Mark Huff" w:date="2020-10-07T19:31:00Z">
        <w:r w:rsidR="006F7879">
          <w:t xml:space="preserve">relational </w:t>
        </w:r>
      </w:ins>
      <w:r w:rsidR="00C97C00">
        <w:t>group</w:t>
      </w:r>
      <w:r w:rsidR="004F34DA">
        <w:t>, participants were instructed to study the word pairs by thinking about how the</w:t>
      </w:r>
      <w:ins w:id="124" w:author="Mark Huff" w:date="2020-10-07T19:31:00Z">
        <w:r w:rsidR="006F7879">
          <w:t xml:space="preserve"> pair of</w:t>
        </w:r>
      </w:ins>
      <w:r w:rsidR="004F34DA">
        <w:t xml:space="preserve"> words </w:t>
      </w:r>
      <w:del w:id="125" w:author="Mark Huff" w:date="2020-10-07T19:31:00Z">
        <w:r w:rsidR="004F34DA" w:rsidDel="006F7879">
          <w:delText xml:space="preserve">in each pair </w:delText>
        </w:r>
      </w:del>
      <w:r w:rsidR="004F34DA">
        <w:t>were related</w:t>
      </w:r>
      <w:ins w:id="126" w:author="Mark Huff" w:date="2020-10-07T19:31:00Z">
        <w:r w:rsidR="006F7879">
          <w:t xml:space="preserve"> to each other</w:t>
        </w:r>
      </w:ins>
      <w:r w:rsidR="004F34DA">
        <w:t xml:space="preserve">. </w:t>
      </w:r>
      <w:ins w:id="127" w:author="Mark Huff" w:date="2020-10-07T19:31:00Z">
        <w:r w:rsidR="006F7879">
          <w:t>Relational participants were also give</w:t>
        </w:r>
      </w:ins>
      <w:ins w:id="128" w:author="Mark Huff" w:date="2020-10-07T19:32:00Z">
        <w:r w:rsidR="006F7879">
          <w:t>n the example of the word pair</w:t>
        </w:r>
      </w:ins>
      <w:del w:id="129" w:author="Mark Huff" w:date="2020-10-07T19:32:00Z">
        <w:r w:rsidR="004F34DA" w:rsidDel="006F7879">
          <w:delText>The example given was if a participant saw the pair</w:delText>
        </w:r>
      </w:del>
      <w:r w:rsidR="004F34DA">
        <w:t xml:space="preserve"> “Cat-Turtle”, </w:t>
      </w:r>
      <w:ins w:id="130" w:author="Mark Huff" w:date="2020-10-07T19:32:00Z">
        <w:r w:rsidR="006F7879">
          <w:t xml:space="preserve">and how </w:t>
        </w:r>
      </w:ins>
      <w:r w:rsidR="004F34DA">
        <w:t xml:space="preserve">they </w:t>
      </w:r>
      <w:del w:id="131" w:author="Mark Huff" w:date="2020-10-07T19:32:00Z">
        <w:r w:rsidR="004F34DA" w:rsidDel="006F7879">
          <w:delText xml:space="preserve">may </w:delText>
        </w:r>
      </w:del>
      <w:ins w:id="132" w:author="Mark Huff" w:date="2020-10-07T19:32:00Z">
        <w:r w:rsidR="006F7879">
          <w:t xml:space="preserve">might </w:t>
        </w:r>
      </w:ins>
      <w:r w:rsidR="004F34DA">
        <w:t xml:space="preserve">think about how cats and turtles are both animals or how cats and turtles can both be pets. For the </w:t>
      </w:r>
      <w:del w:id="133" w:author="Mark Huff" w:date="2020-10-07T19:32:00Z">
        <w:r w:rsidR="004F34DA" w:rsidDel="006F7879">
          <w:delText>Item</w:delText>
        </w:r>
      </w:del>
      <w:ins w:id="134" w:author="Mark Huff" w:date="2020-10-07T19:32:00Z">
        <w:r w:rsidR="006F7879">
          <w:t>item</w:t>
        </w:r>
      </w:ins>
      <w:r w:rsidR="004F34DA">
        <w:t>-</w:t>
      </w:r>
      <w:del w:id="135" w:author="Mark Huff" w:date="2020-10-07T19:32:00Z">
        <w:r w:rsidR="004F34DA" w:rsidDel="006F7879">
          <w:delText xml:space="preserve">Specific </w:delText>
        </w:r>
      </w:del>
      <w:ins w:id="136" w:author="Mark Huff" w:date="2020-10-07T19:32:00Z">
        <w:r w:rsidR="006F7879">
          <w:t xml:space="preserve">specific </w:t>
        </w:r>
      </w:ins>
      <w:r w:rsidR="00C97C00">
        <w:t>group</w:t>
      </w:r>
      <w:r w:rsidR="004F34DA">
        <w:t>, participants were instructed to study the word pairs by thinking about how the words in each pair were unique</w:t>
      </w:r>
      <w:ins w:id="137" w:author="Mark Huff" w:date="2020-10-07T19:32:00Z">
        <w:r w:rsidR="006F7879">
          <w:t xml:space="preserve"> with the example that</w:t>
        </w:r>
      </w:ins>
      <w:del w:id="138" w:author="Mark Huff" w:date="2020-10-07T19:32:00Z">
        <w:r w:rsidR="004F34DA" w:rsidDel="006F7879">
          <w:delText>. The example given was</w:delText>
        </w:r>
      </w:del>
      <w:r w:rsidR="004F34DA">
        <w:t xml:space="preserve"> </w:t>
      </w:r>
      <w:del w:id="139" w:author="Mark Huff" w:date="2020-10-07T19:32:00Z">
        <w:r w:rsidR="004F34DA" w:rsidDel="006F7879">
          <w:delText>if a participant saw the pair</w:delText>
        </w:r>
      </w:del>
      <w:ins w:id="140" w:author="Mark Huff" w:date="2020-10-07T19:32:00Z">
        <w:r w:rsidR="006F7879">
          <w:t>for the pair</w:t>
        </w:r>
      </w:ins>
      <w:r w:rsidR="004F34DA">
        <w:t xml:space="preserve"> “Cat-Turtle”, </w:t>
      </w:r>
      <w:del w:id="141" w:author="Mark Huff" w:date="2020-10-07T19:33:00Z">
        <w:r w:rsidR="004F34DA" w:rsidDel="006F7879">
          <w:delText xml:space="preserve">they </w:delText>
        </w:r>
      </w:del>
      <w:ins w:id="142"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43"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44" w:author="Mark Huff" w:date="2020-10-07T19:33:00Z">
        <w:r w:rsidR="00B46DB5" w:rsidDel="006F7879">
          <w:delText xml:space="preserve">with </w:delText>
        </w:r>
      </w:del>
      <w:ins w:id="145"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46" w:author="Mark Huff" w:date="2020-10-07T19:33:00Z">
        <w:r w:rsidR="006F7879">
          <w:t xml:space="preserve"> credit for their participatio</w:t>
        </w:r>
      </w:ins>
      <w:ins w:id="147" w:author="Mark Huff" w:date="2020-10-07T19:34:00Z">
        <w:r w:rsidR="006F7879">
          <w:t>n</w:t>
        </w:r>
      </w:ins>
      <w:r w:rsidR="00B46DB5">
        <w:t xml:space="preserve">. </w:t>
      </w:r>
      <w:r w:rsidR="00C97C00">
        <w:t xml:space="preserve">Participants </w:t>
      </w:r>
      <w:del w:id="148" w:author="Mark Huff" w:date="2020-10-07T19:34:00Z">
        <w:r w:rsidR="00C97C00" w:rsidDel="006F7879">
          <w:delText xml:space="preserve">generally </w:delText>
        </w:r>
      </w:del>
      <w:ins w:id="149"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50"/>
      <w:r>
        <w:rPr>
          <w:b/>
          <w:bCs/>
        </w:rPr>
        <w:t>Results</w:t>
      </w:r>
      <w:commentRangeEnd w:id="150"/>
      <w:r w:rsidR="008226DF">
        <w:rPr>
          <w:rStyle w:val="CommentReference"/>
        </w:rPr>
        <w:commentReference w:id="150"/>
      </w:r>
    </w:p>
    <w:p w14:paraId="0F1DFDB8" w14:textId="2086FC8F" w:rsidR="003E7264" w:rsidRPr="00BE7E53" w:rsidRDefault="001A425D" w:rsidP="003E7264">
      <w:pPr>
        <w:spacing w:after="160"/>
        <w:ind w:firstLine="720"/>
        <w:contextualSpacing/>
        <w:rPr>
          <w:rFonts w:eastAsia="Arial" w:cs="Times New Roman"/>
          <w:szCs w:val="24"/>
        </w:rPr>
      </w:pPr>
      <w:del w:id="151"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52" w:author="Mark Huff" w:date="2020-10-07T19:38:00Z">
        <w:r w:rsidR="006F7879">
          <w:rPr>
            <w:rFonts w:eastAsia="Arial" w:cs="Times New Roman"/>
            <w:szCs w:val="24"/>
          </w:rPr>
          <w:t>Prior to conducting</w:t>
        </w:r>
      </w:ins>
      <w:del w:id="153"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54" w:name="_Hlk50481112"/>
      <w:r w:rsidR="003E7264" w:rsidRPr="008354C8">
        <w:rPr>
          <w:rFonts w:eastAsia="Arial" w:cs="Times New Roman"/>
          <w:i/>
          <w:iCs/>
          <w:szCs w:val="24"/>
        </w:rPr>
        <w:t>*</w:t>
      </w:r>
      <w:bookmarkEnd w:id="154"/>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DE52DA">
        <w:rPr>
          <w:rFonts w:eastAsia="Arial" w:cs="Times New Roman"/>
          <w:szCs w:val="24"/>
          <w:highlight w:val="cyan"/>
          <w:rPrChange w:id="155" w:author="Nick Maxwell" w:date="2020-10-09T14:14:00Z">
            <w:rPr>
              <w:rFonts w:eastAsia="Arial" w:cs="Times New Roman"/>
              <w:szCs w:val="24"/>
            </w:rPr>
          </w:rPrChange>
        </w:rPr>
        <w:t>Faul</w:t>
      </w:r>
      <w:proofErr w:type="spellEnd"/>
      <w:r w:rsidR="003E7264" w:rsidRPr="00DE52DA">
        <w:rPr>
          <w:rFonts w:eastAsia="Arial" w:cs="Times New Roman"/>
          <w:szCs w:val="24"/>
          <w:highlight w:val="cyan"/>
          <w:rPrChange w:id="156" w:author="Nick Maxwell" w:date="2020-10-09T14:14:00Z">
            <w:rPr>
              <w:rFonts w:eastAsia="Arial" w:cs="Times New Roman"/>
              <w:szCs w:val="24"/>
            </w:rPr>
          </w:rPrChange>
        </w:rPr>
        <w:t xml:space="preserve">, </w:t>
      </w:r>
      <w:proofErr w:type="spellStart"/>
      <w:r w:rsidR="003E7264" w:rsidRPr="00DE52DA">
        <w:rPr>
          <w:rFonts w:eastAsia="Arial" w:cs="Times New Roman"/>
          <w:szCs w:val="24"/>
          <w:highlight w:val="cyan"/>
          <w:rPrChange w:id="157" w:author="Nick Maxwell" w:date="2020-10-09T14:14:00Z">
            <w:rPr>
              <w:rFonts w:eastAsia="Arial" w:cs="Times New Roman"/>
              <w:szCs w:val="24"/>
            </w:rPr>
          </w:rPrChange>
        </w:rPr>
        <w:t>Erdfelder</w:t>
      </w:r>
      <w:proofErr w:type="spellEnd"/>
      <w:r w:rsidR="003E7264" w:rsidRPr="00DE52DA">
        <w:rPr>
          <w:rFonts w:eastAsia="Arial" w:cs="Times New Roman"/>
          <w:szCs w:val="24"/>
          <w:highlight w:val="cyan"/>
          <w:rPrChange w:id="158" w:author="Nick Maxwell" w:date="2020-10-09T14:14:00Z">
            <w:rPr>
              <w:rFonts w:eastAsia="Arial" w:cs="Times New Roman"/>
              <w:szCs w:val="24"/>
            </w:rPr>
          </w:rPrChange>
        </w:rPr>
        <w:t>, Lang, &amp; Buchner, 2007</w:t>
      </w:r>
      <w:r w:rsidR="003E7264" w:rsidRPr="003E7264">
        <w:rPr>
          <w:rFonts w:eastAsia="Arial" w:cs="Times New Roman"/>
          <w:szCs w:val="24"/>
        </w:rPr>
        <w:t xml:space="preserve">) indicated that </w:t>
      </w:r>
      <w:del w:id="159"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60"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61"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62"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63" w:author="Nick Maxwell" w:date="2020-10-10T13:26:00Z">
        <w:r w:rsidR="00DE5AA7" w:rsidRPr="00DE5AA7">
          <w:rPr>
            <w:rFonts w:eastAsia="Arial" w:cs="Times New Roman"/>
            <w:szCs w:val="24"/>
            <w:highlight w:val="yellow"/>
            <w:rPrChange w:id="164"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65" w:name="_Hlk50496322"/>
      <w:r w:rsidRPr="003E7264">
        <w:rPr>
          <w:rFonts w:eastAsia="Arial" w:cs="Times New Roman"/>
          <w:szCs w:val="24"/>
        </w:rPr>
        <w:t xml:space="preserve">A 2 </w:t>
      </w:r>
      <w:bookmarkStart w:id="166" w:name="_Hlk11862896"/>
      <w:r w:rsidRPr="003E7264">
        <w:rPr>
          <w:rFonts w:eastAsia="Arial" w:cs="Times New Roman"/>
          <w:szCs w:val="24"/>
        </w:rPr>
        <w:t>(Measure: JOL vs. Recall) ×</w:t>
      </w:r>
      <w:r>
        <w:rPr>
          <w:rFonts w:eastAsia="Arial" w:cs="Times New Roman"/>
          <w:szCs w:val="24"/>
        </w:rPr>
        <w:t xml:space="preserve"> 3 (Encoding </w:t>
      </w:r>
      <w:del w:id="167" w:author="Mark Huff" w:date="2020-10-07T19:59:00Z">
        <w:r w:rsidR="009749B6" w:rsidDel="005D704E">
          <w:rPr>
            <w:rFonts w:eastAsia="Arial" w:cs="Times New Roman"/>
            <w:szCs w:val="24"/>
          </w:rPr>
          <w:delText>Manipulation</w:delText>
        </w:r>
      </w:del>
      <w:ins w:id="168"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66"/>
      <w:r w:rsidR="009749B6">
        <w:rPr>
          <w:rFonts w:eastAsia="Arial" w:cs="Times New Roman"/>
          <w:szCs w:val="24"/>
        </w:rPr>
        <w:t>mixed</w:t>
      </w:r>
      <w:ins w:id="169" w:author="Mark Huff" w:date="2020-10-07T19:59:00Z">
        <w:r w:rsidR="005D704E">
          <w:rPr>
            <w:rFonts w:eastAsia="Arial" w:cs="Times New Roman"/>
            <w:szCs w:val="24"/>
          </w:rPr>
          <w:t xml:space="preserve"> </w:t>
        </w:r>
      </w:ins>
      <w:del w:id="170"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65"/>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71" w:name="_Hlk11070471"/>
      <w:r w:rsidR="00EF566A">
        <w:rPr>
          <w:rFonts w:eastAsia="Arial" w:cs="Times New Roman"/>
          <w:szCs w:val="24"/>
        </w:rPr>
        <w:t>62.66</w:t>
      </w:r>
      <w:r w:rsidRPr="003E7264">
        <w:rPr>
          <w:rFonts w:eastAsia="Arial" w:cs="Times New Roman"/>
          <w:szCs w:val="24"/>
        </w:rPr>
        <w:t xml:space="preserve"> </w:t>
      </w:r>
      <w:bookmarkEnd w:id="171"/>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72"/>
      <w:commentRangeStart w:id="173"/>
      <w:commentRangeStart w:id="174"/>
      <w:commentRangeStart w:id="175"/>
      <w:r w:rsidR="008A5056" w:rsidRPr="00AB6D88">
        <w:rPr>
          <w:rFonts w:eastAsia="Arial" w:cs="Times New Roman"/>
          <w:szCs w:val="24"/>
          <w:highlight w:val="yellow"/>
          <w:rPrChange w:id="176" w:author="Nick Maxwell" w:date="2020-10-09T14:15:00Z">
            <w:rPr>
              <w:rFonts w:eastAsia="Arial" w:cs="Times New Roman"/>
              <w:szCs w:val="24"/>
            </w:rPr>
          </w:rPrChange>
        </w:rPr>
        <w:t>XX</w:t>
      </w:r>
      <w:commentRangeEnd w:id="172"/>
      <w:r w:rsidR="00BE7E53" w:rsidRPr="00AB6D88">
        <w:rPr>
          <w:rStyle w:val="CommentReference"/>
          <w:highlight w:val="yellow"/>
          <w:rPrChange w:id="177" w:author="Nick Maxwell" w:date="2020-10-09T14:15:00Z">
            <w:rPr>
              <w:rStyle w:val="CommentReference"/>
            </w:rPr>
          </w:rPrChange>
        </w:rPr>
        <w:commentReference w:id="172"/>
      </w:r>
      <w:commentRangeEnd w:id="173"/>
      <w:r w:rsidR="004D2E13" w:rsidRPr="00AB6D88">
        <w:rPr>
          <w:rStyle w:val="CommentReference"/>
          <w:highlight w:val="yellow"/>
          <w:rPrChange w:id="178" w:author="Nick Maxwell" w:date="2020-10-09T14:15:00Z">
            <w:rPr>
              <w:rStyle w:val="CommentReference"/>
            </w:rPr>
          </w:rPrChange>
        </w:rPr>
        <w:commentReference w:id="173"/>
      </w:r>
      <w:commentRangeEnd w:id="174"/>
      <w:r w:rsidR="004A75AF" w:rsidRPr="00AB6D88">
        <w:rPr>
          <w:rStyle w:val="CommentReference"/>
          <w:highlight w:val="yellow"/>
          <w:rPrChange w:id="179" w:author="Nick Maxwell" w:date="2020-10-09T14:15:00Z">
            <w:rPr>
              <w:rStyle w:val="CommentReference"/>
            </w:rPr>
          </w:rPrChange>
        </w:rPr>
        <w:commentReference w:id="174"/>
      </w:r>
      <w:commentRangeEnd w:id="175"/>
      <w:r w:rsidR="00554016" w:rsidRPr="00AB6D88">
        <w:rPr>
          <w:rStyle w:val="CommentReference"/>
          <w:highlight w:val="yellow"/>
          <w:rPrChange w:id="180" w:author="Nick Maxwell" w:date="2020-10-09T14:15:00Z">
            <w:rPr>
              <w:rStyle w:val="CommentReference"/>
            </w:rPr>
          </w:rPrChange>
        </w:rPr>
        <w:commentReference w:id="175"/>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81"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82"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83"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84"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85"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86"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87"/>
      <w:commentRangeStart w:id="188"/>
      <w:commentRangeStart w:id="189"/>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del w:id="190" w:author="Nick Maxwell" w:date="2020-10-09T16:45:00Z">
        <w:r w:rsidR="00171683" w:rsidRPr="00106885" w:rsidDel="00055F14">
          <w:rPr>
            <w:rFonts w:eastAsia="Arial" w:cs="Times New Roman"/>
            <w:szCs w:val="24"/>
            <w:highlight w:val="yellow"/>
          </w:rPr>
          <w:delText>XX</w:delText>
        </w:r>
      </w:del>
      <w:ins w:id="191"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192" w:author="Nick Maxwell" w:date="2020-10-09T14:09:00Z">
            <w:rPr>
              <w:rFonts w:eastAsia="Arial" w:cs="Times New Roman"/>
              <w:szCs w:val="24"/>
            </w:rPr>
          </w:rPrChange>
        </w:rPr>
        <w:t>XX</w:t>
      </w:r>
      <w:commentRangeEnd w:id="187"/>
      <w:r w:rsidR="004D2E13" w:rsidRPr="000F416C">
        <w:rPr>
          <w:rStyle w:val="CommentReference"/>
          <w:highlight w:val="yellow"/>
          <w:rPrChange w:id="193" w:author="Nick Maxwell" w:date="2020-10-09T14:09:00Z">
            <w:rPr>
              <w:rStyle w:val="CommentReference"/>
            </w:rPr>
          </w:rPrChange>
        </w:rPr>
        <w:commentReference w:id="187"/>
      </w:r>
      <w:commentRangeEnd w:id="188"/>
      <w:r w:rsidR="00554016" w:rsidRPr="000F416C">
        <w:rPr>
          <w:rStyle w:val="CommentReference"/>
          <w:highlight w:val="yellow"/>
          <w:rPrChange w:id="194" w:author="Nick Maxwell" w:date="2020-10-09T14:09:00Z">
            <w:rPr>
              <w:rStyle w:val="CommentReference"/>
            </w:rPr>
          </w:rPrChange>
        </w:rPr>
        <w:commentReference w:id="188"/>
      </w:r>
      <w:commentRangeEnd w:id="189"/>
      <w:r w:rsidR="00796067">
        <w:rPr>
          <w:rStyle w:val="CommentReference"/>
        </w:rPr>
        <w:commentReference w:id="189"/>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95"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95"/>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96" w:name="_Hlk9617943"/>
      <w:r w:rsidRPr="003E7264">
        <w:rPr>
          <w:rFonts w:ascii="Cambria Math" w:eastAsia="Arial" w:hAnsi="Cambria Math" w:cs="Times New Roman"/>
          <w:szCs w:val="24"/>
        </w:rPr>
        <w:t>≥</w:t>
      </w:r>
      <w:bookmarkEnd w:id="196"/>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97" w:name="_Hlk9618293"/>
      <w:r w:rsidRPr="003E7264">
        <w:rPr>
          <w:rFonts w:eastAsia="Arial" w:cs="Times New Roman"/>
          <w:szCs w:val="24"/>
        </w:rPr>
        <w:t>≥</w:t>
      </w:r>
      <w:bookmarkEnd w:id="197"/>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198"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199"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00" w:author="Mark Huff" w:date="2020-10-07T20:03:00Z">
        <w:r w:rsidR="00A544F8" w:rsidDel="005D704E">
          <w:rPr>
            <w:rFonts w:eastAsia="Arial" w:cs="Times New Roman"/>
            <w:szCs w:val="24"/>
          </w:rPr>
          <w:delText xml:space="preserve">between </w:delText>
        </w:r>
      </w:del>
      <w:ins w:id="201"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02" w:author="Mark Huff" w:date="2020-10-07T20:03:00Z">
        <w:r w:rsidR="00A544F8" w:rsidDel="005D704E">
          <w:rPr>
            <w:rFonts w:eastAsia="Arial" w:cs="Times New Roman"/>
            <w:szCs w:val="24"/>
          </w:rPr>
          <w:delText>manipulations</w:delText>
        </w:r>
      </w:del>
      <w:ins w:id="203"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04" w:author="Mark Huff" w:date="2020-10-07T20:07:00Z">
        <w:r w:rsidR="001D3E87" w:rsidDel="005D704E">
          <w:rPr>
            <w:rFonts w:eastAsia="Arial" w:cs="Times New Roman"/>
            <w:szCs w:val="24"/>
          </w:rPr>
          <w:delText>within each of the three encoding manipulations</w:delText>
        </w:r>
      </w:del>
      <w:ins w:id="205"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06" w:author="Mark Huff" w:date="2020-10-07T20:07:00Z">
        <w:r w:rsidR="005D704E">
          <w:rPr>
            <w:rFonts w:eastAsia="Arial" w:cs="Times New Roman"/>
            <w:szCs w:val="24"/>
          </w:rPr>
          <w:t>r</w:t>
        </w:r>
      </w:ins>
      <w:del w:id="207"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08"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09" w:author="Mark Huff" w:date="2020-10-07T20:06:00Z">
        <w:r w:rsidR="005D704E">
          <w:rPr>
            <w:rFonts w:eastAsia="Arial" w:cs="Times New Roman"/>
            <w:szCs w:val="24"/>
          </w:rPr>
          <w:t>i</w:t>
        </w:r>
      </w:ins>
      <w:del w:id="210"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11" w:author="Mark Huff" w:date="2020-10-07T20:06:00Z">
        <w:r w:rsidR="00A82AC3" w:rsidRPr="008354C8" w:rsidDel="005D704E">
          <w:rPr>
            <w:rFonts w:eastAsia="Arial" w:cs="Times New Roman"/>
            <w:szCs w:val="24"/>
          </w:rPr>
          <w:delText>S</w:delText>
        </w:r>
      </w:del>
      <w:ins w:id="212" w:author="Mark Huff" w:date="2020-10-07T20:06:00Z">
        <w:r w:rsidR="005D704E">
          <w:rPr>
            <w:rFonts w:eastAsia="Arial" w:cs="Times New Roman"/>
            <w:szCs w:val="24"/>
          </w:rPr>
          <w:t>s</w:t>
        </w:r>
      </w:ins>
      <w:r w:rsidR="00A82AC3" w:rsidRPr="008354C8">
        <w:rPr>
          <w:rFonts w:eastAsia="Arial" w:cs="Times New Roman"/>
          <w:szCs w:val="24"/>
        </w:rPr>
        <w:t xml:space="preserve">pecific </w:t>
      </w:r>
      <w:del w:id="213" w:author="Mark Huff" w:date="2020-10-07T20:06:00Z">
        <w:r w:rsidR="00A82AC3" w:rsidRPr="008354C8" w:rsidDel="005D704E">
          <w:rPr>
            <w:rFonts w:eastAsia="Arial" w:cs="Times New Roman"/>
            <w:szCs w:val="24"/>
          </w:rPr>
          <w:delText>encoding</w:delText>
        </w:r>
      </w:del>
      <w:ins w:id="214" w:author="Mark Huff" w:date="2020-10-07T20:06:00Z">
        <w:r w:rsidR="005D704E">
          <w:rPr>
            <w:rFonts w:eastAsia="Arial" w:cs="Times New Roman"/>
            <w:szCs w:val="24"/>
          </w:rPr>
          <w:t>group</w:t>
        </w:r>
      </w:ins>
      <w:r w:rsidR="00A82AC3" w:rsidRPr="008354C8">
        <w:rPr>
          <w:rFonts w:eastAsia="Arial" w:cs="Times New Roman"/>
          <w:szCs w:val="24"/>
        </w:rPr>
        <w:t xml:space="preserve">, </w:t>
      </w:r>
      <w:ins w:id="215" w:author="Mark Huff" w:date="2020-10-07T20:11:00Z">
        <w:r w:rsidR="00B9450B">
          <w:rPr>
            <w:rFonts w:eastAsia="Arial" w:cs="Times New Roman"/>
            <w:szCs w:val="24"/>
          </w:rPr>
          <w:t>JOLs also exceeded recall</w:t>
        </w:r>
      </w:ins>
      <w:del w:id="216"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17" w:author="Mark Huff" w:date="2020-10-07T20:12:00Z">
        <w:r w:rsidR="001D54BC" w:rsidRPr="008354C8" w:rsidDel="00B9450B">
          <w:rPr>
            <w:rFonts w:eastAsia="Arial" w:cs="Times New Roman"/>
            <w:szCs w:val="24"/>
          </w:rPr>
          <w:delText xml:space="preserve">to </w:delText>
        </w:r>
      </w:del>
      <w:ins w:id="218"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19" w:author="Mark Huff" w:date="2020-10-07T20:12:00Z">
        <w:r w:rsidR="00B9450B">
          <w:rPr>
            <w:rFonts w:eastAsia="Arial" w:cs="Times New Roman"/>
            <w:szCs w:val="24"/>
          </w:rPr>
          <w:t>r</w:t>
        </w:r>
      </w:ins>
      <w:del w:id="220"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21"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22" w:author="Mark Huff" w:date="2020-10-07T20:12:00Z">
        <w:r w:rsidR="00B9450B">
          <w:rPr>
            <w:rFonts w:eastAsia="Arial" w:cs="Times New Roman"/>
            <w:szCs w:val="24"/>
          </w:rPr>
          <w:t xml:space="preserve">in the relational group, where the </w:t>
        </w:r>
      </w:ins>
      <w:ins w:id="223"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24" w:author="Mark Huff" w:date="2020-10-07T20:29:00Z">
        <w:r w:rsidR="0074241A" w:rsidDel="00911EE2">
          <w:rPr>
            <w:rFonts w:eastAsia="Arial" w:cs="Times New Roman"/>
            <w:szCs w:val="24"/>
          </w:rPr>
          <w:delText xml:space="preserve">These findings indicate that, </w:delText>
        </w:r>
      </w:del>
      <w:del w:id="225" w:author="Mark Huff" w:date="2020-10-07T20:15:00Z">
        <w:r w:rsidR="0074241A" w:rsidDel="00B9450B">
          <w:rPr>
            <w:rFonts w:eastAsia="Arial" w:cs="Times New Roman"/>
            <w:szCs w:val="24"/>
          </w:rPr>
          <w:delText xml:space="preserve">compared </w:delText>
        </w:r>
      </w:del>
      <w:del w:id="226" w:author="Mark Huff" w:date="2020-10-07T20:29:00Z">
        <w:r w:rsidR="0074241A" w:rsidDel="00911EE2">
          <w:rPr>
            <w:rFonts w:eastAsia="Arial" w:cs="Times New Roman"/>
            <w:szCs w:val="24"/>
          </w:rPr>
          <w:delText xml:space="preserve">to </w:delText>
        </w:r>
      </w:del>
      <w:del w:id="227" w:author="Mark Huff" w:date="2020-10-07T20:19:00Z">
        <w:r w:rsidR="0074241A" w:rsidDel="0037737A">
          <w:rPr>
            <w:rFonts w:eastAsia="Arial" w:cs="Times New Roman"/>
            <w:szCs w:val="24"/>
          </w:rPr>
          <w:delText xml:space="preserve">just </w:delText>
        </w:r>
      </w:del>
      <w:del w:id="228" w:author="Mark Huff" w:date="2020-10-07T20:29:00Z">
        <w:r w:rsidR="0074241A" w:rsidDel="00911EE2">
          <w:rPr>
            <w:rFonts w:eastAsia="Arial" w:cs="Times New Roman"/>
            <w:szCs w:val="24"/>
          </w:rPr>
          <w:delText xml:space="preserve">reading </w:delText>
        </w:r>
      </w:del>
      <w:del w:id="229" w:author="Mark Huff" w:date="2020-10-07T20:15:00Z">
        <w:r w:rsidR="0074241A" w:rsidDel="00B9450B">
          <w:rPr>
            <w:rFonts w:eastAsia="Arial" w:cs="Times New Roman"/>
            <w:szCs w:val="24"/>
          </w:rPr>
          <w:delText xml:space="preserve">the </w:delText>
        </w:r>
      </w:del>
      <w:del w:id="230" w:author="Mark Huff" w:date="2020-10-07T20:29:00Z">
        <w:r w:rsidR="0074241A" w:rsidDel="00911EE2">
          <w:rPr>
            <w:rFonts w:eastAsia="Arial" w:cs="Times New Roman"/>
            <w:szCs w:val="24"/>
          </w:rPr>
          <w:delText xml:space="preserve">word pairs, the </w:delText>
        </w:r>
      </w:del>
      <w:del w:id="231" w:author="Mark Huff" w:date="2020-10-07T20:25:00Z">
        <w:r w:rsidR="0074241A" w:rsidDel="0037737A">
          <w:rPr>
            <w:rFonts w:eastAsia="Arial" w:cs="Times New Roman"/>
            <w:szCs w:val="24"/>
          </w:rPr>
          <w:delText>I</w:delText>
        </w:r>
      </w:del>
      <w:del w:id="232" w:author="Mark Huff" w:date="2020-10-07T20:29:00Z">
        <w:r w:rsidR="0074241A" w:rsidDel="00911EE2">
          <w:rPr>
            <w:rFonts w:eastAsia="Arial" w:cs="Times New Roman"/>
            <w:szCs w:val="24"/>
          </w:rPr>
          <w:delText>tem-</w:delText>
        </w:r>
      </w:del>
      <w:del w:id="233" w:author="Mark Huff" w:date="2020-10-07T20:25:00Z">
        <w:r w:rsidR="0074241A" w:rsidDel="0037737A">
          <w:rPr>
            <w:rFonts w:eastAsia="Arial" w:cs="Times New Roman"/>
            <w:szCs w:val="24"/>
          </w:rPr>
          <w:delText>S</w:delText>
        </w:r>
      </w:del>
      <w:del w:id="234" w:author="Mark Huff" w:date="2020-10-07T20:29:00Z">
        <w:r w:rsidR="0074241A" w:rsidDel="00911EE2">
          <w:rPr>
            <w:rFonts w:eastAsia="Arial" w:cs="Times New Roman"/>
            <w:szCs w:val="24"/>
          </w:rPr>
          <w:delText xml:space="preserve">pecific and </w:delText>
        </w:r>
      </w:del>
      <w:del w:id="235" w:author="Mark Huff" w:date="2020-10-07T20:25:00Z">
        <w:r w:rsidR="0074241A" w:rsidDel="0037737A">
          <w:rPr>
            <w:rFonts w:eastAsia="Arial" w:cs="Times New Roman"/>
            <w:szCs w:val="24"/>
          </w:rPr>
          <w:delText>R</w:delText>
        </w:r>
      </w:del>
      <w:del w:id="236" w:author="Mark Huff" w:date="2020-10-07T20:29:00Z">
        <w:r w:rsidR="0074241A" w:rsidDel="00911EE2">
          <w:rPr>
            <w:rFonts w:eastAsia="Arial" w:cs="Times New Roman"/>
            <w:szCs w:val="24"/>
          </w:rPr>
          <w:delText xml:space="preserve">elational </w:delText>
        </w:r>
      </w:del>
      <w:del w:id="237" w:author="Mark Huff" w:date="2020-10-07T20:25:00Z">
        <w:r w:rsidR="0074241A" w:rsidDel="0037737A">
          <w:rPr>
            <w:rFonts w:eastAsia="Arial" w:cs="Times New Roman"/>
            <w:szCs w:val="24"/>
          </w:rPr>
          <w:delText>study strategies</w:delText>
        </w:r>
      </w:del>
      <w:del w:id="238"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39"/>
        <w:r w:rsidR="0074241A" w:rsidDel="00911EE2">
          <w:rPr>
            <w:rFonts w:eastAsia="Arial" w:cs="Times New Roman"/>
            <w:szCs w:val="24"/>
          </w:rPr>
          <w:delText>ratings</w:delText>
        </w:r>
      </w:del>
      <w:commentRangeEnd w:id="239"/>
      <w:r w:rsidR="00911EE2">
        <w:rPr>
          <w:rStyle w:val="CommentReference"/>
        </w:rPr>
        <w:commentReference w:id="239"/>
      </w:r>
      <w:del w:id="240"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41" w:author="Mark Huff" w:date="2020-10-07T20:44:00Z">
        <w:r w:rsidRPr="008354C8" w:rsidDel="00F2791C">
          <w:rPr>
            <w:rFonts w:eastAsia="Arial" w:cs="Times New Roman"/>
            <w:szCs w:val="24"/>
          </w:rPr>
          <w:delText xml:space="preserve">occurred </w:delText>
        </w:r>
      </w:del>
      <w:ins w:id="242"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43" w:author="Mark Huff" w:date="2020-10-07T20:45:00Z">
        <w:r w:rsidR="00F2791C">
          <w:rPr>
            <w:rFonts w:eastAsia="Arial" w:cs="Times New Roman"/>
            <w:szCs w:val="24"/>
          </w:rPr>
          <w:t>,</w:t>
        </w:r>
      </w:ins>
      <w:ins w:id="244"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45" w:author="Mark Huff" w:date="2020-10-07T20:44:00Z">
        <w:r w:rsidRPr="008354C8" w:rsidDel="00F2791C">
          <w:rPr>
            <w:rFonts w:eastAsia="Arial" w:cs="Times New Roman"/>
            <w:szCs w:val="24"/>
          </w:rPr>
          <w:delText>Item</w:delText>
        </w:r>
      </w:del>
      <w:ins w:id="246" w:author="Mark Huff" w:date="2020-10-07T20:44:00Z">
        <w:r w:rsidR="00F2791C">
          <w:rPr>
            <w:rFonts w:eastAsia="Arial" w:cs="Times New Roman"/>
            <w:szCs w:val="24"/>
          </w:rPr>
          <w:t>item</w:t>
        </w:r>
      </w:ins>
      <w:r w:rsidRPr="008354C8">
        <w:rPr>
          <w:rFonts w:eastAsia="Arial" w:cs="Times New Roman"/>
          <w:szCs w:val="24"/>
        </w:rPr>
        <w:t>-</w:t>
      </w:r>
      <w:del w:id="247" w:author="Mark Huff" w:date="2020-10-07T20:44:00Z">
        <w:r w:rsidRPr="008354C8" w:rsidDel="00F2791C">
          <w:rPr>
            <w:rFonts w:eastAsia="Arial" w:cs="Times New Roman"/>
            <w:szCs w:val="24"/>
          </w:rPr>
          <w:delText xml:space="preserve">Specific </w:delText>
        </w:r>
      </w:del>
      <w:ins w:id="248"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49"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50"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51" w:author="Mark Huff" w:date="2020-10-07T20:49:00Z">
        <w:r w:rsidR="00887F98">
          <w:rPr>
            <w:rFonts w:eastAsia="Arial" w:cs="Times New Roman"/>
            <w:szCs w:val="24"/>
          </w:rPr>
          <w:t xml:space="preserve">illusion of competence was eliminated in the </w:t>
        </w:r>
      </w:ins>
      <w:del w:id="252" w:author="Mark Huff" w:date="2020-10-07T20:48:00Z">
        <w:r w:rsidDel="00887F98">
          <w:rPr>
            <w:rFonts w:eastAsia="Arial" w:cs="Times New Roman"/>
            <w:szCs w:val="24"/>
          </w:rPr>
          <w:delText xml:space="preserve">use of </w:delText>
        </w:r>
      </w:del>
      <w:ins w:id="253" w:author="Mark Huff" w:date="2020-10-07T20:49:00Z">
        <w:r w:rsidR="00887F98">
          <w:rPr>
            <w:rFonts w:eastAsia="Arial" w:cs="Times New Roman"/>
            <w:szCs w:val="24"/>
          </w:rPr>
          <w:t>r</w:t>
        </w:r>
      </w:ins>
      <w:del w:id="254" w:author="Mark Huff" w:date="2020-10-07T20:49:00Z">
        <w:r w:rsidDel="00887F98">
          <w:rPr>
            <w:rFonts w:eastAsia="Arial" w:cs="Times New Roman"/>
            <w:szCs w:val="24"/>
          </w:rPr>
          <w:delText>R</w:delText>
        </w:r>
      </w:del>
      <w:r>
        <w:rPr>
          <w:rFonts w:eastAsia="Arial" w:cs="Times New Roman"/>
          <w:szCs w:val="24"/>
        </w:rPr>
        <w:t xml:space="preserve">elational </w:t>
      </w:r>
      <w:del w:id="255" w:author="Mark Huff" w:date="2020-10-07T20:49:00Z">
        <w:r w:rsidDel="00887F98">
          <w:rPr>
            <w:rFonts w:eastAsia="Arial" w:cs="Times New Roman"/>
            <w:szCs w:val="24"/>
          </w:rPr>
          <w:delText xml:space="preserve">encoding </w:delText>
        </w:r>
      </w:del>
      <w:ins w:id="256" w:author="Mark Huff" w:date="2020-10-07T20:49:00Z">
        <w:r w:rsidR="00887F98">
          <w:rPr>
            <w:rFonts w:eastAsia="Arial" w:cs="Times New Roman"/>
            <w:szCs w:val="24"/>
          </w:rPr>
          <w:t xml:space="preserve">group </w:t>
        </w:r>
      </w:ins>
      <w:del w:id="257"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58" w:author="Mark Huff" w:date="2020-10-07T20:49:00Z">
        <w:r w:rsidR="00887F98">
          <w:rPr>
            <w:rFonts w:eastAsia="Arial" w:cs="Times New Roman"/>
            <w:szCs w:val="24"/>
          </w:rPr>
          <w:t xml:space="preserve"> </w:t>
        </w:r>
      </w:ins>
      <w:r w:rsidRPr="001D3E87">
        <w:rPr>
          <w:rFonts w:eastAsia="Arial" w:cs="Times New Roman"/>
          <w:szCs w:val="24"/>
        </w:rPr>
        <w:t>vs</w:t>
      </w:r>
      <w:ins w:id="259"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60"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61" w:author="Mark Huff" w:date="2020-10-07T20:51:00Z">
        <w:r w:rsidR="00887F98">
          <w:rPr>
            <w:rFonts w:eastAsia="Arial" w:cs="Times New Roman"/>
            <w:szCs w:val="24"/>
          </w:rPr>
          <w:t xml:space="preserve"> &lt; 1</w:t>
        </w:r>
      </w:ins>
      <w:r w:rsidRPr="001D3E87">
        <w:rPr>
          <w:rFonts w:eastAsia="Arial" w:cs="Times New Roman"/>
          <w:szCs w:val="24"/>
        </w:rPr>
        <w:t>)</w:t>
      </w:r>
      <w:ins w:id="262" w:author="Mark Huff" w:date="2020-10-07T20:53:00Z">
        <w:r w:rsidR="00887F98">
          <w:rPr>
            <w:rFonts w:eastAsia="Arial" w:cs="Times New Roman"/>
            <w:szCs w:val="24"/>
          </w:rPr>
          <w:t>, indicating that relational encoding provides a unique</w:t>
        </w:r>
      </w:ins>
      <w:ins w:id="263"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64"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65"/>
        <w:r w:rsidR="00013442" w:rsidDel="00887F98">
          <w:rPr>
            <w:rFonts w:eastAsia="Arial" w:cs="Times New Roman"/>
            <w:szCs w:val="24"/>
          </w:rPr>
          <w:delText>test</w:delText>
        </w:r>
      </w:del>
      <w:commentRangeEnd w:id="265"/>
      <w:r w:rsidR="00291F88">
        <w:rPr>
          <w:rStyle w:val="CommentReference"/>
        </w:rPr>
        <w:commentReference w:id="265"/>
      </w:r>
      <w:del w:id="266"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67"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68"/>
      <w:commentRangeStart w:id="269"/>
      <w:r w:rsidRPr="003E7264">
        <w:rPr>
          <w:rFonts w:eastAsia="Arial" w:cs="Times New Roman"/>
          <w:szCs w:val="24"/>
        </w:rPr>
        <w:t>Figure</w:t>
      </w:r>
      <w:ins w:id="270" w:author="Nick Maxwell" w:date="2020-10-10T13:35:00Z">
        <w:r w:rsidR="00EB43D4">
          <w:rPr>
            <w:rFonts w:eastAsia="Arial" w:cs="Times New Roman"/>
            <w:szCs w:val="24"/>
          </w:rPr>
          <w:t>s</w:t>
        </w:r>
      </w:ins>
      <w:r w:rsidRPr="003E7264">
        <w:rPr>
          <w:rFonts w:eastAsia="Arial" w:cs="Times New Roman"/>
          <w:szCs w:val="24"/>
        </w:rPr>
        <w:t xml:space="preserve"> </w:t>
      </w:r>
      <w:del w:id="271" w:author="Nick Maxwell" w:date="2020-10-10T13:35:00Z">
        <w:r w:rsidRPr="005433DE" w:rsidDel="00EB43D4">
          <w:rPr>
            <w:rFonts w:eastAsia="Arial" w:cs="Times New Roman"/>
            <w:szCs w:val="24"/>
          </w:rPr>
          <w:delText>2</w:delText>
        </w:r>
        <w:commentRangeEnd w:id="268"/>
        <w:r w:rsidR="00013442" w:rsidRPr="005433DE" w:rsidDel="00EB43D4">
          <w:rPr>
            <w:rStyle w:val="CommentReference"/>
          </w:rPr>
          <w:commentReference w:id="268"/>
        </w:r>
      </w:del>
      <w:commentRangeEnd w:id="269"/>
      <w:r w:rsidR="00F03003">
        <w:rPr>
          <w:rStyle w:val="CommentReference"/>
        </w:rPr>
        <w:commentReference w:id="269"/>
      </w:r>
      <w:ins w:id="272" w:author="Nick Maxwell" w:date="2020-10-11T10:26:00Z">
        <w:r w:rsidR="005433DE" w:rsidRPr="005433DE">
          <w:rPr>
            <w:rFonts w:eastAsia="Arial" w:cs="Times New Roman"/>
            <w:szCs w:val="24"/>
            <w:rPrChange w:id="273" w:author="Nick Maxwell" w:date="2020-10-11T10:26:00Z">
              <w:rPr>
                <w:rFonts w:eastAsia="Arial" w:cs="Times New Roman"/>
                <w:szCs w:val="24"/>
                <w:highlight w:val="green"/>
              </w:rPr>
            </w:rPrChange>
          </w:rPr>
          <w:t>2</w:t>
        </w:r>
      </w:ins>
      <w:ins w:id="274" w:author="Nick Maxwell" w:date="2020-10-10T13:35:00Z">
        <w:r w:rsidR="00EB43D4" w:rsidRPr="005433DE">
          <w:rPr>
            <w:rFonts w:eastAsia="Arial" w:cs="Times New Roman"/>
            <w:szCs w:val="24"/>
          </w:rPr>
          <w:t>-</w:t>
        </w:r>
      </w:ins>
      <w:ins w:id="275" w:author="Nick Maxwell" w:date="2020-10-11T10:26:00Z">
        <w:r w:rsidR="005433DE" w:rsidRPr="005433DE">
          <w:rPr>
            <w:rFonts w:eastAsia="Arial" w:cs="Times New Roman"/>
            <w:szCs w:val="24"/>
          </w:rPr>
          <w:t>4</w:t>
        </w:r>
      </w:ins>
      <w:ins w:id="276" w:author="Nick Maxwell" w:date="2020-10-10T13:35:00Z">
        <w:r w:rsidR="00EB43D4">
          <w:rPr>
            <w:rFonts w:eastAsia="Arial" w:cs="Times New Roman"/>
            <w:szCs w:val="24"/>
          </w:rPr>
          <w:t>, split by each encoding manipulation.</w:t>
        </w:r>
      </w:ins>
      <w:del w:id="277"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78" w:author="Nick Maxwell" w:date="2020-10-10T13:35:00Z">
        <w:r w:rsidRPr="003E7264" w:rsidDel="00EB43D4">
          <w:rPr>
            <w:rFonts w:eastAsia="Arial" w:cs="Times New Roman"/>
            <w:szCs w:val="24"/>
          </w:rPr>
          <w:delText>Each plot</w:delText>
        </w:r>
      </w:del>
      <w:ins w:id="279" w:author="Nick Maxwell" w:date="2020-10-10T13:35:00Z">
        <w:r w:rsidR="00EB43D4">
          <w:rPr>
            <w:rFonts w:eastAsia="Arial" w:cs="Times New Roman"/>
            <w:szCs w:val="24"/>
          </w:rPr>
          <w:t xml:space="preserve">Plots are structured such that </w:t>
        </w:r>
      </w:ins>
      <w:ins w:id="280" w:author="Nick Maxwell" w:date="2020-10-10T13:36:00Z">
        <w:r w:rsidR="00EB43D4">
          <w:rPr>
            <w:rFonts w:eastAsia="Arial" w:cs="Times New Roman"/>
            <w:szCs w:val="24"/>
          </w:rPr>
          <w:t>they</w:t>
        </w:r>
      </w:ins>
      <w:r w:rsidRPr="003E7264">
        <w:rPr>
          <w:rFonts w:eastAsia="Arial" w:cs="Times New Roman"/>
          <w:szCs w:val="24"/>
        </w:rPr>
        <w:t xml:space="preserve"> include</w:t>
      </w:r>
      <w:del w:id="281"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82"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83" w:author="Nick Maxwell" w:date="2020-10-10T13:36:00Z">
        <w:r w:rsidRPr="003E7264" w:rsidDel="00FB4F9B">
          <w:rPr>
            <w:rFonts w:eastAsia="Arial" w:cs="Times New Roman"/>
            <w:szCs w:val="24"/>
          </w:rPr>
          <w:delText>reflects</w:delText>
        </w:r>
      </w:del>
      <w:ins w:id="284" w:author="Nick Maxwell" w:date="2020-10-10T13:36:00Z">
        <w:r w:rsidR="00FB4F9B">
          <w:rPr>
            <w:rFonts w:eastAsia="Arial" w:cs="Times New Roman"/>
            <w:szCs w:val="24"/>
          </w:rPr>
          <w:t>dep</w:t>
        </w:r>
      </w:ins>
      <w:ins w:id="285" w:author="Nick Maxwell" w:date="2020-10-10T13:37:00Z">
        <w:r w:rsidR="00FB4F9B">
          <w:rPr>
            <w:rFonts w:eastAsia="Arial" w:cs="Times New Roman"/>
            <w:szCs w:val="24"/>
          </w:rPr>
          <w:t>icts</w:t>
        </w:r>
      </w:ins>
      <w:ins w:id="286" w:author="Nick Maxwell" w:date="2020-10-10T13:36:00Z">
        <w:r w:rsidR="00FB4F9B">
          <w:rPr>
            <w:rFonts w:eastAsia="Arial" w:cs="Times New Roman"/>
            <w:szCs w:val="24"/>
          </w:rPr>
          <w:t xml:space="preserve"> </w:t>
        </w:r>
        <w:r w:rsidR="00EB43D4">
          <w:rPr>
            <w:rFonts w:eastAsia="Arial" w:cs="Times New Roman"/>
            <w:szCs w:val="24"/>
          </w:rPr>
          <w:t xml:space="preserve">a </w:t>
        </w:r>
      </w:ins>
      <w:del w:id="287"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288"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289"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290" w:author="Nick Maxwell" w:date="2020-10-10T13:37:00Z">
        <w:r w:rsidR="00FB4F9B">
          <w:rPr>
            <w:rFonts w:eastAsia="Arial" w:cs="Times New Roman"/>
            <w:szCs w:val="24"/>
          </w:rPr>
          <w:t>Using these plots, o</w:t>
        </w:r>
      </w:ins>
      <w:del w:id="291"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292" w:author="Nick Maxwell" w:date="2020-10-10T13:37:00Z">
        <w:r w:rsidRPr="003E7264" w:rsidDel="00FB4F9B">
          <w:rPr>
            <w:rFonts w:eastAsia="Arial" w:cs="Times New Roman"/>
            <w:szCs w:val="24"/>
          </w:rPr>
          <w:delText>that fall</w:delText>
        </w:r>
      </w:del>
      <w:ins w:id="293"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294" w:author="Nick Maxwell" w:date="2020-10-10T13:37:00Z">
        <w:r w:rsidRPr="003E7264" w:rsidDel="00FB4F9B">
          <w:rPr>
            <w:rFonts w:eastAsia="Arial" w:cs="Times New Roman"/>
            <w:szCs w:val="24"/>
          </w:rPr>
          <w:delText xml:space="preserve">for </w:delText>
        </w:r>
      </w:del>
      <w:ins w:id="295"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296" w:author="Nick Maxwell" w:date="2020-10-10T13:38:00Z">
        <w:r w:rsidR="00FB4F9B">
          <w:rPr>
            <w:rFonts w:eastAsia="Arial" w:cs="Times New Roman"/>
            <w:szCs w:val="24"/>
          </w:rPr>
          <w:t xml:space="preserve"> Furthermore, these patterns were moderated by the encoding strategy employed at study.</w:t>
        </w:r>
      </w:ins>
    </w:p>
    <w:p w14:paraId="0E678972" w14:textId="64CAB31B" w:rsidR="00594076" w:rsidRDefault="00FB4F9B" w:rsidP="00013442">
      <w:pPr>
        <w:spacing w:after="160"/>
        <w:ind w:firstLine="720"/>
        <w:contextualSpacing/>
        <w:rPr>
          <w:ins w:id="297" w:author="Nick Maxwell" w:date="2020-10-10T14:03:00Z"/>
          <w:rFonts w:eastAsia="Arial" w:cs="Times New Roman"/>
          <w:szCs w:val="24"/>
        </w:rPr>
      </w:pPr>
      <w:ins w:id="298"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299" w:author="Nick Maxwell" w:date="2020-10-10T13:38:00Z">
        <w:r w:rsidR="003E7264" w:rsidRPr="003E7264" w:rsidDel="00FB4F9B">
          <w:rPr>
            <w:rFonts w:eastAsia="Arial" w:cs="Times New Roman"/>
            <w:szCs w:val="24"/>
          </w:rPr>
          <w:delText xml:space="preserve">For </w:delText>
        </w:r>
      </w:del>
      <w:ins w:id="300"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01" w:author="Nick Maxwell" w:date="2020-10-11T11:06:00Z">
        <w:r w:rsidR="003E7264" w:rsidRPr="003E7264" w:rsidDel="006C0C57">
          <w:rPr>
            <w:rFonts w:eastAsia="Arial" w:cs="Times New Roman"/>
            <w:szCs w:val="24"/>
          </w:rPr>
          <w:delText>occurred acros</w:delText>
        </w:r>
      </w:del>
      <w:ins w:id="302" w:author="Nick Maxwell" w:date="2020-10-11T11:06:00Z">
        <w:r w:rsidR="006C0C57">
          <w:rPr>
            <w:rFonts w:eastAsia="Arial" w:cs="Times New Roman"/>
            <w:szCs w:val="24"/>
          </w:rPr>
          <w:t>were observed at</w:t>
        </w:r>
      </w:ins>
      <w:del w:id="303"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04" w:author="Nick Maxwell" w:date="2020-10-11T11:06:00Z">
        <w:r w:rsidR="003E7264" w:rsidRPr="006C0C57" w:rsidDel="006C0C57">
          <w:rPr>
            <w:rFonts w:eastAsia="Arial" w:cs="Times New Roman"/>
            <w:szCs w:val="24"/>
            <w:highlight w:val="yellow"/>
            <w:rPrChange w:id="305" w:author="Nick Maxwell" w:date="2020-10-11T11:06:00Z">
              <w:rPr>
                <w:rFonts w:eastAsia="Arial" w:cs="Times New Roman"/>
                <w:szCs w:val="24"/>
              </w:rPr>
            </w:rPrChange>
          </w:rPr>
          <w:delText>20</w:delText>
        </w:r>
      </w:del>
      <w:ins w:id="306" w:author="Nick Maxwell" w:date="2020-10-11T11:06:00Z">
        <w:r w:rsidR="006C0C57" w:rsidRPr="006C0C57">
          <w:rPr>
            <w:rFonts w:eastAsia="Arial" w:cs="Times New Roman"/>
            <w:szCs w:val="24"/>
            <w:highlight w:val="yellow"/>
            <w:rPrChange w:id="307" w:author="Nick Maxwell" w:date="2020-10-11T11:06:00Z">
              <w:rPr>
                <w:rFonts w:eastAsia="Arial" w:cs="Times New Roman"/>
                <w:szCs w:val="24"/>
              </w:rPr>
            </w:rPrChange>
          </w:rPr>
          <w:t>XX</w:t>
        </w:r>
      </w:ins>
      <w:r w:rsidR="003E7264" w:rsidRPr="003E7264">
        <w:rPr>
          <w:rFonts w:eastAsia="Arial" w:cs="Times New Roman"/>
          <w:szCs w:val="24"/>
        </w:rPr>
        <w:t>%)</w:t>
      </w:r>
      <w:ins w:id="308" w:author="Nick Maxwell" w:date="2020-10-11T11:07:00Z">
        <w:r w:rsidR="006C0C57">
          <w:rPr>
            <w:rFonts w:eastAsia="Arial" w:cs="Times New Roman"/>
            <w:szCs w:val="24"/>
          </w:rPr>
          <w:t xml:space="preserve">. </w:t>
        </w:r>
      </w:ins>
      <w:del w:id="309" w:author="Nick Maxwell" w:date="2020-10-11T11:07:00Z">
        <w:r w:rsidR="003E7264" w:rsidRPr="003E7264" w:rsidDel="006C0C57">
          <w:rPr>
            <w:rFonts w:eastAsia="Arial" w:cs="Times New Roman"/>
            <w:szCs w:val="24"/>
          </w:rPr>
          <w:delText>, h</w:delText>
        </w:r>
      </w:del>
      <w:ins w:id="310" w:author="Nick Maxwell" w:date="2020-10-11T11:07:00Z">
        <w:r w:rsidR="006C0C57">
          <w:rPr>
            <w:rFonts w:eastAsia="Arial" w:cs="Times New Roman"/>
            <w:szCs w:val="24"/>
          </w:rPr>
          <w:t>H</w:t>
        </w:r>
      </w:ins>
      <w:r w:rsidR="003E7264" w:rsidRPr="003E7264">
        <w:rPr>
          <w:rFonts w:eastAsia="Arial" w:cs="Times New Roman"/>
          <w:szCs w:val="24"/>
        </w:rPr>
        <w:t>owever</w:t>
      </w:r>
      <w:ins w:id="311"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12" w:author="Nick Maxwell" w:date="2020-10-11T11:07:00Z">
        <w:r w:rsidR="003E7264" w:rsidRPr="003E7264" w:rsidDel="006C0C57">
          <w:rPr>
            <w:rFonts w:eastAsia="Arial" w:cs="Times New Roman"/>
            <w:szCs w:val="24"/>
          </w:rPr>
          <w:delText>later for associative pairs</w:delText>
        </w:r>
      </w:del>
      <w:ins w:id="313"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14" w:author="Nick Maxwell" w:date="2020-10-11T11:07:00Z">
        <w:r w:rsidR="003E7264" w:rsidRPr="006C0C57" w:rsidDel="006C0C57">
          <w:rPr>
            <w:rFonts w:eastAsia="Arial" w:cs="Times New Roman"/>
            <w:szCs w:val="24"/>
            <w:highlight w:val="yellow"/>
            <w:rPrChange w:id="315" w:author="Nick Maxwell" w:date="2020-10-11T11:07:00Z">
              <w:rPr>
                <w:rFonts w:eastAsia="Arial" w:cs="Times New Roman"/>
                <w:szCs w:val="24"/>
              </w:rPr>
            </w:rPrChange>
          </w:rPr>
          <w:delText>60</w:delText>
        </w:r>
      </w:del>
      <w:ins w:id="316" w:author="Nick Maxwell" w:date="2020-10-11T11:07:00Z">
        <w:r w:rsidR="006C0C57" w:rsidRPr="006C0C57">
          <w:rPr>
            <w:rFonts w:eastAsia="Arial" w:cs="Times New Roman"/>
            <w:szCs w:val="24"/>
            <w:highlight w:val="yellow"/>
            <w:rPrChange w:id="317" w:author="Nick Maxwell" w:date="2020-10-11T11:07:00Z">
              <w:rPr>
                <w:rFonts w:eastAsia="Arial" w:cs="Times New Roman"/>
                <w:szCs w:val="24"/>
              </w:rPr>
            </w:rPrChange>
          </w:rPr>
          <w:t>XX</w:t>
        </w:r>
      </w:ins>
      <w:r w:rsidR="003E7264" w:rsidRPr="003E7264">
        <w:rPr>
          <w:rFonts w:eastAsia="Arial" w:cs="Times New Roman"/>
          <w:szCs w:val="24"/>
        </w:rPr>
        <w:t xml:space="preserve">%, </w:t>
      </w:r>
      <w:del w:id="318"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19" w:author="Nick Maxwell" w:date="2020-10-11T11:07:00Z">
        <w:r w:rsidR="006C0C57">
          <w:rPr>
            <w:rFonts w:eastAsia="Arial" w:cs="Times New Roman"/>
            <w:szCs w:val="24"/>
          </w:rPr>
          <w:t xml:space="preserve"> of symmetrical associates</w:t>
        </w:r>
      </w:ins>
      <w:r w:rsidR="003E7264" w:rsidRPr="003E7264">
        <w:rPr>
          <w:rFonts w:eastAsia="Arial" w:cs="Times New Roman"/>
          <w:szCs w:val="24"/>
        </w:rPr>
        <w:t xml:space="preserve"> occurred at JOLs greater than </w:t>
      </w:r>
      <w:del w:id="320" w:author="Nick Maxwell" w:date="2020-10-11T11:08:00Z">
        <w:r w:rsidR="003E7264" w:rsidRPr="006C0C57" w:rsidDel="006C0C57">
          <w:rPr>
            <w:rFonts w:eastAsia="Arial" w:cs="Times New Roman"/>
            <w:szCs w:val="24"/>
            <w:highlight w:val="yellow"/>
            <w:rPrChange w:id="321" w:author="Nick Maxwell" w:date="2020-10-11T11:08:00Z">
              <w:rPr>
                <w:rFonts w:eastAsia="Arial" w:cs="Times New Roman"/>
                <w:szCs w:val="24"/>
              </w:rPr>
            </w:rPrChange>
          </w:rPr>
          <w:delText>80</w:delText>
        </w:r>
      </w:del>
      <w:ins w:id="322" w:author="Nick Maxwell" w:date="2020-10-11T11:08:00Z">
        <w:r w:rsidR="006C0C57" w:rsidRPr="006C0C57">
          <w:rPr>
            <w:rFonts w:eastAsia="Arial" w:cs="Times New Roman"/>
            <w:szCs w:val="24"/>
            <w:highlight w:val="yellow"/>
            <w:rPrChange w:id="323" w:author="Nick Maxwell" w:date="2020-10-11T11:08:00Z">
              <w:rPr>
                <w:rFonts w:eastAsia="Arial" w:cs="Times New Roman"/>
                <w:szCs w:val="24"/>
              </w:rPr>
            </w:rPrChange>
          </w:rPr>
          <w:t>XX</w:t>
        </w:r>
      </w:ins>
      <w:r w:rsidR="003E7264" w:rsidRPr="003E7264">
        <w:rPr>
          <w:rFonts w:eastAsia="Arial" w:cs="Times New Roman"/>
          <w:szCs w:val="24"/>
        </w:rPr>
        <w:t>%, and for forward pairs, overestimations were only found at the highest JOL ratings (</w:t>
      </w:r>
      <w:del w:id="324" w:author="Nick Maxwell" w:date="2020-10-11T11:08:00Z">
        <w:r w:rsidR="003E7264" w:rsidRPr="006C0C57" w:rsidDel="006C0C57">
          <w:rPr>
            <w:rFonts w:eastAsia="Arial" w:cs="Times New Roman"/>
            <w:szCs w:val="24"/>
            <w:highlight w:val="yellow"/>
            <w:rPrChange w:id="325" w:author="Nick Maxwell" w:date="2020-10-11T11:08:00Z">
              <w:rPr>
                <w:rFonts w:eastAsia="Arial" w:cs="Times New Roman"/>
                <w:szCs w:val="24"/>
              </w:rPr>
            </w:rPrChange>
          </w:rPr>
          <w:delText>90-100</w:delText>
        </w:r>
      </w:del>
      <w:ins w:id="326" w:author="Nick Maxwell" w:date="2020-10-11T11:08:00Z">
        <w:r w:rsidR="006C0C57" w:rsidRPr="006C0C57">
          <w:rPr>
            <w:rFonts w:eastAsia="Arial" w:cs="Times New Roman"/>
            <w:szCs w:val="24"/>
            <w:highlight w:val="yellow"/>
            <w:rPrChange w:id="327" w:author="Nick Maxwell" w:date="2020-10-11T11:08:00Z">
              <w:rPr>
                <w:rFonts w:eastAsia="Arial" w:cs="Times New Roman"/>
                <w:szCs w:val="24"/>
              </w:rPr>
            </w:rPrChange>
          </w:rPr>
          <w:t>XX</w:t>
        </w:r>
      </w:ins>
      <w:r w:rsidR="003E7264" w:rsidRPr="003E7264">
        <w:rPr>
          <w:rFonts w:eastAsia="Arial" w:cs="Times New Roman"/>
          <w:szCs w:val="24"/>
        </w:rPr>
        <w:t xml:space="preserve">%). </w:t>
      </w:r>
      <w:commentRangeStart w:id="328"/>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29" w:author="Nick Maxwell" w:date="2020-10-11T11:11:00Z">
        <w:r w:rsidR="003E7264" w:rsidRPr="003E7264" w:rsidDel="009B2B0B">
          <w:rPr>
            <w:rFonts w:eastAsia="Arial" w:cs="Times New Roman"/>
            <w:szCs w:val="24"/>
          </w:rPr>
          <w:delText>3</w:delText>
        </w:r>
      </w:del>
      <w:ins w:id="330" w:author="Nick Maxwell" w:date="2020-10-11T11:11:00Z">
        <w:r w:rsidR="009B2B0B">
          <w:rPr>
            <w:rFonts w:eastAsia="Arial" w:cs="Times New Roman"/>
            <w:szCs w:val="24"/>
          </w:rPr>
          <w:t>X</w:t>
        </w:r>
      </w:ins>
      <w:r w:rsidR="003E7264" w:rsidRPr="003E7264">
        <w:rPr>
          <w:rFonts w:eastAsia="Arial" w:cs="Times New Roman"/>
          <w:szCs w:val="24"/>
        </w:rPr>
        <w:t xml:space="preserve">, </w:t>
      </w:r>
      <w:del w:id="331" w:author="Nick Maxwell" w:date="2020-10-11T11:11:00Z">
        <w:r w:rsidR="003E7264" w:rsidRPr="003E7264" w:rsidDel="009B2B0B">
          <w:rPr>
            <w:rFonts w:eastAsia="Arial" w:cs="Times New Roman"/>
            <w:szCs w:val="24"/>
          </w:rPr>
          <w:delText>81</w:delText>
        </w:r>
      </w:del>
      <w:ins w:id="332" w:author="Nick Maxwell" w:date="2020-10-11T11:11:00Z">
        <w:r w:rsidR="009B2B0B">
          <w:rPr>
            <w:rFonts w:eastAsia="Arial" w:cs="Times New Roman"/>
            <w:szCs w:val="24"/>
          </w:rPr>
          <w:t>XX</w:t>
        </w:r>
      </w:ins>
      <w:r w:rsidR="003E7264" w:rsidRPr="003E7264">
        <w:rPr>
          <w:rFonts w:eastAsia="Arial" w:cs="Times New Roman"/>
          <w:szCs w:val="24"/>
        </w:rPr>
        <w:t xml:space="preserve">) = </w:t>
      </w:r>
      <w:del w:id="333" w:author="Nick Maxwell" w:date="2020-10-11T11:11:00Z">
        <w:r w:rsidR="003E7264" w:rsidRPr="003E7264" w:rsidDel="009B2B0B">
          <w:rPr>
            <w:rFonts w:eastAsia="Arial" w:cs="Times New Roman"/>
            <w:szCs w:val="24"/>
          </w:rPr>
          <w:delText>71.70</w:delText>
        </w:r>
      </w:del>
      <w:ins w:id="334"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35" w:author="Nick Maxwell" w:date="2020-10-11T11:11:00Z">
        <w:r w:rsidR="003E7264" w:rsidRPr="003E7264" w:rsidDel="009B2B0B">
          <w:rPr>
            <w:rFonts w:eastAsia="Arial" w:cs="Times New Roman"/>
            <w:szCs w:val="24"/>
          </w:rPr>
          <w:delText>1471.60</w:delText>
        </w:r>
      </w:del>
      <w:ins w:id="336"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37" w:author="Nick Maxwell" w:date="2020-10-11T11:11:00Z">
        <w:r w:rsidR="003E7264" w:rsidRPr="003E7264" w:rsidDel="009B2B0B">
          <w:rPr>
            <w:rFonts w:eastAsia="Arial" w:cs="Times New Roman"/>
            <w:szCs w:val="24"/>
          </w:rPr>
          <w:delText>73</w:delText>
        </w:r>
      </w:del>
      <w:ins w:id="338" w:author="Nick Maxwell" w:date="2020-10-11T11:11:00Z">
        <w:r w:rsidR="009B2B0B">
          <w:rPr>
            <w:rFonts w:eastAsia="Arial" w:cs="Times New Roman"/>
            <w:szCs w:val="24"/>
          </w:rPr>
          <w:t>XX</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39" w:author="Nick Maxwell" w:date="2020-10-11T11:11:00Z">
        <w:r w:rsidR="003E7264" w:rsidRPr="003E7264" w:rsidDel="009B2B0B">
          <w:rPr>
            <w:rFonts w:eastAsia="Arial" w:cs="Times New Roman"/>
            <w:szCs w:val="24"/>
          </w:rPr>
          <w:delText>10</w:delText>
        </w:r>
      </w:del>
      <w:ins w:id="340" w:author="Nick Maxwell" w:date="2020-10-11T11:11:00Z">
        <w:r w:rsidR="009B2B0B">
          <w:rPr>
            <w:rFonts w:eastAsia="Arial" w:cs="Times New Roman"/>
            <w:szCs w:val="24"/>
          </w:rPr>
          <w:t>XX</w:t>
        </w:r>
      </w:ins>
      <w:r w:rsidR="003E7264" w:rsidRPr="003E7264">
        <w:rPr>
          <w:rFonts w:eastAsia="Arial" w:cs="Times New Roman"/>
          <w:szCs w:val="24"/>
        </w:rPr>
        <w:t xml:space="preserve">, </w:t>
      </w:r>
      <w:del w:id="341" w:author="Nick Maxwell" w:date="2020-10-11T11:11:00Z">
        <w:r w:rsidR="003E7264" w:rsidRPr="003E7264" w:rsidDel="009B2B0B">
          <w:rPr>
            <w:rFonts w:eastAsia="Arial" w:cs="Times New Roman"/>
            <w:szCs w:val="24"/>
          </w:rPr>
          <w:delText>270</w:delText>
        </w:r>
      </w:del>
      <w:ins w:id="342" w:author="Nick Maxwell" w:date="2020-10-11T11:11:00Z">
        <w:r w:rsidR="009B2B0B">
          <w:rPr>
            <w:rFonts w:eastAsia="Arial" w:cs="Times New Roman"/>
            <w:szCs w:val="24"/>
          </w:rPr>
          <w:t>XX</w:t>
        </w:r>
      </w:ins>
      <w:r w:rsidR="003E7264" w:rsidRPr="003E7264">
        <w:rPr>
          <w:rFonts w:eastAsia="Arial" w:cs="Times New Roman"/>
          <w:szCs w:val="24"/>
        </w:rPr>
        <w:t xml:space="preserve">) = </w:t>
      </w:r>
      <w:del w:id="343" w:author="Nick Maxwell" w:date="2020-10-11T11:11:00Z">
        <w:r w:rsidR="003E7264" w:rsidRPr="003E7264" w:rsidDel="009B2B0B">
          <w:rPr>
            <w:rFonts w:eastAsia="Arial" w:cs="Times New Roman"/>
            <w:szCs w:val="24"/>
          </w:rPr>
          <w:delText>6.35</w:delText>
        </w:r>
      </w:del>
      <w:ins w:id="344" w:author="Nick Maxwell" w:date="2020-10-11T11:11:00Z">
        <w:r w:rsidR="009B2B0B">
          <w:rPr>
            <w:rFonts w:eastAsia="Arial" w:cs="Times New Roman"/>
            <w:szCs w:val="24"/>
          </w:rPr>
          <w:t>XX</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45" w:author="Nick Maxwell" w:date="2020-10-11T11:11:00Z">
        <w:r w:rsidR="003E7264" w:rsidRPr="003E7264" w:rsidDel="009B2B0B">
          <w:rPr>
            <w:rFonts w:eastAsia="Arial" w:cs="Times New Roman"/>
            <w:szCs w:val="24"/>
          </w:rPr>
          <w:delText>1204.60</w:delText>
        </w:r>
      </w:del>
      <w:ins w:id="346" w:author="Nick Maxwell" w:date="2020-10-11T11:11:00Z">
        <w:r w:rsidR="009B2B0B">
          <w:rPr>
            <w:rFonts w:eastAsia="Arial" w:cs="Times New Roman"/>
            <w:szCs w:val="24"/>
          </w:rPr>
          <w:t>XX</w:t>
        </w:r>
      </w:ins>
      <w:r w:rsidR="003E7264" w:rsidRPr="003E7264">
        <w:rPr>
          <w:rFonts w:eastAsia="Arial" w:cs="Times New Roman"/>
          <w:szCs w:val="24"/>
        </w:rPr>
        <w:t xml:space="preserve">, </w:t>
      </w:r>
      <w:bookmarkStart w:id="347"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47"/>
      <w:del w:id="348" w:author="Nick Maxwell" w:date="2020-10-11T11:12:00Z">
        <w:r w:rsidR="003E7264" w:rsidRPr="003E7264" w:rsidDel="009B2B0B">
          <w:rPr>
            <w:rFonts w:eastAsia="Arial" w:cs="Times New Roman"/>
            <w:szCs w:val="24"/>
          </w:rPr>
          <w:delText>19</w:delText>
        </w:r>
      </w:del>
      <w:ins w:id="349" w:author="Nick Maxwell" w:date="2020-10-11T11:12:00Z">
        <w:r w:rsidR="009B2B0B">
          <w:rPr>
            <w:rFonts w:eastAsia="Arial" w:cs="Times New Roman"/>
            <w:szCs w:val="24"/>
          </w:rPr>
          <w:t>XX</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50" w:author="Nick Maxwell" w:date="2020-10-11T11:12:00Z">
        <w:r w:rsidR="003E7264" w:rsidRPr="003E7264" w:rsidDel="009B2B0B">
          <w:rPr>
            <w:rFonts w:eastAsia="Arial" w:cs="Times New Roman"/>
            <w:szCs w:val="24"/>
          </w:rPr>
          <w:delText>30</w:delText>
        </w:r>
      </w:del>
      <w:ins w:id="351" w:author="Nick Maxwell" w:date="2020-10-11T11:12:00Z">
        <w:r w:rsidR="009B2B0B">
          <w:rPr>
            <w:rFonts w:eastAsia="Arial" w:cs="Times New Roman"/>
            <w:szCs w:val="24"/>
          </w:rPr>
          <w:t>XX</w:t>
        </w:r>
      </w:ins>
      <w:r w:rsidR="003E7264" w:rsidRPr="003E7264">
        <w:rPr>
          <w:rFonts w:eastAsia="Arial" w:cs="Times New Roman"/>
          <w:szCs w:val="24"/>
        </w:rPr>
        <w:t xml:space="preserve">, </w:t>
      </w:r>
      <w:del w:id="352" w:author="Nick Maxwell" w:date="2020-10-11T11:12:00Z">
        <w:r w:rsidR="003E7264" w:rsidRPr="003E7264" w:rsidDel="009B2B0B">
          <w:rPr>
            <w:rFonts w:eastAsia="Arial" w:cs="Times New Roman"/>
            <w:szCs w:val="24"/>
          </w:rPr>
          <w:delText>810</w:delText>
        </w:r>
      </w:del>
      <w:ins w:id="353" w:author="Nick Maxwell" w:date="2020-10-11T11:12:00Z">
        <w:r w:rsidR="009B2B0B">
          <w:rPr>
            <w:rFonts w:eastAsia="Arial" w:cs="Times New Roman"/>
            <w:szCs w:val="24"/>
          </w:rPr>
          <w:t>XX</w:t>
        </w:r>
      </w:ins>
      <w:r w:rsidR="003E7264" w:rsidRPr="003E7264">
        <w:rPr>
          <w:rFonts w:eastAsia="Arial" w:cs="Times New Roman"/>
          <w:szCs w:val="24"/>
        </w:rPr>
        <w:t xml:space="preserve">) = </w:t>
      </w:r>
      <w:del w:id="354" w:author="Nick Maxwell" w:date="2020-10-11T11:12:00Z">
        <w:r w:rsidR="003E7264" w:rsidRPr="003E7264" w:rsidDel="009B2B0B">
          <w:rPr>
            <w:rFonts w:eastAsia="Arial" w:cs="Times New Roman"/>
            <w:szCs w:val="24"/>
          </w:rPr>
          <w:delText>1.80</w:delText>
        </w:r>
      </w:del>
      <w:ins w:id="355"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56" w:author="Nick Maxwell" w:date="2020-10-11T11:12:00Z">
        <w:r w:rsidR="003E7264" w:rsidRPr="003E7264" w:rsidDel="009B2B0B">
          <w:rPr>
            <w:rFonts w:eastAsia="Arial" w:cs="Times New Roman"/>
            <w:szCs w:val="24"/>
          </w:rPr>
          <w:delText>879.71</w:delText>
        </w:r>
      </w:del>
      <w:ins w:id="357"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58" w:author="Nick Maxwell" w:date="2020-10-11T11:12:00Z">
        <w:r w:rsidR="003E7264" w:rsidRPr="003E7264" w:rsidDel="009B2B0B">
          <w:rPr>
            <w:rFonts w:eastAsia="Arial" w:cs="Times New Roman"/>
            <w:szCs w:val="24"/>
          </w:rPr>
          <w:delText>06</w:delText>
        </w:r>
      </w:del>
      <w:ins w:id="359" w:author="Nick Maxwell" w:date="2020-10-11T11:12:00Z">
        <w:r w:rsidR="009B2B0B">
          <w:rPr>
            <w:rFonts w:eastAsia="Arial" w:cs="Times New Roman"/>
            <w:szCs w:val="24"/>
          </w:rPr>
          <w:t>XX</w:t>
        </w:r>
      </w:ins>
      <w:r w:rsidR="003E7264" w:rsidRPr="003E7264">
        <w:rPr>
          <w:rFonts w:eastAsia="Arial" w:cs="Times New Roman"/>
          <w:szCs w:val="24"/>
        </w:rPr>
        <w:t xml:space="preserve">. </w:t>
      </w:r>
      <w:del w:id="360" w:author="Nick Maxwell" w:date="2020-10-11T11:12:00Z">
        <w:r w:rsidR="003E7264" w:rsidRPr="003E7264" w:rsidDel="009B2B0B">
          <w:rPr>
            <w:rFonts w:eastAsia="Arial" w:cs="Times New Roman"/>
            <w:szCs w:val="24"/>
          </w:rPr>
          <w:delText>Thus</w:delText>
        </w:r>
      </w:del>
      <w:ins w:id="361" w:author="Nick Maxwell" w:date="2020-10-11T11:13:00Z">
        <w:r w:rsidR="009B2B0B">
          <w:rPr>
            <w:rFonts w:eastAsia="Arial" w:cs="Times New Roman"/>
            <w:szCs w:val="24"/>
          </w:rPr>
          <w:t>Consistent with previous work by Maxwell &amp; Huff (in press),</w:t>
        </w:r>
      </w:ins>
      <w:del w:id="362" w:author="Nick Maxwell" w:date="2020-10-11T11:13:00Z">
        <w:r w:rsidR="003E7264" w:rsidRPr="003E7264" w:rsidDel="009B2B0B">
          <w:rPr>
            <w:rFonts w:eastAsia="Arial" w:cs="Times New Roman"/>
            <w:szCs w:val="24"/>
          </w:rPr>
          <w:delText>,</w:delText>
        </w:r>
      </w:del>
      <w:r w:rsidR="003E7264" w:rsidRPr="003E7264">
        <w:rPr>
          <w:rFonts w:eastAsia="Arial" w:cs="Times New Roman"/>
          <w:szCs w:val="24"/>
        </w:rPr>
        <w:t xml:space="preserve"> evidence for illusions of competence </w:t>
      </w:r>
      <w:del w:id="363" w:author="Nick Maxwell" w:date="2020-10-11T11:13:00Z">
        <w:r w:rsidR="003E7264" w:rsidRPr="003E7264" w:rsidDel="009B2B0B">
          <w:rPr>
            <w:rFonts w:eastAsia="Arial" w:cs="Times New Roman"/>
            <w:szCs w:val="24"/>
          </w:rPr>
          <w:delText>were found</w:delText>
        </w:r>
      </w:del>
      <w:ins w:id="364" w:author="Nick Maxwell" w:date="2020-10-11T11:13:00Z">
        <w:r w:rsidR="009B2B0B">
          <w:rPr>
            <w:rFonts w:eastAsia="Arial" w:cs="Times New Roman"/>
            <w:szCs w:val="24"/>
          </w:rPr>
          <w:t>was detected</w:t>
        </w:r>
      </w:ins>
      <w:r w:rsidR="003E7264" w:rsidRPr="003E7264">
        <w:rPr>
          <w:rFonts w:eastAsia="Arial" w:cs="Times New Roman"/>
          <w:szCs w:val="24"/>
        </w:rPr>
        <w:t xml:space="preserve"> across </w:t>
      </w:r>
      <w:ins w:id="365" w:author="Nick Maxwell" w:date="2020-10-11T11:13:00Z">
        <w:r w:rsidR="009B2B0B">
          <w:rPr>
            <w:rFonts w:eastAsia="Arial" w:cs="Times New Roman"/>
            <w:szCs w:val="24"/>
          </w:rPr>
          <w:t xml:space="preserve">all </w:t>
        </w:r>
      </w:ins>
      <w:r w:rsidR="003E7264" w:rsidRPr="003E7264">
        <w:rPr>
          <w:rFonts w:eastAsia="Arial" w:cs="Times New Roman"/>
          <w:szCs w:val="24"/>
        </w:rPr>
        <w:t>pair types, however overestimations only emerged at the highest JOL ratings for forward associates</w:t>
      </w:r>
      <w:ins w:id="366" w:author="Nick Maxwell" w:date="2020-10-11T11:13:00Z">
        <w:r w:rsidR="009B2B0B">
          <w:rPr>
            <w:rFonts w:eastAsia="Arial" w:cs="Times New Roman"/>
            <w:szCs w:val="24"/>
          </w:rPr>
          <w:t>.</w:t>
        </w:r>
      </w:ins>
      <w:del w:id="367" w:author="Nick Maxwell" w:date="2020-10-11T11:12:00Z">
        <w:r w:rsidR="003E7264" w:rsidRPr="003E7264" w:rsidDel="009B2B0B">
          <w:rPr>
            <w:rFonts w:eastAsia="Arial" w:cs="Times New Roman"/>
            <w:szCs w:val="24"/>
          </w:rPr>
          <w:delText>.</w:delText>
        </w:r>
      </w:del>
    </w:p>
    <w:p w14:paraId="108F5C4A" w14:textId="14283773" w:rsidR="00594076" w:rsidRDefault="00594076" w:rsidP="00A137F0">
      <w:pPr>
        <w:spacing w:after="160"/>
        <w:ind w:firstLine="720"/>
        <w:contextualSpacing/>
        <w:rPr>
          <w:ins w:id="368" w:author="Nick Maxwell" w:date="2020-10-10T14:04:00Z"/>
          <w:rFonts w:eastAsia="Arial" w:cs="Times New Roman"/>
          <w:szCs w:val="24"/>
        </w:rPr>
        <w:pPrChange w:id="369" w:author="Nick Maxwell" w:date="2020-10-11T11:15:00Z">
          <w:pPr>
            <w:spacing w:after="160"/>
            <w:ind w:firstLine="720"/>
            <w:contextualSpacing/>
          </w:pPr>
        </w:pPrChange>
      </w:pPr>
      <w:ins w:id="370" w:author="Nick Maxwell" w:date="2020-10-10T14:03:00Z">
        <w:r>
          <w:rPr>
            <w:rFonts w:eastAsia="Arial" w:cs="Times New Roman"/>
            <w:szCs w:val="24"/>
          </w:rPr>
          <w:t>For participants in th</w:t>
        </w:r>
      </w:ins>
      <w:ins w:id="371" w:author="Nick Maxwell" w:date="2020-10-10T14:04:00Z">
        <w:r>
          <w:rPr>
            <w:rFonts w:eastAsia="Arial" w:cs="Times New Roman"/>
            <w:szCs w:val="24"/>
          </w:rPr>
          <w:t>e item-specific encoding group</w:t>
        </w:r>
      </w:ins>
      <w:ins w:id="372" w:author="Nick Maxwell" w:date="2020-10-11T11:13:00Z">
        <w:r w:rsidR="009B2B0B">
          <w:rPr>
            <w:rFonts w:eastAsia="Arial" w:cs="Times New Roman"/>
            <w:szCs w:val="24"/>
          </w:rPr>
          <w:t xml:space="preserve">, </w:t>
        </w:r>
      </w:ins>
      <w:ins w:id="373" w:author="Nick Maxwell" w:date="2020-10-11T11:14:00Z">
        <w:r w:rsidR="009B2B0B" w:rsidRPr="003E7264">
          <w:rPr>
            <w:rFonts w:eastAsia="Arial" w:cs="Times New Roman"/>
            <w:szCs w:val="24"/>
          </w:rPr>
          <w:t xml:space="preserve">overestimations </w:t>
        </w:r>
      </w:ins>
      <w:ins w:id="374" w:author="Nick Maxwell" w:date="2020-10-11T11:15:00Z">
        <w:r w:rsidR="00841566">
          <w:rPr>
            <w:rFonts w:eastAsia="Arial" w:cs="Times New Roman"/>
            <w:szCs w:val="24"/>
          </w:rPr>
          <w:t xml:space="preserve">of unrelated pairs </w:t>
        </w:r>
      </w:ins>
      <w:ins w:id="375" w:author="Nick Maxwell" w:date="2020-10-11T11:14:00Z">
        <w:r w:rsidR="009B2B0B">
          <w:rPr>
            <w:rFonts w:eastAsia="Arial" w:cs="Times New Roman"/>
            <w:szCs w:val="24"/>
          </w:rPr>
          <w:t>were observed at</w:t>
        </w:r>
        <w:r w:rsidR="009B2B0B" w:rsidRPr="003E7264">
          <w:rPr>
            <w:rFonts w:eastAsia="Arial" w:cs="Times New Roman"/>
            <w:szCs w:val="24"/>
          </w:rPr>
          <w:t xml:space="preserve"> nearly all JOL ratings (JOLs &gt; </w:t>
        </w:r>
        <w:r w:rsidR="009B2B0B" w:rsidRPr="00290DE9">
          <w:rPr>
            <w:rFonts w:eastAsia="Arial" w:cs="Times New Roman"/>
            <w:szCs w:val="24"/>
            <w:highlight w:val="yellow"/>
          </w:rPr>
          <w:t>XX</w:t>
        </w:r>
        <w:r w:rsidR="009B2B0B" w:rsidRPr="003E7264">
          <w:rPr>
            <w:rFonts w:eastAsia="Arial" w:cs="Times New Roman"/>
            <w:szCs w:val="24"/>
          </w:rPr>
          <w:t>%)</w:t>
        </w:r>
        <w:r w:rsidR="009B2B0B">
          <w:rPr>
            <w:rFonts w:eastAsia="Arial" w:cs="Times New Roman"/>
            <w:szCs w:val="24"/>
          </w:rPr>
          <w:t>. H</w:t>
        </w:r>
        <w:r w:rsidR="009B2B0B" w:rsidRPr="003E7264">
          <w:rPr>
            <w:rFonts w:eastAsia="Arial" w:cs="Times New Roman"/>
            <w:szCs w:val="24"/>
          </w:rPr>
          <w:t>owever</w:t>
        </w:r>
        <w:r w:rsidR="009B2B0B">
          <w:rPr>
            <w:rFonts w:eastAsia="Arial" w:cs="Times New Roman"/>
            <w:szCs w:val="24"/>
          </w:rPr>
          <w:t>, for associative pairs</w:t>
        </w:r>
        <w:r w:rsidR="009B2B0B" w:rsidRPr="003E7264">
          <w:rPr>
            <w:rFonts w:eastAsia="Arial" w:cs="Times New Roman"/>
            <w:szCs w:val="24"/>
          </w:rPr>
          <w:t xml:space="preserve"> overestimations emerged </w:t>
        </w:r>
        <w:r w:rsidR="009B2B0B">
          <w:rPr>
            <w:rFonts w:eastAsia="Arial" w:cs="Times New Roman"/>
            <w:szCs w:val="24"/>
          </w:rPr>
          <w:t>at higher JOL ratings</w:t>
        </w:r>
        <w:r w:rsidR="009B2B0B" w:rsidRPr="003E7264">
          <w:rPr>
            <w:rFonts w:eastAsia="Arial" w:cs="Times New Roman"/>
            <w:szCs w:val="24"/>
          </w:rPr>
          <w:t xml:space="preserve">. For backward pairs, overestimations occurred at JOLs greater than </w:t>
        </w:r>
        <w:r w:rsidR="009B2B0B" w:rsidRPr="00290DE9">
          <w:rPr>
            <w:rFonts w:eastAsia="Arial" w:cs="Times New Roman"/>
            <w:szCs w:val="24"/>
            <w:highlight w:val="yellow"/>
          </w:rPr>
          <w:t>XX</w:t>
        </w:r>
        <w:r w:rsidR="009B2B0B" w:rsidRPr="003E7264">
          <w:rPr>
            <w:rFonts w:eastAsia="Arial" w:cs="Times New Roman"/>
            <w:szCs w:val="24"/>
          </w:rPr>
          <w:t>%, overestimations</w:t>
        </w:r>
        <w:r w:rsidR="009B2B0B">
          <w:rPr>
            <w:rFonts w:eastAsia="Arial" w:cs="Times New Roman"/>
            <w:szCs w:val="24"/>
          </w:rPr>
          <w:t xml:space="preserve"> of symmetrical associates</w:t>
        </w:r>
        <w:r w:rsidR="009B2B0B" w:rsidRPr="003E7264">
          <w:rPr>
            <w:rFonts w:eastAsia="Arial" w:cs="Times New Roman"/>
            <w:szCs w:val="24"/>
          </w:rPr>
          <w:t xml:space="preserve"> occurred at JOLs greater than </w:t>
        </w:r>
        <w:r w:rsidR="009B2B0B" w:rsidRPr="00290DE9">
          <w:rPr>
            <w:rFonts w:eastAsia="Arial" w:cs="Times New Roman"/>
            <w:szCs w:val="24"/>
            <w:highlight w:val="yellow"/>
          </w:rPr>
          <w:t>XX</w:t>
        </w:r>
        <w:r w:rsidR="009B2B0B" w:rsidRPr="003E7264">
          <w:rPr>
            <w:rFonts w:eastAsia="Arial" w:cs="Times New Roman"/>
            <w:szCs w:val="24"/>
          </w:rPr>
          <w:t>%, and for forward pairs, overestimations were only found at the highest JOL ratings (</w:t>
        </w:r>
        <w:r w:rsidR="009B2B0B" w:rsidRPr="00290DE9">
          <w:rPr>
            <w:rFonts w:eastAsia="Arial" w:cs="Times New Roman"/>
            <w:szCs w:val="24"/>
            <w:highlight w:val="yellow"/>
          </w:rPr>
          <w:t>XX</w:t>
        </w:r>
        <w:r w:rsidR="009B2B0B" w:rsidRPr="003E7264">
          <w:rPr>
            <w:rFonts w:eastAsia="Arial" w:cs="Times New Roman"/>
            <w:szCs w:val="24"/>
          </w:rPr>
          <w:t xml:space="preserve">%). These patterns were confirmed by effects of </w:t>
        </w:r>
        <w:commentRangeStart w:id="376"/>
        <w:r w:rsidR="009B2B0B" w:rsidRPr="003E7264">
          <w:rPr>
            <w:rFonts w:eastAsia="Arial" w:cs="Times New Roman"/>
            <w:szCs w:val="24"/>
          </w:rPr>
          <w:t>Pair Type</w:t>
        </w:r>
        <w:commentRangeEnd w:id="376"/>
        <w:r w:rsidR="009B2B0B">
          <w:rPr>
            <w:rStyle w:val="CommentReference"/>
          </w:rPr>
          <w:commentReference w:id="376"/>
        </w:r>
        <w:r w:rsidR="009B2B0B" w:rsidRPr="003E7264">
          <w:rPr>
            <w:rFonts w:eastAsia="Arial" w:cs="Times New Roman"/>
            <w:szCs w:val="24"/>
          </w:rPr>
          <w:t xml:space="preserve">,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9B2B0B">
          <w:rPr>
            <w:rFonts w:eastAsia="Arial" w:cs="Times New Roman"/>
            <w:szCs w:val="24"/>
            <w:highlight w:val="yellow"/>
            <w:rPrChange w:id="377" w:author="Nick Maxwell" w:date="2020-10-11T11:14:00Z">
              <w:rPr>
                <w:rFonts w:eastAsia="Arial" w:cs="Times New Roman"/>
                <w:szCs w:val="24"/>
              </w:rPr>
            </w:rPrChange>
          </w:rPr>
          <w:t>[CONCLUSION SENTENCE]</w:t>
        </w:r>
      </w:ins>
    </w:p>
    <w:p w14:paraId="4D3A552B" w14:textId="5D67C29F" w:rsidR="00A137F0" w:rsidRDefault="00594076" w:rsidP="00A137F0">
      <w:pPr>
        <w:spacing w:after="160"/>
        <w:ind w:firstLine="720"/>
        <w:contextualSpacing/>
        <w:rPr>
          <w:ins w:id="378" w:author="Nick Maxwell" w:date="2020-10-11T11:15:00Z"/>
          <w:rFonts w:eastAsia="Arial" w:cs="Times New Roman"/>
          <w:szCs w:val="24"/>
        </w:rPr>
      </w:pPr>
      <w:ins w:id="379" w:author="Nick Maxwell" w:date="2020-10-10T14:04:00Z">
        <w:r>
          <w:rPr>
            <w:rFonts w:eastAsia="Arial" w:cs="Times New Roman"/>
            <w:szCs w:val="24"/>
          </w:rPr>
          <w:lastRenderedPageBreak/>
          <w:t>Finally, for the relational encoding group</w:t>
        </w:r>
      </w:ins>
      <w:ins w:id="380" w:author="Nick Maxwell" w:date="2020-10-11T11:15:00Z">
        <w:r w:rsidR="00A137F0" w:rsidRPr="00A137F0">
          <w:rPr>
            <w:rFonts w:eastAsia="Arial" w:cs="Times New Roman"/>
            <w:szCs w:val="24"/>
          </w:rPr>
          <w:t xml:space="preserve"> </w:t>
        </w:r>
        <w:r w:rsidR="00A137F0">
          <w:rPr>
            <w:rFonts w:eastAsia="Arial" w:cs="Times New Roman"/>
            <w:szCs w:val="24"/>
          </w:rPr>
          <w:t>f</w:t>
        </w:r>
        <w:r w:rsidR="00A137F0" w:rsidRPr="003E7264">
          <w:rPr>
            <w:rFonts w:eastAsia="Arial" w:cs="Times New Roman"/>
            <w:szCs w:val="24"/>
          </w:rPr>
          <w:t xml:space="preserve">or unrelated pairs, JOL overestimations </w:t>
        </w:r>
        <w:r w:rsidR="00A137F0">
          <w:rPr>
            <w:rFonts w:eastAsia="Arial" w:cs="Times New Roman"/>
            <w:szCs w:val="24"/>
          </w:rPr>
          <w:t>were observed at</w:t>
        </w:r>
        <w:r w:rsidR="00A137F0" w:rsidRPr="003E7264">
          <w:rPr>
            <w:rFonts w:eastAsia="Arial" w:cs="Times New Roman"/>
            <w:szCs w:val="24"/>
          </w:rPr>
          <w:t xml:space="preserve"> nearly all JOL ratings (JOLs &gt; </w:t>
        </w:r>
        <w:r w:rsidR="00A137F0" w:rsidRPr="00290DE9">
          <w:rPr>
            <w:rFonts w:eastAsia="Arial" w:cs="Times New Roman"/>
            <w:szCs w:val="24"/>
            <w:highlight w:val="yellow"/>
          </w:rPr>
          <w:t>XX</w:t>
        </w:r>
        <w:r w:rsidR="00A137F0" w:rsidRPr="003E7264">
          <w:rPr>
            <w:rFonts w:eastAsia="Arial" w:cs="Times New Roman"/>
            <w:szCs w:val="24"/>
          </w:rPr>
          <w:t>%)</w:t>
        </w:r>
        <w:r w:rsidR="00A137F0">
          <w:rPr>
            <w:rFonts w:eastAsia="Arial" w:cs="Times New Roman"/>
            <w:szCs w:val="24"/>
          </w:rPr>
          <w:t>. H</w:t>
        </w:r>
        <w:r w:rsidR="00A137F0" w:rsidRPr="003E7264">
          <w:rPr>
            <w:rFonts w:eastAsia="Arial" w:cs="Times New Roman"/>
            <w:szCs w:val="24"/>
          </w:rPr>
          <w:t>owever</w:t>
        </w:r>
        <w:r w:rsidR="00A137F0">
          <w:rPr>
            <w:rFonts w:eastAsia="Arial" w:cs="Times New Roman"/>
            <w:szCs w:val="24"/>
          </w:rPr>
          <w:t>, for associative pairs</w:t>
        </w:r>
        <w:r w:rsidR="00A137F0" w:rsidRPr="003E7264">
          <w:rPr>
            <w:rFonts w:eastAsia="Arial" w:cs="Times New Roman"/>
            <w:szCs w:val="24"/>
          </w:rPr>
          <w:t xml:space="preserve"> overestimations emerged </w:t>
        </w:r>
        <w:r w:rsidR="00A137F0">
          <w:rPr>
            <w:rFonts w:eastAsia="Arial" w:cs="Times New Roman"/>
            <w:szCs w:val="24"/>
          </w:rPr>
          <w:t>at higher JOL ratings</w:t>
        </w:r>
        <w:r w:rsidR="00A137F0" w:rsidRPr="003E7264">
          <w:rPr>
            <w:rFonts w:eastAsia="Arial" w:cs="Times New Roman"/>
            <w:szCs w:val="24"/>
          </w:rPr>
          <w:t xml:space="preserve">. For backward pairs, overestimations occurred at JOLs greater than </w:t>
        </w:r>
        <w:r w:rsidR="00A137F0" w:rsidRPr="00290DE9">
          <w:rPr>
            <w:rFonts w:eastAsia="Arial" w:cs="Times New Roman"/>
            <w:szCs w:val="24"/>
            <w:highlight w:val="yellow"/>
          </w:rPr>
          <w:t>XX</w:t>
        </w:r>
        <w:r w:rsidR="00A137F0" w:rsidRPr="003E7264">
          <w:rPr>
            <w:rFonts w:eastAsia="Arial" w:cs="Times New Roman"/>
            <w:szCs w:val="24"/>
          </w:rPr>
          <w:t>%, overestimations</w:t>
        </w:r>
        <w:r w:rsidR="00A137F0">
          <w:rPr>
            <w:rFonts w:eastAsia="Arial" w:cs="Times New Roman"/>
            <w:szCs w:val="24"/>
          </w:rPr>
          <w:t xml:space="preserve"> of symmetrical associates</w:t>
        </w:r>
        <w:r w:rsidR="00A137F0" w:rsidRPr="003E7264">
          <w:rPr>
            <w:rFonts w:eastAsia="Arial" w:cs="Times New Roman"/>
            <w:szCs w:val="24"/>
          </w:rPr>
          <w:t xml:space="preserve"> occurred at JOLs greater than </w:t>
        </w:r>
        <w:r w:rsidR="00A137F0" w:rsidRPr="00290DE9">
          <w:rPr>
            <w:rFonts w:eastAsia="Arial" w:cs="Times New Roman"/>
            <w:szCs w:val="24"/>
            <w:highlight w:val="yellow"/>
          </w:rPr>
          <w:t>XX</w:t>
        </w:r>
        <w:r w:rsidR="00A137F0" w:rsidRPr="003E7264">
          <w:rPr>
            <w:rFonts w:eastAsia="Arial" w:cs="Times New Roman"/>
            <w:szCs w:val="24"/>
          </w:rPr>
          <w:t>%, and for forward pairs, overestimations were only found at the highest JOL ratings (</w:t>
        </w:r>
        <w:r w:rsidR="00A137F0" w:rsidRPr="00290DE9">
          <w:rPr>
            <w:rFonts w:eastAsia="Arial" w:cs="Times New Roman"/>
            <w:szCs w:val="24"/>
            <w:highlight w:val="yellow"/>
          </w:rPr>
          <w:t>XX</w:t>
        </w:r>
        <w:r w:rsidR="00A137F0" w:rsidRPr="003E7264">
          <w:rPr>
            <w:rFonts w:eastAsia="Arial" w:cs="Times New Roman"/>
            <w:szCs w:val="24"/>
          </w:rPr>
          <w:t xml:space="preserve">%). 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Consistent with previous work by Maxwell &amp; Huff (in press),</w:t>
        </w:r>
        <w:r w:rsidR="00A137F0" w:rsidRPr="003E7264">
          <w:rPr>
            <w:rFonts w:eastAsia="Arial" w:cs="Times New Roman"/>
            <w:szCs w:val="24"/>
          </w:rPr>
          <w:t xml:space="preserve"> evidence for illusions of competence </w:t>
        </w:r>
        <w:r w:rsidR="00A137F0">
          <w:rPr>
            <w:rFonts w:eastAsia="Arial" w:cs="Times New Roman"/>
            <w:szCs w:val="24"/>
          </w:rPr>
          <w:t>was detected</w:t>
        </w:r>
        <w:r w:rsidR="00A137F0" w:rsidRPr="003E7264">
          <w:rPr>
            <w:rFonts w:eastAsia="Arial" w:cs="Times New Roman"/>
            <w:szCs w:val="24"/>
          </w:rPr>
          <w:t xml:space="preserve"> across </w:t>
        </w:r>
        <w:r w:rsidR="00A137F0">
          <w:rPr>
            <w:rFonts w:eastAsia="Arial" w:cs="Times New Roman"/>
            <w:szCs w:val="24"/>
          </w:rPr>
          <w:t xml:space="preserve">all </w:t>
        </w:r>
        <w:r w:rsidR="00A137F0" w:rsidRPr="003E7264">
          <w:rPr>
            <w:rFonts w:eastAsia="Arial" w:cs="Times New Roman"/>
            <w:szCs w:val="24"/>
          </w:rPr>
          <w:t>pair types, however overestimations only emerged at the highest JOL ratings for forward associates</w:t>
        </w:r>
        <w:r w:rsidR="00A137F0">
          <w:rPr>
            <w:rFonts w:eastAsia="Arial" w:cs="Times New Roman"/>
            <w:szCs w:val="24"/>
          </w:rPr>
          <w:t>.</w:t>
        </w:r>
      </w:ins>
    </w:p>
    <w:p w14:paraId="3A598329" w14:textId="70A241E6" w:rsidR="00013442" w:rsidRDefault="00A137F0" w:rsidP="00A137F0">
      <w:pPr>
        <w:spacing w:after="160"/>
        <w:ind w:firstLine="720"/>
        <w:contextualSpacing/>
        <w:rPr>
          <w:ins w:id="381" w:author="Mark Huff" w:date="2020-10-08T09:41:00Z"/>
          <w:rFonts w:eastAsia="Arial" w:cs="Times New Roman"/>
          <w:szCs w:val="24"/>
        </w:rPr>
        <w:pPrChange w:id="382" w:author="Nick Maxwell" w:date="2020-10-11T11:15:00Z">
          <w:pPr>
            <w:spacing w:after="160"/>
            <w:ind w:firstLine="720"/>
            <w:contextualSpacing/>
          </w:pPr>
        </w:pPrChange>
      </w:pPr>
      <w:ins w:id="383" w:author="Nick Maxwell" w:date="2020-10-11T11:15:00Z">
        <w:r>
          <w:rPr>
            <w:rFonts w:eastAsia="Arial" w:cs="Times New Roman"/>
            <w:szCs w:val="24"/>
          </w:rPr>
          <w:t>For participants in the item-specific encoding group, f</w:t>
        </w:r>
        <w:r w:rsidRPr="003E7264">
          <w:rPr>
            <w:rFonts w:eastAsia="Arial" w:cs="Times New Roman"/>
            <w:szCs w:val="24"/>
          </w:rPr>
          <w:t xml:space="preserve">or unrelated pairs, JOL overestimations </w:t>
        </w:r>
        <w:r>
          <w:rPr>
            <w:rFonts w:eastAsia="Arial" w:cs="Times New Roman"/>
            <w:szCs w:val="24"/>
          </w:rPr>
          <w:t>were observed at</w:t>
        </w:r>
        <w:r w:rsidRPr="003E7264">
          <w:rPr>
            <w:rFonts w:eastAsia="Arial" w:cs="Times New Roman"/>
            <w:szCs w:val="24"/>
          </w:rPr>
          <w:t xml:space="preserve"> nearly all JOL ratings (JOLs &gt; </w:t>
        </w:r>
        <w:r w:rsidRPr="00290DE9">
          <w:rPr>
            <w:rFonts w:eastAsia="Arial" w:cs="Times New Roman"/>
            <w:szCs w:val="24"/>
            <w:highlight w:val="yellow"/>
          </w:rPr>
          <w:t>XX</w:t>
        </w:r>
        <w:r w:rsidRPr="003E7264">
          <w:rPr>
            <w:rFonts w:eastAsia="Arial" w:cs="Times New Roman"/>
            <w:szCs w:val="24"/>
          </w:rPr>
          <w:t>%)</w:t>
        </w:r>
        <w:r>
          <w:rPr>
            <w:rFonts w:eastAsia="Arial" w:cs="Times New Roman"/>
            <w:szCs w:val="24"/>
          </w:rPr>
          <w:t>. H</w:t>
        </w:r>
        <w:r w:rsidRPr="003E7264">
          <w:rPr>
            <w:rFonts w:eastAsia="Arial" w:cs="Times New Roman"/>
            <w:szCs w:val="24"/>
          </w:rPr>
          <w:t>owever</w:t>
        </w:r>
        <w:r>
          <w:rPr>
            <w:rFonts w:eastAsia="Arial" w:cs="Times New Roman"/>
            <w:szCs w:val="24"/>
          </w:rPr>
          <w:t>, for associative pairs</w:t>
        </w:r>
        <w:r w:rsidRPr="003E7264">
          <w:rPr>
            <w:rFonts w:eastAsia="Arial" w:cs="Times New Roman"/>
            <w:szCs w:val="24"/>
          </w:rPr>
          <w:t xml:space="preserve"> overestimations emerged </w:t>
        </w:r>
        <w:r>
          <w:rPr>
            <w:rFonts w:eastAsia="Arial" w:cs="Times New Roman"/>
            <w:szCs w:val="24"/>
          </w:rPr>
          <w:t>at higher JOL ratings</w:t>
        </w:r>
        <w:r w:rsidRPr="003E7264">
          <w:rPr>
            <w:rFonts w:eastAsia="Arial" w:cs="Times New Roman"/>
            <w:szCs w:val="24"/>
          </w:rPr>
          <w:t xml:space="preserve">. For backward pairs, overestimations occurred at JOLs greater than </w:t>
        </w:r>
        <w:r w:rsidRPr="00290DE9">
          <w:rPr>
            <w:rFonts w:eastAsia="Arial" w:cs="Times New Roman"/>
            <w:szCs w:val="24"/>
            <w:highlight w:val="yellow"/>
          </w:rPr>
          <w:t>XX</w:t>
        </w:r>
        <w:r w:rsidRPr="003E7264">
          <w:rPr>
            <w:rFonts w:eastAsia="Arial" w:cs="Times New Roman"/>
            <w:szCs w:val="24"/>
          </w:rPr>
          <w:t>%, overestimations</w:t>
        </w:r>
        <w:r>
          <w:rPr>
            <w:rFonts w:eastAsia="Arial" w:cs="Times New Roman"/>
            <w:szCs w:val="24"/>
          </w:rPr>
          <w:t xml:space="preserve"> of symmetrical associates</w:t>
        </w:r>
        <w:r w:rsidRPr="003E7264">
          <w:rPr>
            <w:rFonts w:eastAsia="Arial" w:cs="Times New Roman"/>
            <w:szCs w:val="24"/>
          </w:rPr>
          <w:t xml:space="preserve"> occurred at JOLs greater than </w:t>
        </w:r>
        <w:r w:rsidRPr="00290DE9">
          <w:rPr>
            <w:rFonts w:eastAsia="Arial" w:cs="Times New Roman"/>
            <w:szCs w:val="24"/>
            <w:highlight w:val="yellow"/>
          </w:rPr>
          <w:t>XX</w:t>
        </w:r>
        <w:r w:rsidRPr="003E7264">
          <w:rPr>
            <w:rFonts w:eastAsia="Arial" w:cs="Times New Roman"/>
            <w:szCs w:val="24"/>
          </w:rPr>
          <w:t>%, and for forward pairs, overestimations were only found at the highest JOL ratings (</w:t>
        </w:r>
        <w:r w:rsidRPr="00290DE9">
          <w:rPr>
            <w:rFonts w:eastAsia="Arial" w:cs="Times New Roman"/>
            <w:szCs w:val="24"/>
            <w:highlight w:val="yellow"/>
          </w:rPr>
          <w:t>XX</w:t>
        </w:r>
        <w:r w:rsidRPr="003E7264">
          <w:rPr>
            <w:rFonts w:eastAsia="Arial" w:cs="Times New Roman"/>
            <w:szCs w:val="24"/>
          </w:rPr>
          <w:t xml:space="preserve">%). These patterns were confirmed by effects of </w:t>
        </w:r>
        <w:commentRangeStart w:id="384"/>
        <w:r w:rsidRPr="003E7264">
          <w:rPr>
            <w:rFonts w:eastAsia="Arial" w:cs="Times New Roman"/>
            <w:szCs w:val="24"/>
          </w:rPr>
          <w:t>Pair Type</w:t>
        </w:r>
        <w:commentRangeEnd w:id="384"/>
        <w:r>
          <w:rPr>
            <w:rStyle w:val="CommentReference"/>
          </w:rPr>
          <w:commentReference w:id="384"/>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Pr>
            <w:rFonts w:eastAsia="Arial" w:cs="Times New Roman"/>
            <w:szCs w:val="24"/>
          </w:rPr>
          <w:t>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290DE9">
          <w:rPr>
            <w:rFonts w:eastAsia="Arial" w:cs="Times New Roman"/>
            <w:szCs w:val="24"/>
            <w:highlight w:val="yellow"/>
          </w:rPr>
          <w:t>[CONCLUSION SENTENCE]</w:t>
        </w:r>
      </w:ins>
      <w:del w:id="385" w:author="Nick Maxwell" w:date="2020-10-11T11:15:00Z">
        <w:r w:rsidR="003E7264" w:rsidRPr="003E7264" w:rsidDel="00A137F0">
          <w:rPr>
            <w:rFonts w:eastAsia="Arial" w:cs="Times New Roman"/>
            <w:szCs w:val="24"/>
          </w:rPr>
          <w:delText xml:space="preserve"> </w:delText>
        </w:r>
        <w:commentRangeEnd w:id="328"/>
        <w:r w:rsidR="00055F14" w:rsidDel="00A137F0">
          <w:rPr>
            <w:rStyle w:val="CommentReference"/>
          </w:rPr>
          <w:commentReference w:id="328"/>
        </w:r>
      </w:del>
    </w:p>
    <w:p w14:paraId="18580DC2" w14:textId="55F6512D" w:rsidR="00291F88" w:rsidRDefault="00291F88" w:rsidP="00291F88">
      <w:pPr>
        <w:spacing w:after="160"/>
        <w:contextualSpacing/>
        <w:jc w:val="center"/>
        <w:rPr>
          <w:ins w:id="386" w:author="Mark Huff" w:date="2020-10-08T09:41:00Z"/>
          <w:rFonts w:eastAsia="Arial" w:cs="Times New Roman"/>
          <w:b/>
          <w:bCs/>
          <w:szCs w:val="24"/>
        </w:rPr>
      </w:pPr>
      <w:commentRangeStart w:id="387"/>
      <w:commentRangeStart w:id="388"/>
      <w:ins w:id="389" w:author="Mark Huff" w:date="2020-10-08T09:41:00Z">
        <w:r>
          <w:rPr>
            <w:rFonts w:eastAsia="Arial" w:cs="Times New Roman"/>
            <w:b/>
            <w:bCs/>
            <w:szCs w:val="24"/>
          </w:rPr>
          <w:t>Discussion</w:t>
        </w:r>
        <w:commentRangeEnd w:id="387"/>
        <w:r>
          <w:rPr>
            <w:rStyle w:val="CommentReference"/>
          </w:rPr>
          <w:commentReference w:id="387"/>
        </w:r>
      </w:ins>
      <w:commentRangeEnd w:id="388"/>
      <w:r w:rsidR="00F03003">
        <w:rPr>
          <w:rStyle w:val="CommentReference"/>
        </w:rPr>
        <w:commentReference w:id="388"/>
      </w:r>
    </w:p>
    <w:p w14:paraId="65951033" w14:textId="0A8A3B7A" w:rsidR="00291F88" w:rsidRPr="00291F88" w:rsidRDefault="00291F88">
      <w:pPr>
        <w:spacing w:after="160"/>
        <w:contextualSpacing/>
        <w:rPr>
          <w:rFonts w:eastAsia="Arial" w:cs="Times New Roman"/>
          <w:szCs w:val="24"/>
        </w:rPr>
        <w:pPrChange w:id="390" w:author="Mark Huff" w:date="2020-10-08T09:41:00Z">
          <w:pPr>
            <w:spacing w:after="160"/>
            <w:ind w:firstLine="720"/>
            <w:contextualSpacing/>
          </w:pPr>
        </w:pPrChange>
      </w:pPr>
      <w:ins w:id="391" w:author="Mark Huff" w:date="2020-10-08T09:41:00Z">
        <w:r>
          <w:rPr>
            <w:rFonts w:eastAsia="Arial" w:cs="Times New Roman"/>
            <w:szCs w:val="24"/>
          </w:rPr>
          <w:tab/>
        </w:r>
      </w:ins>
      <w:ins w:id="392" w:author="Nick Maxwell" w:date="2020-10-09T16:35:00Z">
        <w:r w:rsidR="0089530E" w:rsidRPr="0089530E">
          <w:rPr>
            <w:rFonts w:eastAsia="Arial" w:cs="Times New Roman"/>
            <w:szCs w:val="24"/>
            <w:highlight w:val="yellow"/>
            <w:rPrChange w:id="393"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394"/>
      <w:commentRangeStart w:id="395"/>
      <w:r>
        <w:rPr>
          <w:rFonts w:eastAsia="Arial" w:cs="Times New Roman"/>
          <w:b/>
          <w:bCs/>
          <w:szCs w:val="24"/>
        </w:rPr>
        <w:t>2</w:t>
      </w:r>
      <w:commentRangeEnd w:id="394"/>
      <w:r w:rsidR="007008CA">
        <w:rPr>
          <w:rStyle w:val="CommentReference"/>
        </w:rPr>
        <w:commentReference w:id="394"/>
      </w:r>
      <w:commentRangeEnd w:id="395"/>
      <w:r w:rsidR="001577D7">
        <w:rPr>
          <w:rStyle w:val="CommentReference"/>
        </w:rPr>
        <w:commentReference w:id="395"/>
      </w:r>
    </w:p>
    <w:p w14:paraId="0FF5F65A" w14:textId="6C95F744" w:rsidR="0092567A" w:rsidRDefault="00D7555E" w:rsidP="00D7555E">
      <w:pPr>
        <w:spacing w:after="160"/>
        <w:contextualSpacing/>
        <w:rPr>
          <w:ins w:id="396" w:author="Mark Huff" w:date="2020-10-08T10:10:00Z"/>
          <w:rFonts w:eastAsia="Arial" w:cs="Times New Roman"/>
          <w:szCs w:val="24"/>
        </w:rPr>
      </w:pPr>
      <w:r>
        <w:rPr>
          <w:rFonts w:eastAsia="Arial" w:cs="Times New Roman"/>
          <w:b/>
          <w:bCs/>
          <w:szCs w:val="24"/>
        </w:rPr>
        <w:lastRenderedPageBreak/>
        <w:tab/>
      </w:r>
      <w:ins w:id="397" w:author="Mark Huff" w:date="2020-10-08T09:44:00Z">
        <w:r w:rsidR="00291F88">
          <w:rPr>
            <w:rFonts w:eastAsia="Arial" w:cs="Times New Roman"/>
            <w:szCs w:val="24"/>
          </w:rPr>
          <w:t xml:space="preserve">Given the benefit found for item-specific and relational processing </w:t>
        </w:r>
      </w:ins>
      <w:ins w:id="398" w:author="Mark Huff" w:date="2020-10-08T09:45:00Z">
        <w:r w:rsidR="00291F88">
          <w:rPr>
            <w:rFonts w:eastAsia="Arial" w:cs="Times New Roman"/>
            <w:szCs w:val="24"/>
          </w:rPr>
          <w:t xml:space="preserve">at improving </w:t>
        </w:r>
      </w:ins>
      <w:ins w:id="399" w:author="Mark Huff" w:date="2020-10-08T09:46:00Z">
        <w:r w:rsidR="00291F88">
          <w:rPr>
            <w:rFonts w:eastAsia="Arial" w:cs="Times New Roman"/>
            <w:szCs w:val="24"/>
          </w:rPr>
          <w:t xml:space="preserve">JOL calibration, the purpose of Experiment 2 was to evaluate whether JOL calibration could be improved further by </w:t>
        </w:r>
      </w:ins>
      <w:ins w:id="400" w:author="Mark Huff" w:date="2020-10-08T09:59:00Z">
        <w:r w:rsidR="00AE29D5">
          <w:rPr>
            <w:rFonts w:eastAsia="Arial" w:cs="Times New Roman"/>
            <w:szCs w:val="24"/>
          </w:rPr>
          <w:t>testing</w:t>
        </w:r>
      </w:ins>
      <w:ins w:id="401" w:author="Mark Huff" w:date="2020-10-08T09:47:00Z">
        <w:r w:rsidR="00291F88">
          <w:rPr>
            <w:rFonts w:eastAsia="Arial" w:cs="Times New Roman"/>
            <w:szCs w:val="24"/>
          </w:rPr>
          <w:t xml:space="preserve"> whether participants can adjust the</w:t>
        </w:r>
      </w:ins>
      <w:ins w:id="402" w:author="Mark Huff" w:date="2020-10-08T09:59:00Z">
        <w:r w:rsidR="00AE29D5">
          <w:rPr>
            <w:rFonts w:eastAsia="Arial" w:cs="Times New Roman"/>
            <w:szCs w:val="24"/>
          </w:rPr>
          <w:t>ir JOL ratings in response to</w:t>
        </w:r>
      </w:ins>
      <w:ins w:id="403" w:author="Mark Huff" w:date="2020-10-08T10:00:00Z">
        <w:r w:rsidR="00322F0F">
          <w:rPr>
            <w:rFonts w:eastAsia="Arial" w:cs="Times New Roman"/>
            <w:szCs w:val="24"/>
          </w:rPr>
          <w:t xml:space="preserve"> performance-related</w:t>
        </w:r>
      </w:ins>
      <w:ins w:id="404" w:author="Mark Huff" w:date="2020-10-08T09:59:00Z">
        <w:r w:rsidR="00AE29D5">
          <w:rPr>
            <w:rFonts w:eastAsia="Arial" w:cs="Times New Roman"/>
            <w:szCs w:val="24"/>
          </w:rPr>
          <w:t xml:space="preserve"> feedback. </w:t>
        </w:r>
      </w:ins>
      <w:ins w:id="405" w:author="Mark Huff" w:date="2020-10-08T10:00:00Z">
        <w:r w:rsidR="00322F0F">
          <w:rPr>
            <w:rFonts w:eastAsia="Arial" w:cs="Times New Roman"/>
            <w:szCs w:val="24"/>
          </w:rPr>
          <w:t>In the literature, th</w:t>
        </w:r>
      </w:ins>
      <w:ins w:id="406" w:author="Mark Huff" w:date="2020-10-08T10:01:00Z">
        <w:r w:rsidR="00322F0F">
          <w:rPr>
            <w:rFonts w:eastAsia="Arial" w:cs="Times New Roman"/>
            <w:szCs w:val="24"/>
          </w:rPr>
          <w:t xml:space="preserve">ere are several demonstrations that participants </w:t>
        </w:r>
        <w:proofErr w:type="gramStart"/>
        <w:r w:rsidR="00322F0F">
          <w:rPr>
            <w:rFonts w:eastAsia="Arial" w:cs="Times New Roman"/>
            <w:szCs w:val="24"/>
          </w:rPr>
          <w:t>are able to</w:t>
        </w:r>
        <w:proofErr w:type="gramEnd"/>
        <w:r w:rsidR="00322F0F">
          <w:rPr>
            <w:rFonts w:eastAsia="Arial" w:cs="Times New Roman"/>
            <w:szCs w:val="24"/>
          </w:rPr>
          <w:t xml:space="preserve"> adjust their memory responses</w:t>
        </w:r>
      </w:ins>
      <w:ins w:id="407" w:author="Mark Huff" w:date="2020-10-08T10:02:00Z">
        <w:r w:rsidR="00322F0F">
          <w:rPr>
            <w:rFonts w:eastAsia="Arial" w:cs="Times New Roman"/>
            <w:szCs w:val="24"/>
          </w:rPr>
          <w:t xml:space="preserve"> in the presence of experimenter-provided instructions. For example, in the false memor</w:t>
        </w:r>
      </w:ins>
      <w:ins w:id="408" w:author="Mark Huff" w:date="2020-10-08T10:03:00Z">
        <w:r w:rsidR="00322F0F">
          <w:rPr>
            <w:rFonts w:eastAsia="Arial" w:cs="Times New Roman"/>
            <w:szCs w:val="24"/>
          </w:rPr>
          <w:t>y</w:t>
        </w:r>
      </w:ins>
      <w:ins w:id="409" w:author="Mark Huff" w:date="2020-10-08T10:02:00Z">
        <w:r w:rsidR="00322F0F">
          <w:rPr>
            <w:rFonts w:eastAsia="Arial" w:cs="Times New Roman"/>
            <w:szCs w:val="24"/>
          </w:rPr>
          <w:t xml:space="preserve"> literature,</w:t>
        </w:r>
      </w:ins>
      <w:ins w:id="410"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411"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412" w:author="Nick Maxwell" w:date="2020-10-09T14:16:00Z">
              <w:rPr>
                <w:rFonts w:eastAsia="Arial" w:cs="Times New Roman"/>
                <w:szCs w:val="24"/>
              </w:rPr>
            </w:rPrChange>
          </w:rPr>
          <w:t>Eakin</w:t>
        </w:r>
      </w:ins>
      <w:ins w:id="413" w:author="Mark Huff" w:date="2020-10-08T10:14:00Z">
        <w:r w:rsidR="0092567A" w:rsidRPr="00AB6D88">
          <w:rPr>
            <w:rFonts w:eastAsia="Arial" w:cs="Times New Roman"/>
            <w:szCs w:val="24"/>
            <w:highlight w:val="cyan"/>
            <w:rPrChange w:id="414" w:author="Nick Maxwell" w:date="2020-10-09T14:16:00Z">
              <w:rPr>
                <w:rFonts w:eastAsia="Arial" w:cs="Times New Roman"/>
                <w:szCs w:val="24"/>
              </w:rPr>
            </w:rPrChange>
          </w:rPr>
          <w:t xml:space="preserve">, Schreiber, &amp; </w:t>
        </w:r>
        <w:proofErr w:type="spellStart"/>
        <w:r w:rsidR="0092567A" w:rsidRPr="00AB6D88">
          <w:rPr>
            <w:rFonts w:eastAsia="Arial" w:cs="Times New Roman"/>
            <w:szCs w:val="24"/>
            <w:highlight w:val="cyan"/>
            <w:rPrChange w:id="415" w:author="Nick Maxwell" w:date="2020-10-09T14:16:00Z">
              <w:rPr>
                <w:rFonts w:eastAsia="Arial" w:cs="Times New Roman"/>
                <w:szCs w:val="24"/>
              </w:rPr>
            </w:rPrChange>
          </w:rPr>
          <w:t>Sergent</w:t>
        </w:r>
        <w:proofErr w:type="spellEnd"/>
        <w:r w:rsidR="0092567A" w:rsidRPr="00AB6D88">
          <w:rPr>
            <w:rFonts w:eastAsia="Arial" w:cs="Times New Roman"/>
            <w:szCs w:val="24"/>
            <w:highlight w:val="cyan"/>
            <w:rPrChange w:id="416" w:author="Nick Maxwell" w:date="2020-10-09T14:16:00Z">
              <w:rPr>
                <w:rFonts w:eastAsia="Arial" w:cs="Times New Roman"/>
                <w:szCs w:val="24"/>
              </w:rPr>
            </w:rPrChange>
          </w:rPr>
          <w:t>-Marshall</w:t>
        </w:r>
      </w:ins>
      <w:ins w:id="417" w:author="Mark Huff" w:date="2020-10-08T10:15:00Z">
        <w:r w:rsidR="0092567A" w:rsidRPr="00AB6D88">
          <w:rPr>
            <w:rFonts w:eastAsia="Arial" w:cs="Times New Roman"/>
            <w:szCs w:val="24"/>
            <w:highlight w:val="cyan"/>
            <w:rPrChange w:id="418" w:author="Nick Maxwell" w:date="2020-10-09T14:16:00Z">
              <w:rPr>
                <w:rFonts w:eastAsia="Arial" w:cs="Times New Roman"/>
                <w:szCs w:val="24"/>
              </w:rPr>
            </w:rPrChange>
          </w:rPr>
          <w:t>, 2003</w:t>
        </w:r>
        <w:r w:rsidR="0092567A">
          <w:rPr>
            <w:rFonts w:eastAsia="Arial" w:cs="Times New Roman"/>
            <w:szCs w:val="24"/>
          </w:rPr>
          <w:t>;</w:t>
        </w:r>
      </w:ins>
      <w:ins w:id="419"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420" w:author="Nick Maxwell" w:date="2020-10-09T14:16:00Z">
              <w:rPr>
                <w:rFonts w:eastAsia="Arial" w:cs="Times New Roman"/>
                <w:szCs w:val="24"/>
              </w:rPr>
            </w:rPrChange>
          </w:rPr>
          <w:t xml:space="preserve">Blank &amp; Launay, </w:t>
        </w:r>
      </w:ins>
      <w:ins w:id="421" w:author="Mark Huff" w:date="2020-10-08T10:04:00Z">
        <w:r w:rsidR="00322F0F" w:rsidRPr="00AB6D88">
          <w:rPr>
            <w:rFonts w:eastAsia="Arial" w:cs="Times New Roman"/>
            <w:szCs w:val="24"/>
            <w:highlight w:val="cyan"/>
            <w:rPrChange w:id="422" w:author="Nick Maxwell" w:date="2020-10-09T14:16:00Z">
              <w:rPr>
                <w:rFonts w:eastAsia="Arial" w:cs="Times New Roman"/>
                <w:szCs w:val="24"/>
              </w:rPr>
            </w:rPrChange>
          </w:rPr>
          <w:t>2014</w:t>
        </w:r>
      </w:ins>
      <w:ins w:id="423" w:author="Mark Huff" w:date="2020-10-08T10:15:00Z">
        <w:r w:rsidR="0092567A">
          <w:rPr>
            <w:rFonts w:eastAsia="Arial" w:cs="Times New Roman"/>
            <w:szCs w:val="24"/>
          </w:rPr>
          <w:t>,</w:t>
        </w:r>
      </w:ins>
      <w:ins w:id="424" w:author="Mark Huff" w:date="2020-10-08T10:04:00Z">
        <w:r w:rsidR="00322F0F">
          <w:rPr>
            <w:rFonts w:eastAsia="Arial" w:cs="Times New Roman"/>
            <w:szCs w:val="24"/>
          </w:rPr>
          <w:t xml:space="preserve"> for a </w:t>
        </w:r>
      </w:ins>
      <w:ins w:id="425" w:author="Mark Huff" w:date="2020-10-08T10:15:00Z">
        <w:r w:rsidR="0092567A">
          <w:rPr>
            <w:rFonts w:eastAsia="Arial" w:cs="Times New Roman"/>
            <w:szCs w:val="24"/>
          </w:rPr>
          <w:t>meta-analysis</w:t>
        </w:r>
      </w:ins>
      <w:ins w:id="426" w:author="Mark Huff" w:date="2020-10-08T10:04:00Z">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 xml:space="preserve">/Roediger-McDermott (DRM) paradigm, </w:t>
        </w:r>
      </w:ins>
      <w:ins w:id="427" w:author="Mark Huff" w:date="2020-10-08T10:05:00Z">
        <w:r w:rsidR="00322F0F">
          <w:rPr>
            <w:rFonts w:eastAsia="Arial" w:cs="Times New Roman"/>
            <w:szCs w:val="24"/>
          </w:rPr>
          <w:t>the false memory illusion can similarly be reduce (though not eliminated) when participants are warned about the critical lure</w:t>
        </w:r>
      </w:ins>
      <w:ins w:id="428" w:author="Mark Huff" w:date="2020-10-08T10:06:00Z">
        <w:r w:rsidR="00322F0F">
          <w:rPr>
            <w:rFonts w:eastAsia="Arial" w:cs="Times New Roman"/>
            <w:szCs w:val="24"/>
          </w:rPr>
          <w:t>, especially when the warning is presented prior to study (</w:t>
        </w:r>
      </w:ins>
      <w:ins w:id="429" w:author="Mark Huff" w:date="2020-10-08T10:13:00Z">
        <w:r w:rsidR="0092567A" w:rsidRPr="00756C40">
          <w:rPr>
            <w:rFonts w:eastAsia="Arial" w:cs="Times New Roman"/>
            <w:szCs w:val="24"/>
            <w:highlight w:val="cyan"/>
            <w:rPrChange w:id="430"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431"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432" w:author="Nick Maxwell" w:date="2020-10-09T14:19:00Z">
              <w:rPr>
                <w:rFonts w:eastAsia="Arial" w:cs="Times New Roman"/>
                <w:szCs w:val="24"/>
              </w:rPr>
            </w:rPrChange>
          </w:rPr>
          <w:t>Gallo, 2006</w:t>
        </w:r>
        <w:r w:rsidR="0092567A">
          <w:rPr>
            <w:rFonts w:eastAsia="Arial" w:cs="Times New Roman"/>
            <w:szCs w:val="24"/>
          </w:rPr>
          <w:t xml:space="preserve"> for r</w:t>
        </w:r>
      </w:ins>
      <w:ins w:id="433" w:author="Mark Huff" w:date="2020-10-08T10:14:00Z">
        <w:r w:rsidR="0092567A">
          <w:rPr>
            <w:rFonts w:eastAsia="Arial" w:cs="Times New Roman"/>
            <w:szCs w:val="24"/>
          </w:rPr>
          <w:t>eview</w:t>
        </w:r>
      </w:ins>
      <w:ins w:id="434" w:author="Mark Huff" w:date="2020-10-08T10:06:00Z">
        <w:r w:rsidR="00322F0F">
          <w:rPr>
            <w:rFonts w:eastAsia="Arial" w:cs="Times New Roman"/>
            <w:szCs w:val="24"/>
          </w:rPr>
          <w:t xml:space="preserve">). </w:t>
        </w:r>
      </w:ins>
      <w:ins w:id="435" w:author="Mark Huff" w:date="2020-10-08T10:07:00Z">
        <w:r w:rsidR="00322F0F">
          <w:rPr>
            <w:rFonts w:eastAsia="Arial" w:cs="Times New Roman"/>
            <w:szCs w:val="24"/>
          </w:rPr>
          <w:t xml:space="preserve">Collectively, then, participants can improve their memory accuracy </w:t>
        </w:r>
      </w:ins>
      <w:ins w:id="436" w:author="Mark Huff" w:date="2020-10-08T10:08:00Z">
        <w:r w:rsidR="00322F0F">
          <w:rPr>
            <w:rFonts w:eastAsia="Arial" w:cs="Times New Roman"/>
            <w:szCs w:val="24"/>
          </w:rPr>
          <w:t xml:space="preserve">in response to experimenter instructions, though an important </w:t>
        </w:r>
        <w:del w:id="437" w:author="Nick Maxwell" w:date="2020-10-09T14:18:00Z">
          <w:r w:rsidR="00322F0F" w:rsidDel="00AB6D88">
            <w:rPr>
              <w:rFonts w:eastAsia="Arial" w:cs="Times New Roman"/>
              <w:szCs w:val="24"/>
            </w:rPr>
            <w:delText>questionis</w:delText>
          </w:r>
        </w:del>
      </w:ins>
      <w:ins w:id="438" w:author="Nick Maxwell" w:date="2020-10-09T14:18:00Z">
        <w:r w:rsidR="00AB6D88">
          <w:rPr>
            <w:rFonts w:eastAsia="Arial" w:cs="Times New Roman"/>
            <w:szCs w:val="24"/>
          </w:rPr>
          <w:t>question</w:t>
        </w:r>
      </w:ins>
      <w:ins w:id="439" w:author="Nick Maxwell" w:date="2020-10-09T14:19:00Z">
        <w:r w:rsidR="00AB6D88">
          <w:rPr>
            <w:rFonts w:eastAsia="Arial" w:cs="Times New Roman"/>
            <w:szCs w:val="24"/>
          </w:rPr>
          <w:t xml:space="preserve"> i</w:t>
        </w:r>
      </w:ins>
      <w:ins w:id="440" w:author="Nick Maxwell" w:date="2020-10-09T14:18:00Z">
        <w:r w:rsidR="00AB6D88">
          <w:rPr>
            <w:rFonts w:eastAsia="Arial" w:cs="Times New Roman"/>
            <w:szCs w:val="24"/>
          </w:rPr>
          <w:t>s</w:t>
        </w:r>
      </w:ins>
      <w:ins w:id="441" w:author="Mark Huff" w:date="2020-10-08T10:08:00Z">
        <w:r w:rsidR="00322F0F">
          <w:rPr>
            <w:rFonts w:eastAsia="Arial" w:cs="Times New Roman"/>
            <w:szCs w:val="24"/>
          </w:rPr>
          <w:t xml:space="preserve"> whether participants can also show similar accuracy benefits </w:t>
        </w:r>
      </w:ins>
      <w:ins w:id="442"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443" w:author="Nick Maxwell" w:date="2020-10-09T14:18:00Z"/>
          <w:rFonts w:eastAsia="Arial" w:cs="Times New Roman"/>
          <w:szCs w:val="24"/>
        </w:rPr>
        <w:pPrChange w:id="444" w:author="Nick Maxwell" w:date="2020-10-09T14:18:00Z">
          <w:pPr>
            <w:spacing w:after="160"/>
            <w:contextualSpacing/>
          </w:pPr>
        </w:pPrChange>
      </w:pPr>
      <w:ins w:id="445" w:author="Mark Huff" w:date="2020-10-08T10:10:00Z">
        <w:r>
          <w:rPr>
            <w:rFonts w:eastAsia="Arial" w:cs="Times New Roman"/>
            <w:szCs w:val="24"/>
          </w:rPr>
          <w:t>Unlike the false memory literature, there are fewer studies that have examined the effects of feedback/warnings on</w:t>
        </w:r>
      </w:ins>
      <w:ins w:id="446" w:author="Mark Huff" w:date="2020-10-08T10:11:00Z">
        <w:r>
          <w:rPr>
            <w:rFonts w:eastAsia="Arial" w:cs="Times New Roman"/>
            <w:szCs w:val="24"/>
          </w:rPr>
          <w:t xml:space="preserve"> metamemory judgments. In one exception, </w:t>
        </w:r>
        <w:proofErr w:type="spellStart"/>
        <w:r>
          <w:rPr>
            <w:rFonts w:eastAsia="Arial" w:cs="Times New Roman"/>
            <w:szCs w:val="24"/>
          </w:rPr>
          <w:t>Koriat</w:t>
        </w:r>
        <w:proofErr w:type="spellEnd"/>
        <w:r>
          <w:rPr>
            <w:rFonts w:eastAsia="Arial" w:cs="Times New Roman"/>
            <w:szCs w:val="24"/>
          </w:rPr>
          <w:t xml:space="preserve"> and Bjork (2005)…</w:t>
        </w:r>
      </w:ins>
      <w:ins w:id="447" w:author="Mark Huff" w:date="2020-10-08T10:02:00Z">
        <w:r w:rsidR="00322F0F">
          <w:rPr>
            <w:rFonts w:eastAsia="Arial" w:cs="Times New Roman"/>
            <w:szCs w:val="24"/>
          </w:rPr>
          <w:t xml:space="preserve"> </w:t>
        </w:r>
      </w:ins>
      <w:ins w:id="448" w:author="Nick Maxwell" w:date="2020-10-09T14:17:00Z">
        <w:r w:rsidR="00AB6D88" w:rsidRPr="00AB6D88">
          <w:rPr>
            <w:rFonts w:eastAsia="Arial" w:cs="Times New Roman"/>
            <w:szCs w:val="24"/>
            <w:highlight w:val="yellow"/>
            <w:rPrChange w:id="449"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450" w:author="Nick Maxwell" w:date="2020-10-09T14:18:00Z">
              <w:rPr>
                <w:rFonts w:eastAsia="Arial" w:cs="Times New Roman"/>
                <w:szCs w:val="24"/>
              </w:rPr>
            </w:rPrChange>
          </w:rPr>
          <w:t xml:space="preserve">ON </w:t>
        </w:r>
      </w:ins>
      <w:commentRangeStart w:id="451"/>
      <w:r w:rsidR="004A75AF" w:rsidRPr="00AB6D88">
        <w:rPr>
          <w:rFonts w:eastAsia="Arial" w:cs="Times New Roman"/>
          <w:szCs w:val="24"/>
          <w:highlight w:val="yellow"/>
          <w:rPrChange w:id="452" w:author="Nick Maxwell" w:date="2020-10-09T14:18:00Z">
            <w:rPr>
              <w:rFonts w:eastAsia="Arial" w:cs="Times New Roman"/>
              <w:szCs w:val="24"/>
            </w:rPr>
          </w:rPrChange>
        </w:rPr>
        <w:t>T</w:t>
      </w:r>
      <w:ins w:id="453" w:author="Nick Maxwell" w:date="2020-10-09T14:18:00Z">
        <w:r w:rsidR="00AB6D88" w:rsidRPr="00AB6D88">
          <w:rPr>
            <w:rFonts w:eastAsia="Arial" w:cs="Times New Roman"/>
            <w:szCs w:val="24"/>
            <w:highlight w:val="yellow"/>
            <w:rPrChange w:id="454" w:author="Nick Maxwell" w:date="2020-10-09T14:18:00Z">
              <w:rPr>
                <w:rFonts w:eastAsia="Arial" w:cs="Times New Roman"/>
                <w:szCs w:val="24"/>
              </w:rPr>
            </w:rPrChange>
          </w:rPr>
          <w:t>HIS]</w:t>
        </w:r>
      </w:ins>
      <w:del w:id="455" w:author="Nick Maxwell" w:date="2020-10-09T14:18:00Z">
        <w:r w:rsidR="004A75AF" w:rsidDel="00AB6D88">
          <w:rPr>
            <w:rFonts w:eastAsia="Arial" w:cs="Times New Roman"/>
            <w:szCs w:val="24"/>
          </w:rPr>
          <w:delText>he</w:delText>
        </w:r>
        <w:commentRangeEnd w:id="451"/>
        <w:r w:rsidDel="00AB6D88">
          <w:rPr>
            <w:rStyle w:val="CommentReference"/>
          </w:rPr>
          <w:commentReference w:id="451"/>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456" w:author="Mark Huff" w:date="2020-10-08T10:16:00Z"/>
          <w:rFonts w:eastAsia="Arial" w:cs="Times New Roman"/>
          <w:szCs w:val="24"/>
        </w:rPr>
      </w:pPr>
      <w:del w:id="457"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458" w:author="Mark Huff" w:date="2020-10-08T10:33:00Z"/>
          <w:rFonts w:eastAsia="Arial" w:cs="Times New Roman"/>
          <w:szCs w:val="24"/>
        </w:rPr>
      </w:pPr>
      <w:ins w:id="459" w:author="Mark Huff" w:date="2020-10-08T10:16:00Z">
        <w:r>
          <w:rPr>
            <w:rFonts w:eastAsia="Arial" w:cs="Times New Roman"/>
            <w:szCs w:val="24"/>
          </w:rPr>
          <w:t>The purpose of Experiment 2 was therefore to examine whether JOL accuracy could be improved further i</w:t>
        </w:r>
      </w:ins>
      <w:ins w:id="460" w:author="Mark Huff" w:date="2020-10-08T10:17:00Z">
        <w:r>
          <w:rPr>
            <w:rFonts w:eastAsia="Arial" w:cs="Times New Roman"/>
            <w:szCs w:val="24"/>
          </w:rPr>
          <w:t>f participants were warned about the deceptive nature of word pairs—especially backward pairs—prior to studying a list of</w:t>
        </w:r>
      </w:ins>
      <w:ins w:id="461" w:author="Mark Huff" w:date="2020-10-08T10:18:00Z">
        <w:r>
          <w:rPr>
            <w:rFonts w:eastAsia="Arial" w:cs="Times New Roman"/>
            <w:szCs w:val="24"/>
          </w:rPr>
          <w:t xml:space="preserve"> pairs. </w:t>
        </w:r>
      </w:ins>
      <w:ins w:id="462" w:author="Mark Huff" w:date="2020-10-08T10:19:00Z">
        <w:r>
          <w:rPr>
            <w:rFonts w:eastAsia="Arial" w:cs="Times New Roman"/>
            <w:szCs w:val="24"/>
          </w:rPr>
          <w:t xml:space="preserve">Like Experiment 1, </w:t>
        </w:r>
      </w:ins>
      <w:ins w:id="463" w:author="Mark Huff" w:date="2020-10-08T10:35:00Z">
        <w:r w:rsidR="00377B00">
          <w:rPr>
            <w:rFonts w:eastAsia="Arial" w:cs="Times New Roman"/>
            <w:szCs w:val="24"/>
          </w:rPr>
          <w:t>2 blocks containing separate lists of cue-target pairs were studied and immediately tested</w:t>
        </w:r>
      </w:ins>
      <w:ins w:id="464" w:author="Mark Huff" w:date="2020-10-08T10:19:00Z">
        <w:r>
          <w:rPr>
            <w:rFonts w:eastAsia="Arial" w:cs="Times New Roman"/>
            <w:szCs w:val="24"/>
          </w:rPr>
          <w:t xml:space="preserve">. Prior to study of </w:t>
        </w:r>
      </w:ins>
      <w:ins w:id="465" w:author="Mark Huff" w:date="2020-10-08T10:35:00Z">
        <w:r w:rsidR="00377B00">
          <w:rPr>
            <w:rFonts w:eastAsia="Arial" w:cs="Times New Roman"/>
            <w:szCs w:val="24"/>
          </w:rPr>
          <w:t>Block 2</w:t>
        </w:r>
      </w:ins>
      <w:ins w:id="466" w:author="Mark Huff" w:date="2020-10-08T10:19:00Z">
        <w:r>
          <w:rPr>
            <w:rFonts w:eastAsia="Arial" w:cs="Times New Roman"/>
            <w:szCs w:val="24"/>
          </w:rPr>
          <w:t>, participants in the warning group were</w:t>
        </w:r>
      </w:ins>
      <w:ins w:id="467" w:author="Mark Huff" w:date="2020-10-08T10:20:00Z">
        <w:r>
          <w:rPr>
            <w:rFonts w:eastAsia="Arial" w:cs="Times New Roman"/>
            <w:szCs w:val="24"/>
          </w:rPr>
          <w:t xml:space="preserve"> </w:t>
        </w:r>
        <w:r w:rsidR="00077CF8">
          <w:rPr>
            <w:rFonts w:eastAsia="Arial" w:cs="Times New Roman"/>
            <w:szCs w:val="24"/>
          </w:rPr>
          <w:t>explicitly informed</w:t>
        </w:r>
      </w:ins>
      <w:ins w:id="468" w:author="Mark Huff" w:date="2020-10-08T10:21:00Z">
        <w:r w:rsidR="00077CF8">
          <w:rPr>
            <w:rFonts w:eastAsia="Arial" w:cs="Times New Roman"/>
            <w:szCs w:val="24"/>
          </w:rPr>
          <w:t xml:space="preserve"> about the illusion of </w:t>
        </w:r>
        <w:r w:rsidR="00077CF8">
          <w:rPr>
            <w:rFonts w:eastAsia="Arial" w:cs="Times New Roman"/>
            <w:szCs w:val="24"/>
          </w:rPr>
          <w:lastRenderedPageBreak/>
          <w:t>competence</w:t>
        </w:r>
      </w:ins>
      <w:ins w:id="469" w:author="Mark Huff" w:date="2020-10-08T10:23:00Z">
        <w:r w:rsidR="00077CF8">
          <w:rPr>
            <w:rFonts w:eastAsia="Arial" w:cs="Times New Roman"/>
            <w:szCs w:val="24"/>
          </w:rPr>
          <w:t xml:space="preserve"> and highlighting that association between cue-target backward pairs are particularly deceptive given the cues are </w:t>
        </w:r>
      </w:ins>
      <w:ins w:id="470" w:author="Mark Huff" w:date="2020-10-08T10:24:00Z">
        <w:r w:rsidR="00077CF8">
          <w:rPr>
            <w:rFonts w:eastAsia="Arial" w:cs="Times New Roman"/>
            <w:szCs w:val="24"/>
          </w:rPr>
          <w:t>in</w:t>
        </w:r>
      </w:ins>
      <w:ins w:id="471" w:author="Mark Huff" w:date="2020-10-08T10:23:00Z">
        <w:r w:rsidR="00077CF8">
          <w:rPr>
            <w:rFonts w:eastAsia="Arial" w:cs="Times New Roman"/>
            <w:szCs w:val="24"/>
          </w:rPr>
          <w:t>effective</w:t>
        </w:r>
      </w:ins>
      <w:ins w:id="472" w:author="Mark Huff" w:date="2020-10-08T10:24:00Z">
        <w:r w:rsidR="00077CF8">
          <w:rPr>
            <w:rFonts w:eastAsia="Arial" w:cs="Times New Roman"/>
            <w:szCs w:val="24"/>
          </w:rPr>
          <w:t xml:space="preserve"> at promoting retrieval of the target at test. To enhance the effectiveness of the warning, we also showed participan</w:t>
        </w:r>
      </w:ins>
      <w:ins w:id="473" w:author="Mark Huff" w:date="2020-10-08T10:25:00Z">
        <w:r w:rsidR="00077CF8">
          <w:rPr>
            <w:rFonts w:eastAsia="Arial" w:cs="Times New Roman"/>
            <w:szCs w:val="24"/>
          </w:rPr>
          <w:t>ts a figure (taken from Maxwell &amp; Huff, in press) which depicted the illusion of competence pattern</w:t>
        </w:r>
      </w:ins>
      <w:ins w:id="474" w:author="Mark Huff" w:date="2020-10-08T10:26:00Z">
        <w:r w:rsidR="00077CF8">
          <w:rPr>
            <w:rFonts w:eastAsia="Arial" w:cs="Times New Roman"/>
            <w:szCs w:val="24"/>
          </w:rPr>
          <w:t xml:space="preserve">,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w:t>
        </w:r>
      </w:ins>
      <w:ins w:id="475" w:author="Mark Huff" w:date="2020-10-08T10:27:00Z">
        <w:r w:rsidR="00077CF8">
          <w:rPr>
            <w:rFonts w:eastAsia="Arial" w:cs="Times New Roman"/>
            <w:szCs w:val="24"/>
          </w:rPr>
          <w:t xml:space="preserve"> the second list of word pairs followed by a cued-recall test. We reasoned that</w:t>
        </w:r>
      </w:ins>
      <w:ins w:id="476"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477" w:author="Mark Huff" w:date="2020-10-08T10:29:00Z">
        <w:r w:rsidR="00077CF8">
          <w:rPr>
            <w:rFonts w:eastAsia="Arial" w:cs="Times New Roman"/>
            <w:szCs w:val="24"/>
          </w:rPr>
          <w:t xml:space="preserve">hus completed a study/test block before the warning, 2) </w:t>
        </w:r>
      </w:ins>
      <w:ins w:id="478" w:author="Mark Huff" w:date="2020-10-08T10:32:00Z">
        <w:r w:rsidR="00377B00">
          <w:rPr>
            <w:rFonts w:eastAsia="Arial" w:cs="Times New Roman"/>
            <w:szCs w:val="24"/>
          </w:rPr>
          <w:t>if</w:t>
        </w:r>
      </w:ins>
      <w:ins w:id="479" w:author="Mark Huff" w:date="2020-10-08T10:29:00Z">
        <w:r w:rsidR="00077CF8">
          <w:rPr>
            <w:rFonts w:eastAsia="Arial" w:cs="Times New Roman"/>
            <w:szCs w:val="24"/>
          </w:rPr>
          <w:t xml:space="preserve"> warnings </w:t>
        </w:r>
      </w:ins>
      <w:ins w:id="480" w:author="Mark Huff" w:date="2020-10-08T10:32:00Z">
        <w:r w:rsidR="00377B00">
          <w:rPr>
            <w:rFonts w:eastAsia="Arial" w:cs="Times New Roman"/>
            <w:szCs w:val="24"/>
          </w:rPr>
          <w:t>were</w:t>
        </w:r>
      </w:ins>
      <w:ins w:id="481" w:author="Mark Huff" w:date="2020-10-08T10:29:00Z">
        <w:r w:rsidR="00077CF8">
          <w:rPr>
            <w:rFonts w:eastAsia="Arial" w:cs="Times New Roman"/>
            <w:szCs w:val="24"/>
          </w:rPr>
          <w:t xml:space="preserve"> presented prior to study (vs. test; </w:t>
        </w:r>
      </w:ins>
      <w:ins w:id="482" w:author="Mark Huff" w:date="2020-10-08T10:31:00Z">
        <w:r w:rsidR="00077CF8">
          <w:rPr>
            <w:rFonts w:eastAsia="Arial" w:cs="Times New Roman"/>
            <w:szCs w:val="24"/>
          </w:rPr>
          <w:t>cf. Gallo, 2006</w:t>
        </w:r>
      </w:ins>
      <w:ins w:id="483" w:author="Mark Huff" w:date="2020-10-08T10:30:00Z">
        <w:r w:rsidR="00077CF8">
          <w:rPr>
            <w:rFonts w:eastAsia="Arial" w:cs="Times New Roman"/>
            <w:szCs w:val="24"/>
          </w:rPr>
          <w:t>)</w:t>
        </w:r>
      </w:ins>
      <w:ins w:id="484" w:author="Mark Huff" w:date="2020-10-08T10:31:00Z">
        <w:r w:rsidR="00377B00">
          <w:rPr>
            <w:rFonts w:eastAsia="Arial" w:cs="Times New Roman"/>
            <w:szCs w:val="24"/>
          </w:rPr>
          <w:t xml:space="preserve">, and 3) </w:t>
        </w:r>
      </w:ins>
      <w:ins w:id="485" w:author="Mark Huff" w:date="2020-10-08T10:32:00Z">
        <w:r w:rsidR="00377B00">
          <w:rPr>
            <w:rFonts w:eastAsia="Arial" w:cs="Times New Roman"/>
            <w:szCs w:val="24"/>
          </w:rPr>
          <w:t xml:space="preserve">if warnings were accompanied by a figure depicting </w:t>
        </w:r>
      </w:ins>
      <w:ins w:id="486" w:author="Mark Huff" w:date="2020-10-08T10:35:00Z">
        <w:r w:rsidR="00377B00">
          <w:rPr>
            <w:rFonts w:eastAsia="Arial" w:cs="Times New Roman"/>
            <w:szCs w:val="24"/>
          </w:rPr>
          <w:t>the illusion of competence found in a</w:t>
        </w:r>
      </w:ins>
      <w:ins w:id="487" w:author="Mark Huff" w:date="2020-10-08T10:32:00Z">
        <w:r w:rsidR="00377B00">
          <w:rPr>
            <w:rFonts w:eastAsia="Arial" w:cs="Times New Roman"/>
            <w:szCs w:val="24"/>
          </w:rPr>
          <w:t xml:space="preserve">n empirical study. </w:t>
        </w:r>
      </w:ins>
      <w:ins w:id="488"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489" w:author="Mark Huff" w:date="2020-10-08T10:11:00Z">
          <w:pPr>
            <w:spacing w:after="160"/>
            <w:contextualSpacing/>
          </w:pPr>
        </w:pPrChange>
      </w:pPr>
      <w:ins w:id="490" w:author="Mark Huff" w:date="2020-10-08T10:41:00Z">
        <w:r>
          <w:rPr>
            <w:rFonts w:eastAsia="Arial" w:cs="Times New Roman"/>
            <w:szCs w:val="24"/>
          </w:rPr>
          <w:t>To further examine JOL calibration improvements, t</w:t>
        </w:r>
      </w:ins>
      <w:ins w:id="491" w:author="Mark Huff" w:date="2020-10-08T10:33:00Z">
        <w:r>
          <w:rPr>
            <w:rFonts w:eastAsia="Arial" w:cs="Times New Roman"/>
            <w:szCs w:val="24"/>
          </w:rPr>
          <w:t xml:space="preserve">he effects of warning (vs. no warning) were </w:t>
        </w:r>
      </w:ins>
      <w:ins w:id="492" w:author="Mark Huff" w:date="2020-10-08T10:34:00Z">
        <w:r>
          <w:rPr>
            <w:rFonts w:eastAsia="Arial" w:cs="Times New Roman"/>
            <w:szCs w:val="24"/>
          </w:rPr>
          <w:t xml:space="preserve">also crossed with </w:t>
        </w:r>
      </w:ins>
      <w:ins w:id="493" w:author="Mark Huff" w:date="2020-10-08T10:40:00Z">
        <w:r>
          <w:rPr>
            <w:rFonts w:eastAsia="Arial" w:cs="Times New Roman"/>
            <w:szCs w:val="24"/>
          </w:rPr>
          <w:t>t</w:t>
        </w:r>
      </w:ins>
      <w:ins w:id="494" w:author="Mark Huff" w:date="2020-10-08T10:34:00Z">
        <w:r>
          <w:rPr>
            <w:rFonts w:eastAsia="Arial" w:cs="Times New Roman"/>
            <w:szCs w:val="24"/>
          </w:rPr>
          <w:t xml:space="preserve">he read, item-specific, and relational encoding instructions in Experiment 1. Experiment 2 was </w:t>
        </w:r>
      </w:ins>
      <w:ins w:id="495" w:author="Mark Huff" w:date="2020-10-08T10:43:00Z">
        <w:r w:rsidR="00AA4E79">
          <w:rPr>
            <w:rFonts w:eastAsia="Arial" w:cs="Times New Roman"/>
            <w:szCs w:val="24"/>
          </w:rPr>
          <w:t>therefore designed to assess</w:t>
        </w:r>
      </w:ins>
      <w:ins w:id="496" w:author="Mark Huff" w:date="2020-10-08T10:34:00Z">
        <w:r>
          <w:rPr>
            <w:rFonts w:eastAsia="Arial" w:cs="Times New Roman"/>
            <w:szCs w:val="24"/>
          </w:rPr>
          <w:t xml:space="preserve"> </w:t>
        </w:r>
      </w:ins>
      <w:ins w:id="497" w:author="Mark Huff" w:date="2020-10-08T10:41:00Z">
        <w:r w:rsidR="00AA4E79">
          <w:rPr>
            <w:rFonts w:eastAsia="Arial" w:cs="Times New Roman"/>
            <w:szCs w:val="24"/>
          </w:rPr>
          <w:t xml:space="preserve">whether </w:t>
        </w:r>
      </w:ins>
      <w:ins w:id="498" w:author="Mark Huff" w:date="2020-10-08T10:42:00Z">
        <w:r w:rsidR="00AA4E79">
          <w:rPr>
            <w:rFonts w:eastAsia="Arial" w:cs="Times New Roman"/>
            <w:szCs w:val="24"/>
          </w:rPr>
          <w:t xml:space="preserve">calibration </w:t>
        </w:r>
      </w:ins>
      <w:ins w:id="499" w:author="Mark Huff" w:date="2020-10-08T10:41:00Z">
        <w:r w:rsidR="00AA4E79">
          <w:rPr>
            <w:rFonts w:eastAsia="Arial" w:cs="Times New Roman"/>
            <w:szCs w:val="24"/>
          </w:rPr>
          <w:t>benefits for item-specific and rel</w:t>
        </w:r>
      </w:ins>
      <w:ins w:id="500" w:author="Mark Huff" w:date="2020-10-08T10:42:00Z">
        <w:r w:rsidR="00AA4E79">
          <w:rPr>
            <w:rFonts w:eastAsia="Arial" w:cs="Times New Roman"/>
            <w:szCs w:val="24"/>
          </w:rPr>
          <w:t xml:space="preserve">ational instructions that improved recall rates, could be </w:t>
        </w:r>
      </w:ins>
      <w:ins w:id="501" w:author="Mark Huff" w:date="2020-10-08T10:43:00Z">
        <w:r w:rsidR="00AA4E79">
          <w:rPr>
            <w:rFonts w:eastAsia="Arial" w:cs="Times New Roman"/>
            <w:szCs w:val="24"/>
          </w:rPr>
          <w:t>enhanced further</w:t>
        </w:r>
      </w:ins>
      <w:ins w:id="502" w:author="Mark Huff" w:date="2020-10-08T10:42:00Z">
        <w:r w:rsidR="00AA4E79">
          <w:rPr>
            <w:rFonts w:eastAsia="Arial" w:cs="Times New Roman"/>
            <w:szCs w:val="24"/>
          </w:rPr>
          <w:t xml:space="preserve"> with warnings that may improve JOL rat</w:t>
        </w:r>
      </w:ins>
      <w:ins w:id="503"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del w:id="514"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515"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516" w:author="Nick Maxwell" w:date="2020-10-10T13:28:00Z">
        <w:r w:rsidR="00EC33F0" w:rsidRPr="00EC33F0">
          <w:rPr>
            <w:rPrChange w:id="517"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518" w:author="Mark Huff" w:date="2020-10-08T10:18:00Z">
        <w:r w:rsidR="0092567A">
          <w:rPr>
            <w:rFonts w:eastAsia="Arial" w:cs="Times New Roman"/>
            <w:szCs w:val="24"/>
          </w:rPr>
          <w:t>r</w:t>
        </w:r>
      </w:ins>
      <w:del w:id="519"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520" w:author="Mark Huff" w:date="2020-10-08T10:18:00Z">
        <w:r w:rsidR="0092567A">
          <w:rPr>
            <w:rFonts w:eastAsia="Arial" w:cs="Times New Roman"/>
            <w:szCs w:val="24"/>
          </w:rPr>
          <w:t>n</w:t>
        </w:r>
      </w:ins>
      <w:commentRangeStart w:id="521"/>
      <w:commentRangeStart w:id="522"/>
      <w:del w:id="523" w:author="Mark Huff" w:date="2020-10-08T10:18:00Z">
        <w:r w:rsidR="00EB7403" w:rsidDel="0092567A">
          <w:rPr>
            <w:rFonts w:eastAsia="Arial" w:cs="Times New Roman"/>
            <w:szCs w:val="24"/>
          </w:rPr>
          <w:delText>N</w:delText>
        </w:r>
      </w:del>
      <w:r w:rsidR="00EB7403">
        <w:rPr>
          <w:rFonts w:eastAsia="Arial" w:cs="Times New Roman"/>
          <w:szCs w:val="24"/>
        </w:rPr>
        <w:t>o</w:t>
      </w:r>
      <w:commentRangeEnd w:id="521"/>
      <w:r w:rsidR="001577D7">
        <w:rPr>
          <w:rStyle w:val="CommentReference"/>
        </w:rPr>
        <w:commentReference w:id="521"/>
      </w:r>
      <w:commentRangeEnd w:id="522"/>
      <w:r w:rsidR="000F416C">
        <w:rPr>
          <w:rStyle w:val="CommentReference"/>
        </w:rPr>
        <w:commentReference w:id="522"/>
      </w:r>
      <w:r w:rsidR="00EB7403">
        <w:rPr>
          <w:rFonts w:eastAsia="Arial" w:cs="Times New Roman"/>
          <w:szCs w:val="24"/>
        </w:rPr>
        <w:t xml:space="preserve"> </w:t>
      </w:r>
      <w:ins w:id="524" w:author="Mark Huff" w:date="2020-10-08T10:18:00Z">
        <w:r w:rsidR="0092567A">
          <w:rPr>
            <w:rFonts w:eastAsia="Arial" w:cs="Times New Roman"/>
            <w:szCs w:val="24"/>
          </w:rPr>
          <w:t>w</w:t>
        </w:r>
      </w:ins>
      <w:del w:id="525"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526" w:author="Mark Huff" w:date="2020-10-08T10:18:00Z">
        <w:r w:rsidR="0092567A">
          <w:rPr>
            <w:rFonts w:eastAsia="Arial" w:cs="Times New Roman"/>
            <w:szCs w:val="24"/>
          </w:rPr>
          <w:t>r</w:t>
        </w:r>
      </w:ins>
      <w:del w:id="527"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528" w:author="Mark Huff" w:date="2020-10-08T10:18:00Z">
        <w:r w:rsidR="0092567A">
          <w:rPr>
            <w:rFonts w:eastAsia="Arial" w:cs="Times New Roman"/>
            <w:szCs w:val="24"/>
          </w:rPr>
          <w:t>w</w:t>
        </w:r>
      </w:ins>
      <w:del w:id="529"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530" w:author="Mark Huff" w:date="2020-10-08T10:21:00Z">
        <w:r w:rsidR="00077CF8">
          <w:rPr>
            <w:rFonts w:eastAsia="Arial" w:cs="Times New Roman"/>
            <w:szCs w:val="24"/>
          </w:rPr>
          <w:t>i</w:t>
        </w:r>
      </w:ins>
      <w:del w:id="531" w:author="Mark Huff" w:date="2020-10-08T10:21:00Z">
        <w:r w:rsidR="00EB7403" w:rsidDel="00077CF8">
          <w:rPr>
            <w:rFonts w:eastAsia="Arial" w:cs="Times New Roman"/>
            <w:szCs w:val="24"/>
          </w:rPr>
          <w:delText>I</w:delText>
        </w:r>
      </w:del>
      <w:r w:rsidR="00EB7403">
        <w:rPr>
          <w:rFonts w:eastAsia="Arial" w:cs="Times New Roman"/>
          <w:szCs w:val="24"/>
        </w:rPr>
        <w:t>tem-</w:t>
      </w:r>
      <w:ins w:id="532" w:author="Mark Huff" w:date="2020-10-08T10:21:00Z">
        <w:r w:rsidR="00077CF8">
          <w:rPr>
            <w:rFonts w:eastAsia="Arial" w:cs="Times New Roman"/>
            <w:szCs w:val="24"/>
          </w:rPr>
          <w:t>s</w:t>
        </w:r>
      </w:ins>
      <w:del w:id="533"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534" w:author="Mark Huff" w:date="2020-10-08T10:21:00Z">
        <w:r w:rsidR="00077CF8">
          <w:rPr>
            <w:rFonts w:eastAsia="Arial" w:cs="Times New Roman"/>
            <w:szCs w:val="24"/>
          </w:rPr>
          <w:t>n</w:t>
        </w:r>
      </w:ins>
      <w:del w:id="535"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536" w:author="Mark Huff" w:date="2020-10-08T10:21:00Z">
        <w:r w:rsidR="00077CF8">
          <w:rPr>
            <w:rFonts w:eastAsia="Arial" w:cs="Times New Roman"/>
            <w:szCs w:val="24"/>
          </w:rPr>
          <w:t>w</w:t>
        </w:r>
      </w:ins>
      <w:del w:id="537"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538" w:author="Mark Huff" w:date="2020-10-08T10:44:00Z">
        <w:r w:rsidR="00AA4E79">
          <w:rPr>
            <w:rFonts w:eastAsia="Arial" w:cs="Times New Roman"/>
            <w:szCs w:val="24"/>
          </w:rPr>
          <w:t>i</w:t>
        </w:r>
      </w:ins>
      <w:del w:id="539" w:author="Mark Huff" w:date="2020-10-08T10:44:00Z">
        <w:r w:rsidR="00EB7403" w:rsidDel="00AA4E79">
          <w:rPr>
            <w:rFonts w:eastAsia="Arial" w:cs="Times New Roman"/>
            <w:szCs w:val="24"/>
          </w:rPr>
          <w:delText>I</w:delText>
        </w:r>
      </w:del>
      <w:r w:rsidR="00EB7403">
        <w:rPr>
          <w:rFonts w:eastAsia="Arial" w:cs="Times New Roman"/>
          <w:szCs w:val="24"/>
        </w:rPr>
        <w:t>tem-</w:t>
      </w:r>
      <w:ins w:id="540" w:author="Mark Huff" w:date="2020-10-08T10:44:00Z">
        <w:r w:rsidR="00AA4E79">
          <w:rPr>
            <w:rFonts w:eastAsia="Arial" w:cs="Times New Roman"/>
            <w:szCs w:val="24"/>
          </w:rPr>
          <w:t>s</w:t>
        </w:r>
      </w:ins>
      <w:del w:id="541"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542" w:author="Mark Huff" w:date="2020-10-08T10:44:00Z">
        <w:r w:rsidR="00AA4E79">
          <w:rPr>
            <w:rFonts w:eastAsia="Arial" w:cs="Times New Roman"/>
            <w:szCs w:val="24"/>
          </w:rPr>
          <w:t>w</w:t>
        </w:r>
      </w:ins>
      <w:del w:id="543"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544" w:author="Mark Huff" w:date="2020-10-08T10:44:00Z">
        <w:r w:rsidR="00AA4E79">
          <w:rPr>
            <w:rFonts w:eastAsia="Arial" w:cs="Times New Roman"/>
            <w:szCs w:val="24"/>
          </w:rPr>
          <w:t>r</w:t>
        </w:r>
      </w:ins>
      <w:del w:id="545"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546" w:author="Mark Huff" w:date="2020-10-08T10:44:00Z">
        <w:r w:rsidR="00AA4E79">
          <w:rPr>
            <w:rFonts w:eastAsia="Arial" w:cs="Times New Roman"/>
            <w:szCs w:val="24"/>
          </w:rPr>
          <w:t>n</w:t>
        </w:r>
      </w:ins>
      <w:del w:id="547"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548" w:author="Mark Huff" w:date="2020-10-08T10:44:00Z">
        <w:r w:rsidR="00AA4E79">
          <w:rPr>
            <w:rFonts w:eastAsia="Arial" w:cs="Times New Roman"/>
            <w:szCs w:val="24"/>
          </w:rPr>
          <w:t>w</w:t>
        </w:r>
      </w:ins>
      <w:del w:id="549"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550" w:author="Mark Huff" w:date="2020-10-08T10:44:00Z">
        <w:r w:rsidR="00AA4E79">
          <w:rPr>
            <w:rFonts w:eastAsia="Arial" w:cs="Times New Roman"/>
            <w:szCs w:val="24"/>
          </w:rPr>
          <w:t>r</w:t>
        </w:r>
      </w:ins>
      <w:del w:id="551"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552" w:author="Mark Huff" w:date="2020-10-08T10:44:00Z">
        <w:r w:rsidR="00AA4E79">
          <w:rPr>
            <w:rFonts w:eastAsia="Arial" w:cs="Times New Roman"/>
            <w:szCs w:val="24"/>
          </w:rPr>
          <w:t>w</w:t>
        </w:r>
      </w:ins>
      <w:del w:id="553"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554" w:author="Mark Huff" w:date="2020-10-08T10:44:00Z">
        <w:r w:rsidDel="00AA4E79">
          <w:rPr>
            <w:rFonts w:eastAsia="Arial" w:cs="Times New Roman"/>
            <w:szCs w:val="24"/>
          </w:rPr>
          <w:tab/>
        </w:r>
      </w:del>
      <w:r>
        <w:rPr>
          <w:rFonts w:eastAsia="Arial" w:cs="Times New Roman"/>
          <w:szCs w:val="24"/>
        </w:rPr>
        <w:t xml:space="preserve">All materials </w:t>
      </w:r>
      <w:ins w:id="555"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556"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557" w:author="Mark Huff" w:date="2020-10-08T10:45:00Z">
        <w:r w:rsidR="00AA4E79">
          <w:rPr>
            <w:rFonts w:eastAsia="Arial" w:cs="Times New Roman"/>
            <w:szCs w:val="24"/>
          </w:rPr>
          <w:t xml:space="preserve">Specifically, for participants assigned to the warning groups, </w:t>
        </w:r>
      </w:ins>
      <w:del w:id="558"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559"/>
        <w:commentRangeStart w:id="560"/>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561" w:author="Nick Maxwell" w:date="2020-10-10T13:31:00Z">
        <w:r w:rsidR="00E66149">
          <w:t>. They</w:t>
        </w:r>
      </w:ins>
      <w:del w:id="562" w:author="Nick Maxwell" w:date="2020-10-10T13:31:00Z">
        <w:r w:rsidR="00D7555E" w:rsidDel="00E66149">
          <w:delText xml:space="preserve"> and</w:delText>
        </w:r>
      </w:del>
      <w:r w:rsidR="00D7555E">
        <w:t xml:space="preserve"> were </w:t>
      </w:r>
      <w:ins w:id="563" w:author="Nick Maxwell" w:date="2020-10-10T13:31:00Z">
        <w:r w:rsidR="00E66149">
          <w:t>then presented</w:t>
        </w:r>
      </w:ins>
      <w:del w:id="564" w:author="Nick Maxwell" w:date="2020-10-10T13:31:00Z">
        <w:r w:rsidR="00D7555E" w:rsidDel="00E66149">
          <w:delText>shown</w:delText>
        </w:r>
      </w:del>
      <w:r w:rsidR="00D7555E">
        <w:t xml:space="preserve"> data </w:t>
      </w:r>
      <w:del w:id="565" w:author="Nick Maxwell" w:date="2020-10-10T13:29:00Z">
        <w:r w:rsidR="00D7555E" w:rsidDel="00275075">
          <w:delText>from Experiment 1</w:delText>
        </w:r>
      </w:del>
      <w:ins w:id="566" w:author="Nick Maxwell" w:date="2020-10-10T13:29:00Z">
        <w:r w:rsidR="00275075">
          <w:t>modeled after Maxwell and Huff (in press)</w:t>
        </w:r>
      </w:ins>
      <w:r w:rsidR="00D7555E">
        <w:t xml:space="preserve"> supporting this warning</w:t>
      </w:r>
      <w:ins w:id="567" w:author="Nick Maxwell" w:date="2020-10-10T13:31:00Z">
        <w:r w:rsidR="00E66149">
          <w:t>, which showed</w:t>
        </w:r>
      </w:ins>
      <w:del w:id="568" w:author="Nick Maxwell" w:date="2020-10-10T13:31:00Z">
        <w:r w:rsidR="00D7555E" w:rsidDel="00E66149">
          <w:delText xml:space="preserve">. </w:delText>
        </w:r>
        <w:commentRangeEnd w:id="559"/>
        <w:r w:rsidR="00077CF8" w:rsidDel="00E66149">
          <w:rPr>
            <w:rStyle w:val="CommentReference"/>
          </w:rPr>
          <w:commentReference w:id="559"/>
        </w:r>
        <w:commentRangeEnd w:id="560"/>
        <w:r w:rsidR="000F416C" w:rsidDel="00E66149">
          <w:rPr>
            <w:rStyle w:val="CommentReference"/>
          </w:rPr>
          <w:commentReference w:id="560"/>
        </w:r>
      </w:del>
      <w:moveToRangeStart w:id="569" w:author="Nick Maxwell" w:date="2020-10-10T13:30:00Z" w:name="move53229069"/>
      <w:moveTo w:id="570" w:author="Nick Maxwell" w:date="2020-10-10T13:30:00Z">
        <w:del w:id="571" w:author="Nick Maxwell" w:date="2020-10-10T13:30:00Z">
          <w:r w:rsidR="00E66149" w:rsidDel="00E66149">
            <w:delText>P</w:delText>
          </w:r>
        </w:del>
        <w:del w:id="572"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573" w:author="Nick Maxwell" w:date="2020-10-10T13:31:00Z">
          <w:r w:rsidR="00E66149" w:rsidDel="00E66149">
            <w:delText xml:space="preserve">show </w:delText>
          </w:r>
        </w:del>
        <w:r w:rsidR="00E66149">
          <w:t>the gap between JOL ratings and correct recall for backward pairs</w:t>
        </w:r>
      </w:moveTo>
      <w:ins w:id="574" w:author="Nick Maxwell" w:date="2020-10-10T13:31:00Z">
        <w:r w:rsidR="00E66149">
          <w:t xml:space="preserve"> (see </w:t>
        </w:r>
        <w:commentRangeStart w:id="575"/>
        <w:r w:rsidR="00E66149">
          <w:t>F</w:t>
        </w:r>
      </w:ins>
      <w:ins w:id="576" w:author="Nick Maxwell" w:date="2020-10-10T13:32:00Z">
        <w:r w:rsidR="00E66149">
          <w:t xml:space="preserve">igure </w:t>
        </w:r>
      </w:ins>
      <w:ins w:id="577" w:author="Nick Maxwell" w:date="2020-10-10T13:44:00Z">
        <w:r w:rsidR="00B713C2">
          <w:t>5</w:t>
        </w:r>
      </w:ins>
      <w:ins w:id="578" w:author="Nick Maxwell" w:date="2020-10-10T13:32:00Z">
        <w:r w:rsidR="00E66149">
          <w:t xml:space="preserve"> </w:t>
        </w:r>
      </w:ins>
      <w:commentRangeEnd w:id="575"/>
      <w:ins w:id="579" w:author="Nick Maxwell" w:date="2020-10-10T13:44:00Z">
        <w:r w:rsidR="00B713C2">
          <w:rPr>
            <w:rStyle w:val="CommentReference"/>
          </w:rPr>
          <w:commentReference w:id="575"/>
        </w:r>
      </w:ins>
      <w:ins w:id="580" w:author="Nick Maxwell" w:date="2020-10-10T13:32:00Z">
        <w:r w:rsidR="00E66149">
          <w:t>for the graph participants viewed</w:t>
        </w:r>
      </w:ins>
      <w:ins w:id="581" w:author="Nick Maxwell" w:date="2020-10-10T13:45:00Z">
        <w:r w:rsidR="00B713C2">
          <w:t xml:space="preserve">; the exact warning instructions have been made available at </w:t>
        </w:r>
        <w:commentRangeStart w:id="582"/>
        <w:r w:rsidR="00B713C2" w:rsidRPr="00B713C2">
          <w:rPr>
            <w:highlight w:val="green"/>
            <w:rPrChange w:id="583" w:author="Nick Maxwell" w:date="2020-10-10T13:45:00Z">
              <w:rPr/>
            </w:rPrChange>
          </w:rPr>
          <w:t>[OSF LINK]</w:t>
        </w:r>
      </w:ins>
      <w:commentRangeEnd w:id="582"/>
      <w:ins w:id="584" w:author="Nick Maxwell" w:date="2020-10-10T13:46:00Z">
        <w:r w:rsidR="00B713C2">
          <w:rPr>
            <w:rStyle w:val="CommentReference"/>
          </w:rPr>
          <w:commentReference w:id="582"/>
        </w:r>
      </w:ins>
      <w:ins w:id="585" w:author="Nick Maxwell" w:date="2020-10-10T13:32:00Z">
        <w:r w:rsidR="00E66149">
          <w:t>)</w:t>
        </w:r>
      </w:ins>
      <w:moveTo w:id="586" w:author="Nick Maxwell" w:date="2020-10-10T13:30:00Z">
        <w:r w:rsidR="00E66149">
          <w:t xml:space="preserve">. </w:t>
        </w:r>
      </w:moveTo>
      <w:moveToRangeEnd w:id="569"/>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587" w:author="Nick Maxwell" w:date="2020-10-10T13:30:00Z" w:name="move53229069"/>
      <w:moveFrom w:id="588" w:author="Nick Maxwell" w:date="2020-10-10T13:30:00Z">
        <w:r w:rsidR="001577D7" w:rsidDel="00E66149">
          <w:t xml:space="preserve">Participants were shown a graph similar to Figure </w:t>
        </w:r>
        <w:r w:rsidR="001577D7" w:rsidRPr="000F416C" w:rsidDel="00E66149">
          <w:rPr>
            <w:highlight w:val="green"/>
            <w:rPrChange w:id="589" w:author="Nick Maxwell" w:date="2020-10-09T14:12:00Z">
              <w:rPr/>
            </w:rPrChange>
          </w:rPr>
          <w:t>XX</w:t>
        </w:r>
        <w:r w:rsidR="001577D7" w:rsidDel="00E66149">
          <w:t xml:space="preserve"> to show the gap between JOL ratings and correct recall for backward pairs. </w:t>
        </w:r>
      </w:moveFrom>
      <w:moveFromRangeEnd w:id="587"/>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ins w:id="590" w:author="Nick Maxwell" w:date="2020-10-09T16:48:00Z">
        <w:r w:rsidR="00B5261D">
          <w:rPr>
            <w:rFonts w:eastAsia="Arial" w:cs="Times New Roman"/>
            <w:szCs w:val="24"/>
          </w:rPr>
          <w:t xml:space="preserve">. </w:t>
        </w:r>
      </w:ins>
      <w:del w:id="591"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592" w:author="Nick Maxwell" w:date="2020-10-09T14:13:00Z">
              <w:rPr>
                <w:rFonts w:eastAsia="Arial" w:cs="Times New Roman"/>
                <w:szCs w:val="24"/>
              </w:rPr>
            </w:rPrChange>
          </w:rPr>
          <w:delText xml:space="preserve">which included data imputations to minimize the total number of JOL trials </w:delText>
        </w:r>
        <w:commentRangeStart w:id="593"/>
        <w:commentRangeStart w:id="594"/>
        <w:r w:rsidRPr="000F416C" w:rsidDel="00B5261D">
          <w:rPr>
            <w:rFonts w:eastAsia="Arial" w:cs="Times New Roman"/>
            <w:szCs w:val="24"/>
            <w:highlight w:val="yellow"/>
            <w:rPrChange w:id="595" w:author="Nick Maxwell" w:date="2020-10-09T14:13:00Z">
              <w:rPr>
                <w:rFonts w:eastAsia="Arial" w:cs="Times New Roman"/>
                <w:szCs w:val="24"/>
              </w:rPr>
            </w:rPrChange>
          </w:rPr>
          <w:delText>excluded</w:delText>
        </w:r>
        <w:commentRangeEnd w:id="593"/>
        <w:r w:rsidR="00AA4E79" w:rsidRPr="000F416C" w:rsidDel="00B5261D">
          <w:rPr>
            <w:rStyle w:val="CommentReference"/>
            <w:highlight w:val="yellow"/>
            <w:rPrChange w:id="596" w:author="Nick Maxwell" w:date="2020-10-09T14:13:00Z">
              <w:rPr>
                <w:rStyle w:val="CommentReference"/>
              </w:rPr>
            </w:rPrChange>
          </w:rPr>
          <w:commentReference w:id="593"/>
        </w:r>
        <w:commentRangeEnd w:id="594"/>
        <w:r w:rsidR="000F416C" w:rsidRPr="000F416C" w:rsidDel="00B5261D">
          <w:rPr>
            <w:rStyle w:val="CommentReference"/>
            <w:highlight w:val="yellow"/>
            <w:rPrChange w:id="597" w:author="Nick Maxwell" w:date="2020-10-09T14:13:00Z">
              <w:rPr>
                <w:rStyle w:val="CommentReference"/>
              </w:rPr>
            </w:rPrChange>
          </w:rPr>
          <w:commentReference w:id="594"/>
        </w:r>
        <w:r w:rsidRPr="000F416C" w:rsidDel="00B5261D">
          <w:rPr>
            <w:rFonts w:eastAsia="Arial" w:cs="Times New Roman"/>
            <w:szCs w:val="24"/>
            <w:highlight w:val="yellow"/>
            <w:rPrChange w:id="598"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599" w:author="Nick Maxwell" w:date="2020-10-11T10:28:00Z">
        <w:r w:rsidRPr="00106885" w:rsidDel="00F03003">
          <w:rPr>
            <w:rFonts w:eastAsia="Arial" w:cs="Times New Roman"/>
            <w:szCs w:val="24"/>
            <w:highlight w:val="yellow"/>
          </w:rPr>
          <w:delText>XX</w:delText>
        </w:r>
      </w:del>
      <w:ins w:id="600" w:author="Nick Maxwell" w:date="2020-10-11T10:28:00Z">
        <w:r w:rsidR="00F03003">
          <w:rPr>
            <w:rFonts w:eastAsia="Arial" w:cs="Times New Roman"/>
            <w:szCs w:val="24"/>
          </w:rPr>
          <w:t>6</w:t>
        </w:r>
      </w:ins>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601" w:author="Nick Maxwell" w:date="2020-10-11T10:28:00Z">
        <w:r w:rsidR="00477292" w:rsidRPr="00106885" w:rsidDel="00F03003">
          <w:rPr>
            <w:rFonts w:eastAsia="Arial" w:cs="Times New Roman"/>
            <w:szCs w:val="24"/>
            <w:highlight w:val="yellow"/>
          </w:rPr>
          <w:delText>XX</w:delText>
        </w:r>
      </w:del>
      <w:ins w:id="602"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603" w:author="Mark Huff" w:date="2020-10-08T10:52:00Z">
        <w:r w:rsidR="00A26F41">
          <w:rPr>
            <w:rFonts w:eastAsia="Arial" w:cs="Times New Roman"/>
            <w:szCs w:val="24"/>
          </w:rPr>
          <w:t xml:space="preserve">in </w:t>
        </w:r>
      </w:ins>
      <w:r w:rsidR="00900F0D">
        <w:rPr>
          <w:rFonts w:eastAsia="Arial" w:cs="Times New Roman"/>
          <w:szCs w:val="24"/>
        </w:rPr>
        <w:t xml:space="preserve">which </w:t>
      </w:r>
      <w:del w:id="604"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605" w:author="Mark Huff" w:date="2020-10-08T10:52:00Z">
        <w:r w:rsidR="00A26F41">
          <w:rPr>
            <w:rFonts w:eastAsia="Arial" w:cs="Times New Roman"/>
            <w:szCs w:val="24"/>
          </w:rPr>
          <w:t xml:space="preserve">in </w:t>
        </w:r>
      </w:ins>
      <w:r w:rsidR="00900F0D">
        <w:rPr>
          <w:rFonts w:eastAsia="Arial" w:cs="Times New Roman"/>
          <w:szCs w:val="24"/>
        </w:rPr>
        <w:t xml:space="preserve">which </w:t>
      </w:r>
      <w:del w:id="606"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the read </w:t>
      </w:r>
      <w:del w:id="607"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608" w:author="Mark Huff" w:date="2020-10-08T10:52:00Z">
        <w:r w:rsidR="00673E95" w:rsidDel="00A26F41">
          <w:rPr>
            <w:rFonts w:eastAsia="Arial" w:cs="Times New Roman"/>
            <w:szCs w:val="24"/>
          </w:rPr>
          <w:delText>relative to the</w:delText>
        </w:r>
      </w:del>
      <w:ins w:id="609"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610"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611" w:author="Nick Maxwell" w:date="2020-10-10T13:24:00Z"/>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612" w:author="Mark Huff" w:date="2020-10-08T10:53:00Z">
        <w:r w:rsidR="00A26F41">
          <w:rPr>
            <w:rFonts w:eastAsia="Arial" w:cs="Times New Roman"/>
            <w:szCs w:val="24"/>
          </w:rPr>
          <w:t>(but not forward pairs, which wer</w:t>
        </w:r>
      </w:ins>
      <w:ins w:id="613" w:author="Nick Maxwell" w:date="2020-10-09T15:38:00Z">
        <w:r w:rsidR="00236A93">
          <w:rPr>
            <w:rFonts w:eastAsia="Arial" w:cs="Times New Roman"/>
            <w:szCs w:val="24"/>
          </w:rPr>
          <w:t>e</w:t>
        </w:r>
      </w:ins>
      <w:ins w:id="614" w:author="Mark Huff" w:date="2020-10-08T10:53:00Z">
        <w:del w:id="615"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616"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A26F41">
        <w:rPr>
          <w:rFonts w:eastAsia="Arial" w:cs="Times New Roman"/>
          <w:szCs w:val="24"/>
          <w:vertAlign w:val="subscript"/>
          <w:rPrChange w:id="617" w:author="Mark Huff" w:date="2020-10-08T11:01:00Z">
            <w:rPr>
              <w:rFonts w:eastAsia="Arial" w:cs="Times New Roman"/>
              <w:szCs w:val="24"/>
            </w:rPr>
          </w:rPrChange>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618"/>
      <w:commentRangeStart w:id="619"/>
      <w:r w:rsidR="007008CA">
        <w:rPr>
          <w:rFonts w:eastAsia="Arial" w:cs="Times New Roman"/>
          <w:szCs w:val="24"/>
        </w:rPr>
        <w:t>pairs</w:t>
      </w:r>
      <w:commentRangeEnd w:id="618"/>
      <w:r w:rsidR="00CA5EF6">
        <w:rPr>
          <w:rStyle w:val="CommentReference"/>
        </w:rPr>
        <w:commentReference w:id="618"/>
      </w:r>
      <w:commentRangeEnd w:id="619"/>
      <w:r w:rsidR="00B5261D">
        <w:rPr>
          <w:rStyle w:val="CommentReference"/>
        </w:rPr>
        <w:commentReference w:id="619"/>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620" w:author="Nick Maxwell" w:date="2020-10-11T10:18:00Z"/>
          <w:rFonts w:eastAsia="Arial" w:cs="Times New Roman"/>
          <w:szCs w:val="24"/>
        </w:rPr>
      </w:pPr>
      <w:ins w:id="621" w:author="Nick Maxwell" w:date="2020-10-10T13:24:00Z">
        <w:r w:rsidRPr="007B5266">
          <w:rPr>
            <w:rFonts w:eastAsia="Arial" w:cs="Times New Roman"/>
            <w:szCs w:val="24"/>
            <w:highlight w:val="yellow"/>
            <w:rPrChange w:id="622"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623" w:author="Nick Maxwell" w:date="2020-10-11T10:18:00Z"/>
          <w:rFonts w:eastAsia="Arial" w:cs="Times New Roman"/>
          <w:b/>
          <w:bCs/>
          <w:szCs w:val="24"/>
          <w:rPrChange w:id="624" w:author="Nick Maxwell" w:date="2020-10-11T10:18:00Z">
            <w:rPr>
              <w:ins w:id="625" w:author="Nick Maxwell" w:date="2020-10-11T10:18:00Z"/>
              <w:rFonts w:eastAsia="Arial" w:cs="Times New Roman"/>
              <w:szCs w:val="24"/>
            </w:rPr>
          </w:rPrChange>
        </w:rPr>
      </w:pPr>
      <w:commentRangeStart w:id="626"/>
      <w:ins w:id="627" w:author="Nick Maxwell" w:date="2020-10-11T10:18:00Z">
        <w:r w:rsidRPr="00BF3AB0">
          <w:rPr>
            <w:rFonts w:eastAsia="Arial" w:cs="Times New Roman"/>
            <w:b/>
            <w:bCs/>
            <w:szCs w:val="24"/>
            <w:rPrChange w:id="628" w:author="Nick Maxwell" w:date="2020-10-11T10:18:00Z">
              <w:rPr>
                <w:rFonts w:eastAsia="Arial" w:cs="Times New Roman"/>
                <w:szCs w:val="24"/>
              </w:rPr>
            </w:rPrChange>
          </w:rPr>
          <w:t>Discussion</w:t>
        </w:r>
      </w:ins>
      <w:commentRangeEnd w:id="626"/>
      <w:ins w:id="629" w:author="Nick Maxwell" w:date="2020-10-11T10:19:00Z">
        <w:r>
          <w:rPr>
            <w:rStyle w:val="CommentReference"/>
          </w:rPr>
          <w:commentReference w:id="626"/>
        </w:r>
      </w:ins>
    </w:p>
    <w:p w14:paraId="4C5948C8" w14:textId="6ECCFD19" w:rsidR="00BF3AB0" w:rsidRDefault="00BF3AB0" w:rsidP="00BF3AB0">
      <w:pPr>
        <w:spacing w:after="160"/>
        <w:contextualSpacing/>
        <w:rPr>
          <w:ins w:id="630" w:author="Nick Maxwell" w:date="2020-10-11T10:19:00Z"/>
          <w:rFonts w:eastAsia="Arial" w:cs="Times New Roman"/>
          <w:szCs w:val="24"/>
        </w:rPr>
      </w:pPr>
      <w:ins w:id="631" w:author="Nick Maxwell" w:date="2020-10-11T10:19:00Z">
        <w:r w:rsidRPr="00BF3AB0">
          <w:rPr>
            <w:rFonts w:eastAsia="Arial" w:cs="Times New Roman"/>
            <w:szCs w:val="24"/>
            <w:highlight w:val="yellow"/>
            <w:rPrChange w:id="632"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633" w:author="Nick Maxwell" w:date="2020-10-11T10:20:00Z"/>
          <w:rFonts w:eastAsia="Arial" w:cs="Times New Roman"/>
          <w:b/>
          <w:bCs/>
          <w:szCs w:val="24"/>
        </w:rPr>
      </w:pPr>
      <w:ins w:id="634" w:author="Nick Maxwell" w:date="2020-10-11T10:19:00Z">
        <w:r w:rsidRPr="00BF3AB0">
          <w:rPr>
            <w:rFonts w:eastAsia="Arial" w:cs="Times New Roman"/>
            <w:b/>
            <w:bCs/>
            <w:szCs w:val="24"/>
            <w:rPrChange w:id="635"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636" w:author="Nick Maxwell" w:date="2020-10-11T10:20:00Z"/>
          <w:rFonts w:eastAsia="Arial" w:cs="Times New Roman"/>
          <w:szCs w:val="24"/>
        </w:rPr>
      </w:pPr>
      <w:ins w:id="637" w:author="Nick Maxwell" w:date="2020-10-11T10:20:00Z">
        <w:r w:rsidRPr="00BF3AB0">
          <w:rPr>
            <w:rFonts w:eastAsia="Arial" w:cs="Times New Roman"/>
            <w:szCs w:val="24"/>
            <w:highlight w:val="yellow"/>
            <w:rPrChange w:id="638"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639" w:author="Nick Maxwell" w:date="2020-10-11T10:20:00Z"/>
          <w:rFonts w:eastAsia="Arial" w:cs="Times New Roman"/>
          <w:szCs w:val="24"/>
          <w:highlight w:val="yellow"/>
          <w:rPrChange w:id="640" w:author="Nick Maxwell" w:date="2020-10-11T10:21:00Z">
            <w:rPr>
              <w:ins w:id="641" w:author="Nick Maxwell" w:date="2020-10-11T10:20:00Z"/>
              <w:rFonts w:eastAsia="Arial" w:cs="Times New Roman"/>
              <w:szCs w:val="24"/>
            </w:rPr>
          </w:rPrChange>
        </w:rPr>
      </w:pPr>
      <w:ins w:id="642" w:author="Nick Maxwell" w:date="2020-10-11T10:20:00Z">
        <w:r w:rsidRPr="00BF3AB0">
          <w:rPr>
            <w:rFonts w:eastAsia="Arial" w:cs="Times New Roman"/>
            <w:szCs w:val="24"/>
            <w:highlight w:val="yellow"/>
            <w:rPrChange w:id="643"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644" w:author="Nick Maxwell" w:date="2020-10-11T10:21:00Z"/>
          <w:rFonts w:eastAsia="Arial" w:cs="Times New Roman"/>
          <w:szCs w:val="24"/>
        </w:rPr>
      </w:pPr>
      <w:ins w:id="645" w:author="Nick Maxwell" w:date="2020-10-11T10:20:00Z">
        <w:r w:rsidRPr="00BF3AB0">
          <w:rPr>
            <w:rFonts w:eastAsia="Arial" w:cs="Times New Roman"/>
            <w:szCs w:val="24"/>
            <w:highlight w:val="yellow"/>
            <w:rPrChange w:id="646" w:author="Nick Maxwell" w:date="2020-10-11T10:21:00Z">
              <w:rPr>
                <w:rFonts w:eastAsia="Arial" w:cs="Times New Roman"/>
                <w:szCs w:val="24"/>
              </w:rPr>
            </w:rPrChange>
          </w:rPr>
          <w:t>[PARAGRAPH ON LIMITATIONS AND FUTURE DIR</w:t>
        </w:r>
      </w:ins>
      <w:ins w:id="647" w:author="Nick Maxwell" w:date="2020-10-11T10:21:00Z">
        <w:r w:rsidRPr="00BF3AB0">
          <w:rPr>
            <w:rFonts w:eastAsia="Arial" w:cs="Times New Roman"/>
            <w:szCs w:val="24"/>
            <w:highlight w:val="yellow"/>
            <w:rPrChange w:id="648"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649" w:author="Nick Maxwell" w:date="2020-10-11T10:21:00Z"/>
          <w:rFonts w:eastAsia="Arial" w:cs="Times New Roman"/>
          <w:b/>
          <w:bCs/>
          <w:szCs w:val="24"/>
          <w:rPrChange w:id="650" w:author="Nick Maxwell" w:date="2020-10-11T10:21:00Z">
            <w:rPr>
              <w:ins w:id="651" w:author="Nick Maxwell" w:date="2020-10-11T10:21:00Z"/>
              <w:rFonts w:eastAsia="Arial" w:cs="Times New Roman"/>
              <w:szCs w:val="24"/>
            </w:rPr>
          </w:rPrChange>
        </w:rPr>
      </w:pPr>
      <w:ins w:id="652" w:author="Nick Maxwell" w:date="2020-10-11T10:21:00Z">
        <w:r w:rsidRPr="00BF3AB0">
          <w:rPr>
            <w:rFonts w:eastAsia="Arial" w:cs="Times New Roman"/>
            <w:b/>
            <w:bCs/>
            <w:szCs w:val="24"/>
            <w:rPrChange w:id="653" w:author="Nick Maxwell" w:date="2020-10-11T10:21:00Z">
              <w:rPr>
                <w:rFonts w:eastAsia="Arial" w:cs="Times New Roman"/>
                <w:szCs w:val="24"/>
              </w:rPr>
            </w:rPrChange>
          </w:rPr>
          <w:t>Conclusion</w:t>
        </w:r>
      </w:ins>
    </w:p>
    <w:p w14:paraId="541D8F18" w14:textId="3818BA25" w:rsidR="00BF3AB0" w:rsidRPr="00820714" w:rsidDel="00BF3AB0" w:rsidRDefault="00BF3AB0">
      <w:pPr>
        <w:spacing w:after="160"/>
        <w:contextualSpacing/>
        <w:rPr>
          <w:del w:id="654" w:author="Nick Maxwell" w:date="2020-10-11T10:22:00Z"/>
          <w:rFonts w:eastAsia="Arial" w:cs="Times New Roman"/>
          <w:szCs w:val="24"/>
        </w:rPr>
        <w:pPrChange w:id="655" w:author="Nick Maxwell" w:date="2020-10-11T10:21:00Z">
          <w:pPr>
            <w:spacing w:after="160"/>
            <w:ind w:firstLine="720"/>
            <w:contextualSpacing/>
          </w:pPr>
        </w:pPrChange>
      </w:pPr>
      <w:ins w:id="656" w:author="Nick Maxwell" w:date="2020-10-11T10:21:00Z">
        <w:r w:rsidRPr="00BF3AB0">
          <w:rPr>
            <w:rFonts w:eastAsia="Arial" w:cs="Times New Roman"/>
            <w:szCs w:val="24"/>
            <w:highlight w:val="yellow"/>
            <w:rPrChange w:id="657" w:author="Nick Maxwell" w:date="2020-10-11T10:21:00Z">
              <w:rPr>
                <w:rFonts w:eastAsia="Arial" w:cs="Times New Roman"/>
                <w:szCs w:val="24"/>
              </w:rPr>
            </w:rPrChange>
          </w:rPr>
          <w:t>[FINAL SUMMARY AND TAKE HOME MESSAGE]</w:t>
        </w:r>
      </w:ins>
    </w:p>
    <w:p w14:paraId="74CB1934" w14:textId="4B80134B" w:rsidR="00F45CEB" w:rsidRPr="00E066C7" w:rsidRDefault="00F45CEB">
      <w:pPr>
        <w:spacing w:after="160"/>
        <w:contextualSpacing/>
        <w:pPrChange w:id="658" w:author="Nick Maxwell" w:date="2020-10-11T10:22:00Z">
          <w:pPr>
            <w:spacing w:after="160"/>
            <w:ind w:firstLine="720"/>
            <w:contextualSpacing/>
          </w:pPr>
        </w:pPrChange>
      </w:pPr>
    </w:p>
    <w:p w14:paraId="218F4DF0" w14:textId="5E2A7496" w:rsidR="000D5443" w:rsidRPr="00F40B49" w:rsidDel="00BF3AB0" w:rsidRDefault="000D5443">
      <w:pPr>
        <w:spacing w:after="160"/>
        <w:jc w:val="center"/>
        <w:rPr>
          <w:del w:id="659" w:author="Nick Maxwell" w:date="2020-10-11T10:22:00Z"/>
          <w:rFonts w:eastAsia="Arial" w:cs="Times New Roman"/>
          <w:szCs w:val="24"/>
        </w:rPr>
        <w:pPrChange w:id="660" w:author="Nick Maxwell" w:date="2020-10-11T10:22:00Z">
          <w:pPr>
            <w:spacing w:after="160"/>
            <w:ind w:left="5760"/>
          </w:pPr>
        </w:pPrChange>
      </w:pPr>
      <w:del w:id="661" w:author="Nick Maxwell" w:date="2020-10-11T10:22:00Z">
        <w:r w:rsidDel="00BF3AB0">
          <w:lastRenderedPageBreak/>
          <w:br w:type="page"/>
        </w:r>
      </w:del>
    </w:p>
    <w:p w14:paraId="5840B0CA" w14:textId="27A9FDA7" w:rsidR="00BA1918" w:rsidDel="00BF3AB0" w:rsidRDefault="00BA1918">
      <w:pPr>
        <w:spacing w:after="160"/>
        <w:jc w:val="center"/>
        <w:rPr>
          <w:del w:id="662" w:author="Nick Maxwell" w:date="2020-10-11T10:22:00Z"/>
          <w:b/>
          <w:bCs/>
        </w:rPr>
        <w:pPrChange w:id="663" w:author="Nick Maxwell" w:date="2020-10-11T10:22:00Z">
          <w:pPr>
            <w:spacing w:after="160"/>
          </w:pPr>
        </w:pPrChange>
      </w:pPr>
      <w:commentRangeStart w:id="664"/>
      <w:r>
        <w:rPr>
          <w:b/>
          <w:bCs/>
        </w:rPr>
        <w:t>References</w:t>
      </w:r>
      <w:commentRangeEnd w:id="664"/>
      <w:r w:rsidR="00A359F2">
        <w:rPr>
          <w:rStyle w:val="CommentReference"/>
        </w:rPr>
        <w:commentReference w:id="664"/>
      </w:r>
    </w:p>
    <w:p w14:paraId="3F74ABD6" w14:textId="77777777" w:rsidR="00BF3AB0" w:rsidRDefault="00BF3AB0">
      <w:pPr>
        <w:jc w:val="center"/>
        <w:rPr>
          <w:ins w:id="665" w:author="Nick Maxwell" w:date="2020-10-11T10:22:00Z"/>
          <w:b/>
          <w:bCs/>
        </w:rPr>
      </w:pPr>
    </w:p>
    <w:p w14:paraId="50B7714C" w14:textId="2BF976CE" w:rsidR="00F37074" w:rsidRDefault="00BA1918">
      <w:pPr>
        <w:spacing w:after="160"/>
        <w:ind w:left="720" w:hanging="720"/>
        <w:rPr>
          <w:ins w:id="666" w:author="Nick Maxwell" w:date="2020-10-09T16:46:00Z"/>
          <w:color w:val="000000" w:themeColor="text1"/>
          <w:shd w:val="clear" w:color="auto" w:fill="FFFFFF"/>
        </w:rPr>
        <w:pPrChange w:id="667" w:author="Nick Maxwell" w:date="2020-10-11T10:22:00Z">
          <w:pPr>
            <w:spacing w:after="160"/>
          </w:pPr>
        </w:pPrChange>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65CD693C" w14:textId="27695CA9" w:rsidR="00F37074" w:rsidRDefault="00F37074">
      <w:pPr>
        <w:rPr>
          <w:ins w:id="668" w:author="Nick Maxwell" w:date="2020-10-09T16:46:00Z"/>
          <w:color w:val="000000" w:themeColor="text1"/>
          <w:shd w:val="clear" w:color="auto" w:fill="FFFFFF"/>
        </w:rPr>
      </w:pPr>
      <w:ins w:id="669"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670" w:author="Nick Maxwell" w:date="2020-10-10T13:39:00Z"/>
          <w:color w:val="000000" w:themeColor="text1"/>
          <w:shd w:val="clear" w:color="auto" w:fill="FFFFFF"/>
        </w:rPr>
      </w:pPr>
      <w:commentRangeStart w:id="671"/>
      <w:ins w:id="672" w:author="Nick Maxwell" w:date="2020-10-09T16:46:00Z">
        <w:r>
          <w:rPr>
            <w:color w:val="000000" w:themeColor="text1"/>
            <w:shd w:val="clear" w:color="auto" w:fill="FFFFFF"/>
          </w:rPr>
          <w:lastRenderedPageBreak/>
          <w:t>[</w:t>
        </w:r>
      </w:ins>
      <w:ins w:id="673" w:author="Nick Maxwell" w:date="2020-10-10T13:39:00Z">
        <w:r w:rsidR="00FB4F9B">
          <w:rPr>
            <w:color w:val="000000" w:themeColor="text1"/>
            <w:shd w:val="clear" w:color="auto" w:fill="FFFFFF"/>
          </w:rPr>
          <w:t>EX 1 BAR CHART HERE</w:t>
        </w:r>
      </w:ins>
      <w:ins w:id="674" w:author="Nick Maxwell" w:date="2020-10-09T16:46:00Z">
        <w:r>
          <w:rPr>
            <w:color w:val="000000" w:themeColor="text1"/>
            <w:shd w:val="clear" w:color="auto" w:fill="FFFFFF"/>
          </w:rPr>
          <w:t>]</w:t>
        </w:r>
      </w:ins>
      <w:commentRangeEnd w:id="671"/>
      <w:ins w:id="675" w:author="Nick Maxwell" w:date="2020-10-10T14:15:00Z">
        <w:r w:rsidR="009D3809">
          <w:rPr>
            <w:rStyle w:val="CommentReference"/>
          </w:rPr>
          <w:commentReference w:id="671"/>
        </w:r>
      </w:ins>
    </w:p>
    <w:p w14:paraId="4CBE66C9" w14:textId="3F7A080F" w:rsidR="00FB4F9B" w:rsidRDefault="00FB4F9B">
      <w:pPr>
        <w:rPr>
          <w:ins w:id="676" w:author="Nick Maxwell" w:date="2020-10-10T13:39:00Z"/>
          <w:color w:val="000000" w:themeColor="text1"/>
          <w:shd w:val="clear" w:color="auto" w:fill="FFFFFF"/>
        </w:rPr>
      </w:pPr>
      <w:ins w:id="677" w:author="Nick Maxwell" w:date="2020-10-10T13:39:00Z">
        <w:r>
          <w:rPr>
            <w:color w:val="000000" w:themeColor="text1"/>
            <w:shd w:val="clear" w:color="auto" w:fill="FFFFFF"/>
          </w:rPr>
          <w:br w:type="page"/>
        </w:r>
      </w:ins>
    </w:p>
    <w:p w14:paraId="09BB3478" w14:textId="77777777" w:rsidR="00640509" w:rsidRDefault="00640509">
      <w:pPr>
        <w:rPr>
          <w:ins w:id="678" w:author="Nick Maxwell" w:date="2020-10-10T14:07:00Z"/>
          <w:color w:val="000000" w:themeColor="text1"/>
          <w:shd w:val="clear" w:color="auto" w:fill="FFFFFF"/>
        </w:rPr>
      </w:pPr>
      <w:ins w:id="679"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680" w:author="Nick Maxwell" w:date="2020-10-10T14:12:00Z"/>
          <w:rFonts w:cs="Times New Roman"/>
          <w:szCs w:val="24"/>
        </w:rPr>
      </w:pPr>
      <w:ins w:id="681" w:author="Nick Maxwell" w:date="2020-10-10T14:08:00Z">
        <w:r>
          <w:rPr>
            <w:i/>
            <w:iCs/>
          </w:rPr>
          <w:t>Figure 2.</w:t>
        </w:r>
        <w:r>
          <w:t xml:space="preserve"> </w:t>
        </w:r>
      </w:ins>
      <w:bookmarkStart w:id="682" w:name="_Hlk53231618"/>
      <w:ins w:id="683"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682"/>
      </w:ins>
    </w:p>
    <w:p w14:paraId="79284B1A" w14:textId="597B6C24" w:rsidR="00640509" w:rsidRPr="007008CA" w:rsidRDefault="00640509" w:rsidP="00640509">
      <w:pPr>
        <w:spacing w:line="240" w:lineRule="auto"/>
        <w:ind w:right="-720"/>
        <w:rPr>
          <w:ins w:id="684" w:author="Nick Maxwell" w:date="2020-10-10T14:08:00Z"/>
        </w:rPr>
      </w:pPr>
      <w:del w:id="685" w:author="Nick Maxwell" w:date="2020-10-10T14:12:00Z">
        <w:r w:rsidRPr="00290DE9" w:rsidDel="00A3201F">
          <w:rPr>
            <w:highlight w:val="yellow"/>
          </w:rPr>
          <w:delText>[WORDS HERE]</w:delText>
        </w:r>
      </w:del>
    </w:p>
    <w:p w14:paraId="6B9DC35C" w14:textId="2E518DD7" w:rsidR="00FB4F9B" w:rsidRDefault="00FB4F9B">
      <w:pPr>
        <w:rPr>
          <w:ins w:id="686" w:author="Nick Maxwell" w:date="2020-10-10T13:40:00Z"/>
          <w:color w:val="000000" w:themeColor="text1"/>
          <w:shd w:val="clear" w:color="auto" w:fill="FFFFFF"/>
        </w:rPr>
      </w:pPr>
      <w:ins w:id="687" w:author="Nick Maxwell" w:date="2020-10-10T13:40:00Z">
        <w:r>
          <w:rPr>
            <w:color w:val="000000" w:themeColor="text1"/>
            <w:shd w:val="clear" w:color="auto" w:fill="FFFFFF"/>
          </w:rPr>
          <w:br w:type="page"/>
        </w:r>
      </w:ins>
    </w:p>
    <w:p w14:paraId="5DB2696E" w14:textId="77777777" w:rsidR="00072CFA" w:rsidRDefault="00072CFA">
      <w:pPr>
        <w:rPr>
          <w:ins w:id="688" w:author="Nick Maxwell" w:date="2020-10-10T14:07:00Z"/>
          <w:color w:val="000000" w:themeColor="text1"/>
          <w:shd w:val="clear" w:color="auto" w:fill="FFFFFF"/>
        </w:rPr>
      </w:pPr>
      <w:ins w:id="689"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690" w:author="Nick Maxwell" w:date="2020-10-10T14:07:00Z"/>
        </w:rPr>
      </w:pPr>
      <w:bookmarkStart w:id="691" w:name="_Hlk53231336"/>
      <w:ins w:id="692" w:author="Nick Maxwell" w:date="2020-10-10T14:07:00Z">
        <w:r>
          <w:rPr>
            <w:i/>
            <w:iCs/>
          </w:rPr>
          <w:t>Figure 3.</w:t>
        </w:r>
        <w:r>
          <w:t xml:space="preserve"> </w:t>
        </w:r>
      </w:ins>
      <w:ins w:id="69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91"/>
    <w:p w14:paraId="61D922D8" w14:textId="73173E00" w:rsidR="00FB4F9B" w:rsidRDefault="00FB4F9B">
      <w:pPr>
        <w:rPr>
          <w:ins w:id="694" w:author="Nick Maxwell" w:date="2020-10-10T13:40:00Z"/>
          <w:color w:val="000000" w:themeColor="text1"/>
          <w:shd w:val="clear" w:color="auto" w:fill="FFFFFF"/>
        </w:rPr>
      </w:pPr>
      <w:ins w:id="695" w:author="Nick Maxwell" w:date="2020-10-10T13:40:00Z">
        <w:r>
          <w:rPr>
            <w:color w:val="000000" w:themeColor="text1"/>
            <w:shd w:val="clear" w:color="auto" w:fill="FFFFFF"/>
          </w:rPr>
          <w:br w:type="page"/>
        </w:r>
      </w:ins>
    </w:p>
    <w:p w14:paraId="6D2EE6E0" w14:textId="77777777" w:rsidR="00640509" w:rsidRDefault="00640509">
      <w:pPr>
        <w:rPr>
          <w:ins w:id="696" w:author="Nick Maxwell" w:date="2020-10-10T14:09:00Z"/>
          <w:color w:val="000000" w:themeColor="text1"/>
          <w:shd w:val="clear" w:color="auto" w:fill="FFFFFF"/>
        </w:rPr>
      </w:pPr>
      <w:ins w:id="697"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698" w:author="Nick Maxwell" w:date="2020-10-10T14:10:00Z"/>
        </w:rPr>
      </w:pPr>
      <w:bookmarkStart w:id="699" w:name="_Hlk53305845"/>
      <w:ins w:id="700" w:author="Nick Maxwell" w:date="2020-10-10T14:10:00Z">
        <w:r>
          <w:rPr>
            <w:i/>
            <w:iCs/>
          </w:rPr>
          <w:t>Figure 4.</w:t>
        </w:r>
        <w:r>
          <w:t xml:space="preserve"> </w:t>
        </w:r>
      </w:ins>
      <w:ins w:id="701"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99"/>
    <w:p w14:paraId="6D0B5334" w14:textId="03E7C2F5" w:rsidR="00FB4F9B" w:rsidRDefault="00FB4F9B">
      <w:pPr>
        <w:rPr>
          <w:ins w:id="702" w:author="Nick Maxwell" w:date="2020-10-10T13:41:00Z"/>
          <w:color w:val="000000" w:themeColor="text1"/>
          <w:shd w:val="clear" w:color="auto" w:fill="FFFFFF"/>
        </w:rPr>
      </w:pPr>
      <w:ins w:id="703"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704"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705" w:author="Nick Maxwell" w:date="2020-10-10T13:42:00Z"/>
        </w:rPr>
      </w:pPr>
      <w:bookmarkStart w:id="706" w:name="_Hlk53231249"/>
      <w:ins w:id="707" w:author="Nick Maxwell" w:date="2020-10-10T13:42:00Z">
        <w:r>
          <w:rPr>
            <w:i/>
            <w:iCs/>
          </w:rPr>
          <w:t xml:space="preserve">Figure </w:t>
        </w:r>
      </w:ins>
      <w:ins w:id="708" w:author="Nick Maxwell" w:date="2020-10-10T13:43:00Z">
        <w:r>
          <w:rPr>
            <w:i/>
            <w:iCs/>
          </w:rPr>
          <w:t>5</w:t>
        </w:r>
      </w:ins>
      <w:ins w:id="709" w:author="Nick Maxwell" w:date="2020-10-10T13:42:00Z">
        <w:r>
          <w:rPr>
            <w:i/>
            <w:iCs/>
          </w:rPr>
          <w:t>.</w:t>
        </w:r>
        <w:r>
          <w:t xml:space="preserve"> </w:t>
        </w:r>
      </w:ins>
      <w:ins w:id="710" w:author="Nick Maxwell" w:date="2020-10-10T14:14:00Z">
        <w:r w:rsidR="009D3809">
          <w:t xml:space="preserve">Sample data illustrating the illusion of competence </w:t>
        </w:r>
      </w:ins>
      <w:ins w:id="711" w:author="Nick Maxwell" w:date="2020-10-10T14:15:00Z">
        <w:r w:rsidR="009D3809">
          <w:t xml:space="preserve">for backward, symmetrical, and unrelated study pairs. This graph was </w:t>
        </w:r>
      </w:ins>
      <w:ins w:id="712" w:author="Nick Maxwell" w:date="2020-10-10T14:14:00Z">
        <w:r w:rsidR="009D3809">
          <w:t>provided to participants in the Experiment 2 warning group. Data pattern is modeled</w:t>
        </w:r>
      </w:ins>
      <w:ins w:id="713" w:author="Nick Maxwell" w:date="2020-10-10T14:15:00Z">
        <w:r w:rsidR="009D3809">
          <w:t xml:space="preserve"> after Maxwell and Huff (in press).</w:t>
        </w:r>
      </w:ins>
    </w:p>
    <w:bookmarkEnd w:id="706"/>
    <w:p w14:paraId="4A6366E6" w14:textId="32DDD6BA" w:rsidR="00DD55E4" w:rsidRDefault="00DD55E4">
      <w:pPr>
        <w:rPr>
          <w:ins w:id="714" w:author="Nick Maxwell" w:date="2020-10-10T13:42:00Z"/>
          <w:color w:val="000000" w:themeColor="text1"/>
          <w:shd w:val="clear" w:color="auto" w:fill="FFFFFF"/>
        </w:rPr>
      </w:pPr>
      <w:del w:id="715"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716"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71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1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58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5"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71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20"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58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9"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72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22"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59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3"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72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24"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59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7"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72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26"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60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01"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727" w:name="_Hlk53229787"/>
      <w:r>
        <w:rPr>
          <w:i/>
          <w:iCs/>
        </w:rPr>
        <w:t xml:space="preserve">Figure </w:t>
      </w:r>
      <w:del w:id="728" w:author="Nick Maxwell" w:date="2020-10-10T13:43:00Z">
        <w:r w:rsidDel="00FB4F9B">
          <w:rPr>
            <w:i/>
            <w:iCs/>
          </w:rPr>
          <w:delText>XX</w:delText>
        </w:r>
      </w:del>
      <w:ins w:id="729"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730"/>
      <w:r w:rsidR="007008CA">
        <w:t>intervals</w:t>
      </w:r>
      <w:commentRangeEnd w:id="730"/>
      <w:r w:rsidR="004219A5">
        <w:rPr>
          <w:rStyle w:val="CommentReference"/>
        </w:rPr>
        <w:commentReference w:id="730"/>
      </w:r>
      <w:r w:rsidR="007008CA">
        <w:t>.</w:t>
      </w:r>
    </w:p>
    <w:bookmarkEnd w:id="727"/>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731"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32"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608"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9"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73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34"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61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13"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735"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736"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737"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617"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18"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738"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739"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621"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22"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740" w:author="Nick Maxwell" w:date="2020-10-10T14:16:00Z"/>
        </w:rPr>
      </w:pPr>
      <w:r w:rsidRPr="008564C3">
        <w:rPr>
          <w:i/>
          <w:iCs/>
        </w:rPr>
        <w:t xml:space="preserve">Figure </w:t>
      </w:r>
      <w:del w:id="741" w:author="Nick Maxwell" w:date="2020-10-10T13:43:00Z">
        <w:r w:rsidRPr="008564C3" w:rsidDel="00FB4F9B">
          <w:rPr>
            <w:i/>
            <w:iCs/>
          </w:rPr>
          <w:delText>XX</w:delText>
        </w:r>
      </w:del>
      <w:ins w:id="742" w:author="Nick Maxwell" w:date="2020-10-10T13:43:00Z">
        <w:r w:rsidR="00FB4F9B">
          <w:rPr>
            <w:i/>
            <w:iCs/>
          </w:rPr>
          <w:t>7</w:t>
        </w:r>
      </w:ins>
      <w:r w:rsidRPr="008564C3">
        <w:rPr>
          <w:i/>
          <w:iCs/>
        </w:rPr>
        <w:t>.</w:t>
      </w:r>
      <w:r w:rsidR="007008CA">
        <w:t xml:space="preserve"> Mean JOL and recall rates as a function of pair type</w:t>
      </w:r>
      <w:ins w:id="743" w:author="Mark Huff" w:date="2020-10-08T11:02:00Z">
        <w:r w:rsidR="004219A5">
          <w:t xml:space="preserve"> collapsed across warning for the read, item-specific, and relational groups in Experiment 2.</w:t>
        </w:r>
      </w:ins>
    </w:p>
    <w:p w14:paraId="7A543B70" w14:textId="0C794023" w:rsidR="00E4260E" w:rsidRDefault="00E4260E">
      <w:pPr>
        <w:rPr>
          <w:ins w:id="744" w:author="Nick Maxwell" w:date="2020-10-10T14:16:00Z"/>
        </w:rPr>
      </w:pPr>
      <w:ins w:id="745" w:author="Nick Maxwell" w:date="2020-10-10T14:16:00Z">
        <w:r>
          <w:br w:type="page"/>
        </w:r>
      </w:ins>
    </w:p>
    <w:p w14:paraId="20957FF8" w14:textId="77777777" w:rsidR="00D60F13" w:rsidRDefault="00D60F13" w:rsidP="00D60F13">
      <w:pPr>
        <w:jc w:val="center"/>
        <w:rPr>
          <w:ins w:id="746" w:author="Nick Maxwell" w:date="2020-10-11T10:50:00Z"/>
          <w:highlight w:val="yellow"/>
        </w:rPr>
      </w:pPr>
      <w:ins w:id="747"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748" w:author="Nick Maxwell" w:date="2020-10-11T10:50:00Z"/>
        </w:rPr>
      </w:pPr>
      <w:bookmarkStart w:id="749" w:name="_Hlk53305958"/>
      <w:ins w:id="750" w:author="Nick Maxwell" w:date="2020-10-11T10:50:00Z">
        <w:r>
          <w:rPr>
            <w:i/>
            <w:iCs/>
          </w:rPr>
          <w:t xml:space="preserve">Figure </w:t>
        </w:r>
      </w:ins>
      <w:ins w:id="751" w:author="Nick Maxwell" w:date="2020-10-11T10:52:00Z">
        <w:r w:rsidR="00D52687">
          <w:rPr>
            <w:i/>
            <w:iCs/>
          </w:rPr>
          <w:t>8</w:t>
        </w:r>
      </w:ins>
      <w:ins w:id="752"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753" w:author="Nick Maxwell" w:date="2020-10-11T10:51:00Z">
        <w:r>
          <w:rPr>
            <w:rFonts w:cs="Times New Roman"/>
            <w:szCs w:val="24"/>
          </w:rPr>
          <w:t>read</w:t>
        </w:r>
      </w:ins>
      <w:ins w:id="754" w:author="Nick Maxwell" w:date="2020-10-11T10:50:00Z">
        <w:r>
          <w:rPr>
            <w:rFonts w:cs="Times New Roman"/>
            <w:szCs w:val="24"/>
          </w:rPr>
          <w:t xml:space="preserve"> group</w:t>
        </w:r>
      </w:ins>
      <w:ins w:id="755" w:author="Nick Maxwell" w:date="2020-10-11T10:51:00Z">
        <w:r>
          <w:rPr>
            <w:rFonts w:cs="Times New Roman"/>
            <w:szCs w:val="24"/>
          </w:rPr>
          <w:t xml:space="preserve"> who did not receive a warning before block 2</w:t>
        </w:r>
      </w:ins>
      <w:ins w:id="756"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49"/>
    <w:p w14:paraId="0B29BD0F" w14:textId="08A79897" w:rsidR="005F02C1" w:rsidRDefault="005F02C1">
      <w:pPr>
        <w:rPr>
          <w:ins w:id="757" w:author="Nick Maxwell" w:date="2020-10-11T10:31:00Z"/>
          <w:highlight w:val="yellow"/>
        </w:rPr>
      </w:pPr>
      <w:ins w:id="758" w:author="Nick Maxwell" w:date="2020-10-11T10:31:00Z">
        <w:r>
          <w:rPr>
            <w:highlight w:val="yellow"/>
          </w:rPr>
          <w:br w:type="page"/>
        </w:r>
      </w:ins>
    </w:p>
    <w:p w14:paraId="4AF53CB9" w14:textId="77777777" w:rsidR="00D52687" w:rsidRDefault="00D52687">
      <w:pPr>
        <w:rPr>
          <w:ins w:id="759" w:author="Nick Maxwell" w:date="2020-10-11T10:52:00Z"/>
          <w:highlight w:val="yellow"/>
        </w:rPr>
      </w:pPr>
      <w:ins w:id="760"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761" w:author="Nick Maxwell" w:date="2020-10-11T10:52:00Z"/>
        </w:rPr>
      </w:pPr>
      <w:bookmarkStart w:id="762" w:name="_Hlk53306041"/>
      <w:ins w:id="763" w:author="Nick Maxwell" w:date="2020-10-11T10:52:00Z">
        <w:r>
          <w:rPr>
            <w:i/>
            <w:iCs/>
          </w:rPr>
          <w:t xml:space="preserve">Figure </w:t>
        </w:r>
      </w:ins>
      <w:ins w:id="764" w:author="Nick Maxwell" w:date="2020-10-11T10:54:00Z">
        <w:r>
          <w:rPr>
            <w:i/>
            <w:iCs/>
          </w:rPr>
          <w:t>9</w:t>
        </w:r>
      </w:ins>
      <w:ins w:id="765"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62"/>
    <w:p w14:paraId="12E22278" w14:textId="4564E6C0" w:rsidR="005F02C1" w:rsidRDefault="005F02C1">
      <w:pPr>
        <w:rPr>
          <w:ins w:id="766" w:author="Nick Maxwell" w:date="2020-10-11T10:31:00Z"/>
          <w:highlight w:val="yellow"/>
        </w:rPr>
      </w:pPr>
      <w:ins w:id="767" w:author="Nick Maxwell" w:date="2020-10-11T10:31:00Z">
        <w:r>
          <w:rPr>
            <w:highlight w:val="yellow"/>
          </w:rPr>
          <w:br w:type="page"/>
        </w:r>
      </w:ins>
    </w:p>
    <w:p w14:paraId="7E394288" w14:textId="75BA5277" w:rsidR="00D52687" w:rsidRDefault="00D52687">
      <w:pPr>
        <w:rPr>
          <w:ins w:id="768" w:author="Nick Maxwell" w:date="2020-10-11T10:53:00Z"/>
          <w:highlight w:val="yellow"/>
        </w:rPr>
      </w:pPr>
      <w:ins w:id="769"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770" w:author="Nick Maxwell" w:date="2020-10-11T10:53:00Z"/>
        </w:rPr>
      </w:pPr>
      <w:ins w:id="771" w:author="Nick Maxwell" w:date="2020-10-11T10:53:00Z">
        <w:r>
          <w:rPr>
            <w:i/>
            <w:iCs/>
          </w:rPr>
          <w:t xml:space="preserve">Figure </w:t>
        </w:r>
      </w:ins>
      <w:ins w:id="772" w:author="Nick Maxwell" w:date="2020-10-11T11:01:00Z">
        <w:r w:rsidR="006A6AF3">
          <w:rPr>
            <w:i/>
            <w:iCs/>
          </w:rPr>
          <w:t>10</w:t>
        </w:r>
      </w:ins>
      <w:ins w:id="773"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774" w:author="Nick Maxwell" w:date="2020-10-11T10:53:00Z"/>
          <w:highlight w:val="yellow"/>
        </w:rPr>
      </w:pPr>
    </w:p>
    <w:p w14:paraId="342AAF26" w14:textId="77777777" w:rsidR="006A6AF3" w:rsidRDefault="005F02C1">
      <w:pPr>
        <w:rPr>
          <w:ins w:id="775" w:author="Nick Maxwell" w:date="2020-10-11T11:01:00Z"/>
          <w:highlight w:val="yellow"/>
        </w:rPr>
      </w:pPr>
      <w:ins w:id="776" w:author="Nick Maxwell" w:date="2020-10-11T10:31:00Z">
        <w:r>
          <w:rPr>
            <w:highlight w:val="yellow"/>
          </w:rPr>
          <w:br w:type="page"/>
        </w:r>
      </w:ins>
      <w:ins w:id="777"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778" w:author="Nick Maxwell" w:date="2020-10-11T11:01:00Z"/>
        </w:rPr>
      </w:pPr>
      <w:ins w:id="779" w:author="Nick Maxwell" w:date="2020-10-11T11:01:00Z">
        <w:r>
          <w:rPr>
            <w:i/>
            <w:iCs/>
          </w:rPr>
          <w:t xml:space="preserve">Figure </w:t>
        </w:r>
      </w:ins>
      <w:ins w:id="780" w:author="Nick Maxwell" w:date="2020-10-11T11:02:00Z">
        <w:r>
          <w:rPr>
            <w:i/>
            <w:iCs/>
          </w:rPr>
          <w:t>11</w:t>
        </w:r>
      </w:ins>
      <w:ins w:id="781"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782" w:author="Nick Maxwell" w:date="2020-10-11T10:32:00Z"/>
          <w:highlight w:val="yellow"/>
        </w:rPr>
      </w:pPr>
      <w:ins w:id="783" w:author="Nick Maxwell" w:date="2020-10-11T10:32:00Z">
        <w:r>
          <w:rPr>
            <w:highlight w:val="yellow"/>
          </w:rPr>
          <w:br w:type="page"/>
        </w:r>
      </w:ins>
    </w:p>
    <w:p w14:paraId="0A105E56" w14:textId="77777777" w:rsidR="006A6AF3" w:rsidRDefault="006A6AF3">
      <w:pPr>
        <w:rPr>
          <w:ins w:id="784" w:author="Nick Maxwell" w:date="2020-10-11T11:02:00Z"/>
          <w:highlight w:val="yellow"/>
        </w:rPr>
      </w:pPr>
      <w:ins w:id="785"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786" w:author="Nick Maxwell" w:date="2020-10-11T11:02:00Z"/>
        </w:rPr>
      </w:pPr>
      <w:ins w:id="787" w:author="Nick Maxwell" w:date="2020-10-11T11:02:00Z">
        <w:r>
          <w:rPr>
            <w:i/>
            <w:iCs/>
          </w:rPr>
          <w:t xml:space="preserve">Figure </w:t>
        </w:r>
      </w:ins>
      <w:ins w:id="788" w:author="Nick Maxwell" w:date="2020-10-11T11:04:00Z">
        <w:r>
          <w:rPr>
            <w:i/>
            <w:iCs/>
          </w:rPr>
          <w:t>12</w:t>
        </w:r>
      </w:ins>
      <w:ins w:id="789"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790" w:author="Nick Maxwell" w:date="2020-10-11T10:32:00Z"/>
          <w:highlight w:val="yellow"/>
        </w:rPr>
      </w:pPr>
      <w:ins w:id="791" w:author="Nick Maxwell" w:date="2020-10-11T10:32:00Z">
        <w:r>
          <w:rPr>
            <w:highlight w:val="yellow"/>
          </w:rPr>
          <w:br w:type="page"/>
        </w:r>
      </w:ins>
    </w:p>
    <w:p w14:paraId="184B4D60" w14:textId="77777777" w:rsidR="006A6AF3" w:rsidRDefault="006A6AF3">
      <w:pPr>
        <w:rPr>
          <w:ins w:id="792" w:author="Nick Maxwell" w:date="2020-10-11T11:03:00Z"/>
          <w:highlight w:val="yellow"/>
        </w:rPr>
      </w:pPr>
      <w:ins w:id="793"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794" w:author="Nick Maxwell" w:date="2020-10-11T11:03:00Z"/>
        </w:rPr>
      </w:pPr>
      <w:ins w:id="795" w:author="Nick Maxwell" w:date="2020-10-11T11:03:00Z">
        <w:r>
          <w:rPr>
            <w:i/>
            <w:iCs/>
          </w:rPr>
          <w:t>Figure 1</w:t>
        </w:r>
      </w:ins>
      <w:ins w:id="796" w:author="Nick Maxwell" w:date="2020-10-11T11:04:00Z">
        <w:r>
          <w:rPr>
            <w:i/>
            <w:iCs/>
          </w:rPr>
          <w:t>3</w:t>
        </w:r>
      </w:ins>
      <w:ins w:id="797"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798" w:author="Nick Maxwell" w:date="2020-10-11T10:16:00Z"/>
          <w:highlight w:val="yellow"/>
        </w:rPr>
      </w:pPr>
      <w:ins w:id="799" w:author="Nick Maxwell" w:date="2020-10-11T10:16:00Z">
        <w:r>
          <w:rPr>
            <w:highlight w:val="yellow"/>
          </w:rPr>
          <w:br w:type="page"/>
        </w:r>
      </w:ins>
    </w:p>
    <w:p w14:paraId="686F1AD7" w14:textId="5C7D7525" w:rsidR="00474F94" w:rsidRPr="00993A88" w:rsidRDefault="00474F94" w:rsidP="00474F94">
      <w:pPr>
        <w:rPr>
          <w:ins w:id="800" w:author="Nick Maxwell" w:date="2020-10-11T10:16:00Z"/>
          <w:rFonts w:cs="Times New Roman"/>
          <w:szCs w:val="24"/>
        </w:rPr>
      </w:pPr>
      <w:ins w:id="801"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290DE9">
        <w:trPr>
          <w:ins w:id="802" w:author="Nick Maxwell" w:date="2020-10-11T10:16:00Z"/>
        </w:trPr>
        <w:tc>
          <w:tcPr>
            <w:tcW w:w="1732" w:type="dxa"/>
            <w:tcBorders>
              <w:left w:val="nil"/>
              <w:bottom w:val="single" w:sz="4" w:space="0" w:color="auto"/>
              <w:right w:val="nil"/>
            </w:tcBorders>
          </w:tcPr>
          <w:p w14:paraId="09659E79" w14:textId="77777777" w:rsidR="00474F94" w:rsidRDefault="00474F94" w:rsidP="00290DE9">
            <w:pPr>
              <w:spacing w:line="480" w:lineRule="auto"/>
              <w:contextualSpacing/>
              <w:rPr>
                <w:ins w:id="803" w:author="Nick Maxwell" w:date="2020-10-11T10:16:00Z"/>
                <w:rFonts w:ascii="Times New Roman" w:hAnsi="Times New Roman" w:cs="Times New Roman"/>
                <w:sz w:val="24"/>
                <w:szCs w:val="24"/>
              </w:rPr>
            </w:pPr>
            <w:bookmarkStart w:id="804" w:name="_Hlk32934101"/>
            <w:ins w:id="805"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290DE9">
            <w:pPr>
              <w:spacing w:line="480" w:lineRule="auto"/>
              <w:contextualSpacing/>
              <w:rPr>
                <w:ins w:id="806" w:author="Nick Maxwell" w:date="2020-10-11T10:16:00Z"/>
                <w:rFonts w:ascii="Times New Roman" w:hAnsi="Times New Roman" w:cs="Times New Roman"/>
                <w:sz w:val="24"/>
                <w:szCs w:val="24"/>
              </w:rPr>
            </w:pPr>
            <w:ins w:id="807"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290DE9">
            <w:pPr>
              <w:spacing w:line="480" w:lineRule="auto"/>
              <w:contextualSpacing/>
              <w:jc w:val="center"/>
              <w:rPr>
                <w:ins w:id="808" w:author="Nick Maxwell" w:date="2020-10-11T10:16:00Z"/>
                <w:rFonts w:ascii="Times New Roman" w:hAnsi="Times New Roman" w:cs="Times New Roman"/>
                <w:i/>
                <w:iCs/>
                <w:sz w:val="24"/>
                <w:szCs w:val="24"/>
              </w:rPr>
            </w:pPr>
            <w:ins w:id="809"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290DE9">
            <w:pPr>
              <w:spacing w:line="480" w:lineRule="auto"/>
              <w:contextualSpacing/>
              <w:jc w:val="center"/>
              <w:rPr>
                <w:ins w:id="810" w:author="Nick Maxwell" w:date="2020-10-11T10:16:00Z"/>
                <w:rFonts w:ascii="Times New Roman" w:hAnsi="Times New Roman" w:cs="Times New Roman"/>
                <w:i/>
                <w:iCs/>
                <w:sz w:val="24"/>
                <w:szCs w:val="24"/>
              </w:rPr>
            </w:pPr>
            <w:ins w:id="811"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290DE9">
            <w:pPr>
              <w:spacing w:line="480" w:lineRule="auto"/>
              <w:contextualSpacing/>
              <w:jc w:val="center"/>
              <w:rPr>
                <w:ins w:id="812" w:author="Nick Maxwell" w:date="2020-10-11T10:16:00Z"/>
                <w:rFonts w:ascii="Times New Roman" w:hAnsi="Times New Roman" w:cs="Times New Roman"/>
                <w:i/>
                <w:iCs/>
                <w:sz w:val="24"/>
                <w:szCs w:val="24"/>
              </w:rPr>
            </w:pPr>
            <w:ins w:id="813"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290DE9">
            <w:pPr>
              <w:spacing w:line="480" w:lineRule="auto"/>
              <w:contextualSpacing/>
              <w:jc w:val="center"/>
              <w:rPr>
                <w:ins w:id="814" w:author="Nick Maxwell" w:date="2020-10-11T10:16:00Z"/>
                <w:rFonts w:ascii="Times New Roman" w:hAnsi="Times New Roman" w:cs="Times New Roman"/>
                <w:i/>
                <w:iCs/>
                <w:sz w:val="24"/>
                <w:szCs w:val="24"/>
              </w:rPr>
            </w:pPr>
            <w:ins w:id="815" w:author="Nick Maxwell" w:date="2020-10-11T10:16:00Z">
              <w:r>
                <w:rPr>
                  <w:rFonts w:ascii="Times New Roman" w:hAnsi="Times New Roman" w:cs="Times New Roman"/>
                  <w:i/>
                  <w:iCs/>
                  <w:sz w:val="24"/>
                  <w:szCs w:val="24"/>
                </w:rPr>
                <w:t>Max.</w:t>
              </w:r>
            </w:ins>
          </w:p>
        </w:tc>
      </w:tr>
      <w:tr w:rsidR="00474F94" w14:paraId="16E221BC" w14:textId="77777777" w:rsidTr="00290DE9">
        <w:trPr>
          <w:ins w:id="816" w:author="Nick Maxwell" w:date="2020-10-11T10:16:00Z"/>
        </w:trPr>
        <w:tc>
          <w:tcPr>
            <w:tcW w:w="1732" w:type="dxa"/>
            <w:tcBorders>
              <w:left w:val="nil"/>
              <w:bottom w:val="nil"/>
              <w:right w:val="nil"/>
            </w:tcBorders>
          </w:tcPr>
          <w:p w14:paraId="67F216CC" w14:textId="77777777" w:rsidR="00474F94" w:rsidRDefault="00474F94" w:rsidP="00290DE9">
            <w:pPr>
              <w:spacing w:before="120" w:line="480" w:lineRule="auto"/>
              <w:contextualSpacing/>
              <w:rPr>
                <w:ins w:id="817" w:author="Nick Maxwell" w:date="2020-10-11T10:16:00Z"/>
                <w:rFonts w:ascii="Times New Roman" w:hAnsi="Times New Roman" w:cs="Times New Roman"/>
                <w:sz w:val="24"/>
                <w:szCs w:val="24"/>
              </w:rPr>
            </w:pPr>
            <w:ins w:id="818"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290DE9">
            <w:pPr>
              <w:spacing w:line="480" w:lineRule="auto"/>
              <w:contextualSpacing/>
              <w:rPr>
                <w:ins w:id="819" w:author="Nick Maxwell" w:date="2020-10-11T10:16:00Z"/>
                <w:rFonts w:ascii="Times New Roman" w:hAnsi="Times New Roman" w:cs="Times New Roman"/>
                <w:sz w:val="24"/>
                <w:szCs w:val="24"/>
              </w:rPr>
            </w:pPr>
            <w:ins w:id="820"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290DE9">
            <w:pPr>
              <w:spacing w:line="480" w:lineRule="auto"/>
              <w:contextualSpacing/>
              <w:jc w:val="center"/>
              <w:rPr>
                <w:ins w:id="821" w:author="Nick Maxwell" w:date="2020-10-11T10:16:00Z"/>
                <w:rFonts w:ascii="Times New Roman" w:hAnsi="Times New Roman" w:cs="Times New Roman"/>
                <w:sz w:val="24"/>
                <w:szCs w:val="24"/>
              </w:rPr>
            </w:pPr>
            <w:ins w:id="822"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290DE9">
            <w:pPr>
              <w:spacing w:line="480" w:lineRule="auto"/>
              <w:contextualSpacing/>
              <w:jc w:val="center"/>
              <w:rPr>
                <w:ins w:id="823" w:author="Nick Maxwell" w:date="2020-10-11T10:16:00Z"/>
                <w:rFonts w:ascii="Times New Roman" w:hAnsi="Times New Roman" w:cs="Times New Roman"/>
                <w:sz w:val="24"/>
                <w:szCs w:val="24"/>
              </w:rPr>
            </w:pPr>
            <w:ins w:id="824"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290DE9">
            <w:pPr>
              <w:spacing w:line="480" w:lineRule="auto"/>
              <w:contextualSpacing/>
              <w:jc w:val="center"/>
              <w:rPr>
                <w:ins w:id="825" w:author="Nick Maxwell" w:date="2020-10-11T10:16:00Z"/>
                <w:rFonts w:ascii="Times New Roman" w:hAnsi="Times New Roman" w:cs="Times New Roman"/>
                <w:sz w:val="24"/>
                <w:szCs w:val="24"/>
              </w:rPr>
            </w:pPr>
            <w:ins w:id="826"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290DE9">
            <w:pPr>
              <w:spacing w:line="480" w:lineRule="auto"/>
              <w:contextualSpacing/>
              <w:jc w:val="center"/>
              <w:rPr>
                <w:ins w:id="827" w:author="Nick Maxwell" w:date="2020-10-11T10:16:00Z"/>
                <w:rFonts w:ascii="Times New Roman" w:hAnsi="Times New Roman" w:cs="Times New Roman"/>
                <w:sz w:val="24"/>
                <w:szCs w:val="24"/>
              </w:rPr>
            </w:pPr>
            <w:ins w:id="828" w:author="Nick Maxwell" w:date="2020-10-11T10:16:00Z">
              <w:r>
                <w:rPr>
                  <w:rFonts w:ascii="Times New Roman" w:hAnsi="Times New Roman" w:cs="Times New Roman"/>
                  <w:sz w:val="24"/>
                  <w:szCs w:val="24"/>
                </w:rPr>
                <w:t>.81</w:t>
              </w:r>
            </w:ins>
          </w:p>
        </w:tc>
      </w:tr>
      <w:tr w:rsidR="00474F94" w14:paraId="0D3F2025" w14:textId="77777777" w:rsidTr="00290DE9">
        <w:trPr>
          <w:ins w:id="829" w:author="Nick Maxwell" w:date="2020-10-11T10:16:00Z"/>
        </w:trPr>
        <w:tc>
          <w:tcPr>
            <w:tcW w:w="1732" w:type="dxa"/>
            <w:tcBorders>
              <w:top w:val="nil"/>
              <w:left w:val="nil"/>
              <w:bottom w:val="nil"/>
              <w:right w:val="nil"/>
            </w:tcBorders>
          </w:tcPr>
          <w:p w14:paraId="7C34D9C6" w14:textId="77777777" w:rsidR="00474F94" w:rsidRDefault="00474F94" w:rsidP="00290DE9">
            <w:pPr>
              <w:spacing w:line="480" w:lineRule="auto"/>
              <w:contextualSpacing/>
              <w:rPr>
                <w:ins w:id="830"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290DE9">
            <w:pPr>
              <w:spacing w:line="480" w:lineRule="auto"/>
              <w:contextualSpacing/>
              <w:rPr>
                <w:ins w:id="831" w:author="Nick Maxwell" w:date="2020-10-11T10:16:00Z"/>
                <w:rFonts w:ascii="Times New Roman" w:hAnsi="Times New Roman" w:cs="Times New Roman"/>
                <w:sz w:val="24"/>
                <w:szCs w:val="24"/>
              </w:rPr>
            </w:pPr>
            <w:ins w:id="832"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290DE9">
            <w:pPr>
              <w:spacing w:line="480" w:lineRule="auto"/>
              <w:contextualSpacing/>
              <w:jc w:val="center"/>
              <w:rPr>
                <w:ins w:id="833" w:author="Nick Maxwell" w:date="2020-10-11T10:16:00Z"/>
                <w:rFonts w:ascii="Times New Roman" w:hAnsi="Times New Roman" w:cs="Times New Roman"/>
                <w:sz w:val="24"/>
                <w:szCs w:val="24"/>
              </w:rPr>
            </w:pPr>
            <w:ins w:id="834"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290DE9">
            <w:pPr>
              <w:spacing w:line="480" w:lineRule="auto"/>
              <w:contextualSpacing/>
              <w:jc w:val="center"/>
              <w:rPr>
                <w:ins w:id="835" w:author="Nick Maxwell" w:date="2020-10-11T10:16:00Z"/>
                <w:rFonts w:ascii="Times New Roman" w:hAnsi="Times New Roman" w:cs="Times New Roman"/>
                <w:sz w:val="24"/>
                <w:szCs w:val="24"/>
              </w:rPr>
            </w:pPr>
            <w:ins w:id="836"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290DE9">
            <w:pPr>
              <w:spacing w:line="480" w:lineRule="auto"/>
              <w:contextualSpacing/>
              <w:jc w:val="center"/>
              <w:rPr>
                <w:ins w:id="837" w:author="Nick Maxwell" w:date="2020-10-11T10:16:00Z"/>
                <w:rFonts w:ascii="Times New Roman" w:hAnsi="Times New Roman" w:cs="Times New Roman"/>
                <w:sz w:val="24"/>
                <w:szCs w:val="24"/>
              </w:rPr>
            </w:pPr>
            <w:ins w:id="838"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290DE9">
            <w:pPr>
              <w:spacing w:line="480" w:lineRule="auto"/>
              <w:contextualSpacing/>
              <w:jc w:val="center"/>
              <w:rPr>
                <w:ins w:id="839" w:author="Nick Maxwell" w:date="2020-10-11T10:16:00Z"/>
                <w:rFonts w:ascii="Times New Roman" w:hAnsi="Times New Roman" w:cs="Times New Roman"/>
                <w:sz w:val="24"/>
                <w:szCs w:val="24"/>
              </w:rPr>
            </w:pPr>
            <w:ins w:id="840" w:author="Nick Maxwell" w:date="2020-10-11T10:16:00Z">
              <w:r>
                <w:rPr>
                  <w:rFonts w:ascii="Times New Roman" w:hAnsi="Times New Roman" w:cs="Times New Roman"/>
                  <w:sz w:val="24"/>
                  <w:szCs w:val="24"/>
                </w:rPr>
                <w:t>.00</w:t>
              </w:r>
            </w:ins>
          </w:p>
        </w:tc>
      </w:tr>
      <w:tr w:rsidR="00474F94" w14:paraId="37F308C8" w14:textId="77777777" w:rsidTr="00290DE9">
        <w:trPr>
          <w:ins w:id="841" w:author="Nick Maxwell" w:date="2020-10-11T10:16:00Z"/>
        </w:trPr>
        <w:tc>
          <w:tcPr>
            <w:tcW w:w="1732" w:type="dxa"/>
            <w:tcBorders>
              <w:top w:val="nil"/>
              <w:left w:val="nil"/>
              <w:bottom w:val="nil"/>
              <w:right w:val="nil"/>
            </w:tcBorders>
          </w:tcPr>
          <w:p w14:paraId="49C0E489" w14:textId="77777777" w:rsidR="00474F94" w:rsidRDefault="00474F94" w:rsidP="00290DE9">
            <w:pPr>
              <w:spacing w:line="480" w:lineRule="auto"/>
              <w:contextualSpacing/>
              <w:rPr>
                <w:ins w:id="842" w:author="Nick Maxwell" w:date="2020-10-11T10:16:00Z"/>
                <w:rFonts w:ascii="Times New Roman" w:hAnsi="Times New Roman" w:cs="Times New Roman"/>
                <w:sz w:val="24"/>
                <w:szCs w:val="24"/>
              </w:rPr>
            </w:pPr>
            <w:ins w:id="843"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290DE9">
            <w:pPr>
              <w:spacing w:line="480" w:lineRule="auto"/>
              <w:contextualSpacing/>
              <w:rPr>
                <w:ins w:id="844" w:author="Nick Maxwell" w:date="2020-10-11T10:16:00Z"/>
                <w:rFonts w:ascii="Times New Roman" w:hAnsi="Times New Roman" w:cs="Times New Roman"/>
                <w:sz w:val="24"/>
                <w:szCs w:val="24"/>
              </w:rPr>
            </w:pPr>
            <w:ins w:id="845"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290DE9">
            <w:pPr>
              <w:spacing w:line="480" w:lineRule="auto"/>
              <w:contextualSpacing/>
              <w:jc w:val="center"/>
              <w:rPr>
                <w:ins w:id="846" w:author="Nick Maxwell" w:date="2020-10-11T10:16:00Z"/>
                <w:rFonts w:ascii="Times New Roman" w:hAnsi="Times New Roman" w:cs="Times New Roman"/>
                <w:sz w:val="24"/>
                <w:szCs w:val="24"/>
              </w:rPr>
            </w:pPr>
            <w:ins w:id="847"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290DE9">
            <w:pPr>
              <w:spacing w:line="480" w:lineRule="auto"/>
              <w:contextualSpacing/>
              <w:jc w:val="center"/>
              <w:rPr>
                <w:ins w:id="848" w:author="Nick Maxwell" w:date="2020-10-11T10:16:00Z"/>
                <w:rFonts w:ascii="Times New Roman" w:hAnsi="Times New Roman" w:cs="Times New Roman"/>
                <w:sz w:val="24"/>
                <w:szCs w:val="24"/>
              </w:rPr>
            </w:pPr>
            <w:ins w:id="84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290DE9">
            <w:pPr>
              <w:spacing w:line="480" w:lineRule="auto"/>
              <w:contextualSpacing/>
              <w:jc w:val="center"/>
              <w:rPr>
                <w:ins w:id="850" w:author="Nick Maxwell" w:date="2020-10-11T10:16:00Z"/>
                <w:rFonts w:ascii="Times New Roman" w:hAnsi="Times New Roman" w:cs="Times New Roman"/>
                <w:sz w:val="24"/>
                <w:szCs w:val="24"/>
              </w:rPr>
            </w:pPr>
            <w:ins w:id="851"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290DE9">
            <w:pPr>
              <w:spacing w:line="480" w:lineRule="auto"/>
              <w:contextualSpacing/>
              <w:jc w:val="center"/>
              <w:rPr>
                <w:ins w:id="852" w:author="Nick Maxwell" w:date="2020-10-11T10:16:00Z"/>
                <w:rFonts w:ascii="Times New Roman" w:hAnsi="Times New Roman" w:cs="Times New Roman"/>
                <w:sz w:val="24"/>
                <w:szCs w:val="24"/>
              </w:rPr>
            </w:pPr>
            <w:ins w:id="853" w:author="Nick Maxwell" w:date="2020-10-11T10:16:00Z">
              <w:r>
                <w:rPr>
                  <w:rFonts w:ascii="Times New Roman" w:hAnsi="Times New Roman" w:cs="Times New Roman"/>
                  <w:sz w:val="24"/>
                  <w:szCs w:val="24"/>
                </w:rPr>
                <w:t>.00</w:t>
              </w:r>
            </w:ins>
          </w:p>
        </w:tc>
      </w:tr>
      <w:tr w:rsidR="00474F94" w14:paraId="50322458" w14:textId="77777777" w:rsidTr="00290DE9">
        <w:trPr>
          <w:ins w:id="854" w:author="Nick Maxwell" w:date="2020-10-11T10:16:00Z"/>
        </w:trPr>
        <w:tc>
          <w:tcPr>
            <w:tcW w:w="1732" w:type="dxa"/>
            <w:tcBorders>
              <w:top w:val="nil"/>
              <w:left w:val="nil"/>
              <w:bottom w:val="nil"/>
              <w:right w:val="nil"/>
            </w:tcBorders>
          </w:tcPr>
          <w:p w14:paraId="01A4A4EC" w14:textId="77777777" w:rsidR="00474F94" w:rsidRDefault="00474F94" w:rsidP="00290DE9">
            <w:pPr>
              <w:spacing w:line="480" w:lineRule="auto"/>
              <w:contextualSpacing/>
              <w:rPr>
                <w:ins w:id="855"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290DE9">
            <w:pPr>
              <w:spacing w:line="480" w:lineRule="auto"/>
              <w:contextualSpacing/>
              <w:rPr>
                <w:ins w:id="856" w:author="Nick Maxwell" w:date="2020-10-11T10:16:00Z"/>
                <w:rFonts w:ascii="Times New Roman" w:hAnsi="Times New Roman" w:cs="Times New Roman"/>
                <w:sz w:val="24"/>
                <w:szCs w:val="24"/>
              </w:rPr>
            </w:pPr>
            <w:ins w:id="857"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290DE9">
            <w:pPr>
              <w:spacing w:line="480" w:lineRule="auto"/>
              <w:contextualSpacing/>
              <w:jc w:val="center"/>
              <w:rPr>
                <w:ins w:id="858" w:author="Nick Maxwell" w:date="2020-10-11T10:16:00Z"/>
                <w:rFonts w:ascii="Times New Roman" w:hAnsi="Times New Roman" w:cs="Times New Roman"/>
                <w:sz w:val="24"/>
                <w:szCs w:val="24"/>
              </w:rPr>
            </w:pPr>
            <w:ins w:id="859"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290DE9">
            <w:pPr>
              <w:spacing w:line="480" w:lineRule="auto"/>
              <w:contextualSpacing/>
              <w:jc w:val="center"/>
              <w:rPr>
                <w:ins w:id="860" w:author="Nick Maxwell" w:date="2020-10-11T10:16:00Z"/>
                <w:rFonts w:ascii="Times New Roman" w:hAnsi="Times New Roman" w:cs="Times New Roman"/>
                <w:sz w:val="24"/>
                <w:szCs w:val="24"/>
              </w:rPr>
            </w:pPr>
            <w:ins w:id="861"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290DE9">
            <w:pPr>
              <w:spacing w:line="480" w:lineRule="auto"/>
              <w:contextualSpacing/>
              <w:jc w:val="center"/>
              <w:rPr>
                <w:ins w:id="862" w:author="Nick Maxwell" w:date="2020-10-11T10:16:00Z"/>
                <w:rFonts w:ascii="Times New Roman" w:hAnsi="Times New Roman" w:cs="Times New Roman"/>
                <w:sz w:val="24"/>
                <w:szCs w:val="24"/>
              </w:rPr>
            </w:pPr>
            <w:ins w:id="863"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290DE9">
            <w:pPr>
              <w:spacing w:line="480" w:lineRule="auto"/>
              <w:contextualSpacing/>
              <w:jc w:val="center"/>
              <w:rPr>
                <w:ins w:id="864" w:author="Nick Maxwell" w:date="2020-10-11T10:16:00Z"/>
                <w:rFonts w:ascii="Times New Roman" w:hAnsi="Times New Roman" w:cs="Times New Roman"/>
                <w:sz w:val="24"/>
                <w:szCs w:val="24"/>
              </w:rPr>
            </w:pPr>
            <w:ins w:id="865" w:author="Nick Maxwell" w:date="2020-10-11T10:16:00Z">
              <w:r>
                <w:rPr>
                  <w:rFonts w:ascii="Times New Roman" w:hAnsi="Times New Roman" w:cs="Times New Roman"/>
                  <w:sz w:val="24"/>
                  <w:szCs w:val="24"/>
                </w:rPr>
                <w:t>.81</w:t>
              </w:r>
            </w:ins>
          </w:p>
        </w:tc>
      </w:tr>
      <w:tr w:rsidR="00474F94" w14:paraId="09281DC2" w14:textId="77777777" w:rsidTr="00290DE9">
        <w:trPr>
          <w:ins w:id="866" w:author="Nick Maxwell" w:date="2020-10-11T10:16:00Z"/>
        </w:trPr>
        <w:tc>
          <w:tcPr>
            <w:tcW w:w="1732" w:type="dxa"/>
            <w:tcBorders>
              <w:top w:val="nil"/>
              <w:left w:val="nil"/>
              <w:bottom w:val="nil"/>
              <w:right w:val="nil"/>
            </w:tcBorders>
          </w:tcPr>
          <w:p w14:paraId="2EA91C03" w14:textId="77777777" w:rsidR="00474F94" w:rsidRDefault="00474F94" w:rsidP="00290DE9">
            <w:pPr>
              <w:spacing w:line="480" w:lineRule="auto"/>
              <w:contextualSpacing/>
              <w:rPr>
                <w:ins w:id="867" w:author="Nick Maxwell" w:date="2020-10-11T10:16:00Z"/>
                <w:rFonts w:ascii="Times New Roman" w:hAnsi="Times New Roman" w:cs="Times New Roman"/>
                <w:sz w:val="24"/>
                <w:szCs w:val="24"/>
              </w:rPr>
            </w:pPr>
            <w:ins w:id="868"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290DE9">
            <w:pPr>
              <w:spacing w:line="480" w:lineRule="auto"/>
              <w:contextualSpacing/>
              <w:rPr>
                <w:ins w:id="869" w:author="Nick Maxwell" w:date="2020-10-11T10:16:00Z"/>
                <w:rFonts w:ascii="Times New Roman" w:hAnsi="Times New Roman" w:cs="Times New Roman"/>
                <w:sz w:val="24"/>
                <w:szCs w:val="24"/>
              </w:rPr>
            </w:pPr>
            <w:ins w:id="870"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290DE9">
            <w:pPr>
              <w:spacing w:line="480" w:lineRule="auto"/>
              <w:contextualSpacing/>
              <w:jc w:val="center"/>
              <w:rPr>
                <w:ins w:id="871" w:author="Nick Maxwell" w:date="2020-10-11T10:16:00Z"/>
                <w:rFonts w:ascii="Times New Roman" w:hAnsi="Times New Roman" w:cs="Times New Roman"/>
                <w:sz w:val="24"/>
                <w:szCs w:val="24"/>
              </w:rPr>
            </w:pPr>
            <w:ins w:id="872"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290DE9">
            <w:pPr>
              <w:spacing w:line="480" w:lineRule="auto"/>
              <w:contextualSpacing/>
              <w:jc w:val="center"/>
              <w:rPr>
                <w:ins w:id="873" w:author="Nick Maxwell" w:date="2020-10-11T10:16:00Z"/>
                <w:rFonts w:ascii="Times New Roman" w:hAnsi="Times New Roman" w:cs="Times New Roman"/>
                <w:sz w:val="24"/>
                <w:szCs w:val="24"/>
              </w:rPr>
            </w:pPr>
            <w:ins w:id="874"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290DE9">
            <w:pPr>
              <w:spacing w:line="480" w:lineRule="auto"/>
              <w:contextualSpacing/>
              <w:jc w:val="center"/>
              <w:rPr>
                <w:ins w:id="875" w:author="Nick Maxwell" w:date="2020-10-11T10:16:00Z"/>
                <w:rFonts w:ascii="Times New Roman" w:hAnsi="Times New Roman" w:cs="Times New Roman"/>
                <w:sz w:val="24"/>
                <w:szCs w:val="24"/>
              </w:rPr>
            </w:pPr>
            <w:ins w:id="876"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290DE9">
            <w:pPr>
              <w:spacing w:line="480" w:lineRule="auto"/>
              <w:contextualSpacing/>
              <w:jc w:val="center"/>
              <w:rPr>
                <w:ins w:id="877" w:author="Nick Maxwell" w:date="2020-10-11T10:16:00Z"/>
                <w:rFonts w:ascii="Times New Roman" w:hAnsi="Times New Roman" w:cs="Times New Roman"/>
                <w:sz w:val="24"/>
                <w:szCs w:val="24"/>
              </w:rPr>
            </w:pPr>
            <w:ins w:id="878" w:author="Nick Maxwell" w:date="2020-10-11T10:16:00Z">
              <w:r>
                <w:rPr>
                  <w:rFonts w:ascii="Times New Roman" w:hAnsi="Times New Roman" w:cs="Times New Roman"/>
                  <w:sz w:val="24"/>
                  <w:szCs w:val="24"/>
                </w:rPr>
                <w:t>.46</w:t>
              </w:r>
            </w:ins>
          </w:p>
        </w:tc>
      </w:tr>
      <w:tr w:rsidR="00474F94" w14:paraId="62A3B457" w14:textId="77777777" w:rsidTr="00290DE9">
        <w:trPr>
          <w:ins w:id="879" w:author="Nick Maxwell" w:date="2020-10-11T10:16:00Z"/>
        </w:trPr>
        <w:tc>
          <w:tcPr>
            <w:tcW w:w="1732" w:type="dxa"/>
            <w:tcBorders>
              <w:top w:val="nil"/>
              <w:left w:val="nil"/>
              <w:right w:val="nil"/>
            </w:tcBorders>
          </w:tcPr>
          <w:p w14:paraId="630A4A3B" w14:textId="77777777" w:rsidR="00474F94" w:rsidRDefault="00474F94" w:rsidP="00290DE9">
            <w:pPr>
              <w:spacing w:line="480" w:lineRule="auto"/>
              <w:contextualSpacing/>
              <w:rPr>
                <w:ins w:id="880"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290DE9">
            <w:pPr>
              <w:spacing w:line="480" w:lineRule="auto"/>
              <w:contextualSpacing/>
              <w:rPr>
                <w:ins w:id="881" w:author="Nick Maxwell" w:date="2020-10-11T10:16:00Z"/>
                <w:rFonts w:ascii="Times New Roman" w:hAnsi="Times New Roman" w:cs="Times New Roman"/>
                <w:sz w:val="24"/>
                <w:szCs w:val="24"/>
              </w:rPr>
            </w:pPr>
            <w:ins w:id="882"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290DE9">
            <w:pPr>
              <w:spacing w:line="480" w:lineRule="auto"/>
              <w:contextualSpacing/>
              <w:jc w:val="center"/>
              <w:rPr>
                <w:ins w:id="883" w:author="Nick Maxwell" w:date="2020-10-11T10:16:00Z"/>
                <w:rFonts w:ascii="Times New Roman" w:hAnsi="Times New Roman" w:cs="Times New Roman"/>
                <w:sz w:val="24"/>
                <w:szCs w:val="24"/>
              </w:rPr>
            </w:pPr>
            <w:ins w:id="884"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290DE9">
            <w:pPr>
              <w:spacing w:line="480" w:lineRule="auto"/>
              <w:contextualSpacing/>
              <w:jc w:val="center"/>
              <w:rPr>
                <w:ins w:id="885" w:author="Nick Maxwell" w:date="2020-10-11T10:16:00Z"/>
                <w:rFonts w:ascii="Times New Roman" w:hAnsi="Times New Roman" w:cs="Times New Roman"/>
                <w:sz w:val="24"/>
                <w:szCs w:val="24"/>
              </w:rPr>
            </w:pPr>
            <w:ins w:id="886"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290DE9">
            <w:pPr>
              <w:spacing w:line="480" w:lineRule="auto"/>
              <w:contextualSpacing/>
              <w:jc w:val="center"/>
              <w:rPr>
                <w:ins w:id="887" w:author="Nick Maxwell" w:date="2020-10-11T10:16:00Z"/>
                <w:rFonts w:ascii="Times New Roman" w:hAnsi="Times New Roman" w:cs="Times New Roman"/>
                <w:sz w:val="24"/>
                <w:szCs w:val="24"/>
              </w:rPr>
            </w:pPr>
            <w:ins w:id="888"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290DE9">
            <w:pPr>
              <w:spacing w:line="480" w:lineRule="auto"/>
              <w:contextualSpacing/>
              <w:jc w:val="center"/>
              <w:rPr>
                <w:ins w:id="889" w:author="Nick Maxwell" w:date="2020-10-11T10:16:00Z"/>
                <w:rFonts w:ascii="Times New Roman" w:hAnsi="Times New Roman" w:cs="Times New Roman"/>
                <w:sz w:val="24"/>
                <w:szCs w:val="24"/>
              </w:rPr>
            </w:pPr>
            <w:ins w:id="890"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891" w:author="Nick Maxwell" w:date="2020-10-11T10:16:00Z"/>
          <w:rFonts w:cs="Times New Roman"/>
          <w:i/>
          <w:iCs/>
          <w:szCs w:val="24"/>
        </w:rPr>
      </w:pPr>
      <w:bookmarkStart w:id="892" w:name="_Hlk32942520"/>
      <w:bookmarkEnd w:id="804"/>
      <w:ins w:id="893"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892"/>
    <w:p w14:paraId="6A217E5A" w14:textId="77777777" w:rsidR="00474F94" w:rsidRDefault="00474F94" w:rsidP="00474F94">
      <w:pPr>
        <w:contextualSpacing/>
        <w:rPr>
          <w:ins w:id="894" w:author="Nick Maxwell" w:date="2020-10-11T10:16:00Z"/>
          <w:rFonts w:cs="Times New Roman"/>
          <w:szCs w:val="24"/>
        </w:rPr>
      </w:pPr>
    </w:p>
    <w:p w14:paraId="21F943A6" w14:textId="77777777" w:rsidR="00474F94" w:rsidRDefault="00474F94" w:rsidP="00474F94">
      <w:pPr>
        <w:contextualSpacing/>
        <w:rPr>
          <w:ins w:id="895" w:author="Nick Maxwell" w:date="2020-10-11T10:16:00Z"/>
          <w:rFonts w:cs="Times New Roman"/>
          <w:szCs w:val="24"/>
        </w:rPr>
      </w:pPr>
    </w:p>
    <w:p w14:paraId="72A501EE" w14:textId="77777777" w:rsidR="00474F94" w:rsidRDefault="00474F94" w:rsidP="00474F94">
      <w:pPr>
        <w:contextualSpacing/>
        <w:rPr>
          <w:ins w:id="896" w:author="Nick Maxwell" w:date="2020-10-11T10:16:00Z"/>
          <w:rFonts w:cs="Times New Roman"/>
          <w:szCs w:val="24"/>
        </w:rPr>
      </w:pPr>
    </w:p>
    <w:p w14:paraId="3F48045E" w14:textId="77777777" w:rsidR="00474F94" w:rsidRDefault="00474F94" w:rsidP="00474F94">
      <w:pPr>
        <w:contextualSpacing/>
        <w:rPr>
          <w:ins w:id="897" w:author="Nick Maxwell" w:date="2020-10-11T10:16:00Z"/>
          <w:rFonts w:cs="Times New Roman"/>
          <w:szCs w:val="24"/>
        </w:rPr>
      </w:pPr>
    </w:p>
    <w:p w14:paraId="48DC5C32" w14:textId="77777777" w:rsidR="00474F94" w:rsidRDefault="00474F94" w:rsidP="00474F94">
      <w:pPr>
        <w:contextualSpacing/>
        <w:rPr>
          <w:ins w:id="898" w:author="Nick Maxwell" w:date="2020-10-11T10:16:00Z"/>
          <w:rFonts w:cs="Times New Roman"/>
          <w:szCs w:val="24"/>
        </w:rPr>
      </w:pPr>
    </w:p>
    <w:p w14:paraId="48C9C008" w14:textId="77777777" w:rsidR="00474F94" w:rsidRDefault="00474F94" w:rsidP="00474F94">
      <w:pPr>
        <w:contextualSpacing/>
        <w:rPr>
          <w:ins w:id="899" w:author="Nick Maxwell" w:date="2020-10-11T10:16:00Z"/>
          <w:rFonts w:cs="Times New Roman"/>
          <w:szCs w:val="24"/>
        </w:rPr>
      </w:pPr>
    </w:p>
    <w:p w14:paraId="7ED8D2E3" w14:textId="77777777" w:rsidR="00474F94" w:rsidRDefault="00474F94" w:rsidP="00474F94">
      <w:pPr>
        <w:contextualSpacing/>
        <w:rPr>
          <w:ins w:id="900" w:author="Nick Maxwell" w:date="2020-10-11T10:16:00Z"/>
          <w:rFonts w:cs="Times New Roman"/>
          <w:szCs w:val="24"/>
        </w:rPr>
      </w:pPr>
    </w:p>
    <w:p w14:paraId="5F1F4274" w14:textId="77777777" w:rsidR="00474F94" w:rsidRPr="00ED45A9" w:rsidRDefault="00474F94" w:rsidP="00474F94">
      <w:pPr>
        <w:spacing w:line="240" w:lineRule="auto"/>
        <w:contextualSpacing/>
        <w:rPr>
          <w:ins w:id="901" w:author="Nick Maxwell" w:date="2020-10-11T10:16:00Z"/>
          <w:rFonts w:cs="Times New Roman"/>
          <w:szCs w:val="24"/>
        </w:rPr>
      </w:pPr>
      <w:ins w:id="902"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903" w:author="Nick Maxwell" w:date="2020-10-11T10:16:00Z"/>
          <w:rFonts w:cs="Times New Roman"/>
          <w:b/>
          <w:bCs/>
          <w:szCs w:val="24"/>
        </w:rPr>
      </w:pPr>
    </w:p>
    <w:p w14:paraId="743D23F4" w14:textId="77777777" w:rsidR="00474F94" w:rsidRDefault="00474F94" w:rsidP="00474F94">
      <w:pPr>
        <w:rPr>
          <w:ins w:id="904" w:author="Nick Maxwell" w:date="2020-10-11T10:16:00Z"/>
          <w:rFonts w:cs="Times New Roman"/>
          <w:b/>
          <w:bCs/>
          <w:szCs w:val="24"/>
        </w:rPr>
      </w:pPr>
      <w:ins w:id="905"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906" w:author="Nick Maxwell" w:date="2020-10-11T10:16:00Z"/>
          <w:rFonts w:cs="Times New Roman"/>
          <w:szCs w:val="24"/>
        </w:rPr>
      </w:pPr>
      <w:bookmarkStart w:id="907" w:name="_Hlk32933438"/>
      <w:ins w:id="908"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909" w:author="Nick Maxwell" w:date="2020-10-11T10:16:00Z"/>
          <w:rFonts w:cs="Times New Roman"/>
          <w:i/>
          <w:iCs/>
          <w:szCs w:val="24"/>
        </w:rPr>
      </w:pPr>
      <w:ins w:id="910"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911"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290DE9">
        <w:trPr>
          <w:trHeight w:val="593"/>
          <w:ins w:id="912"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290DE9">
            <w:pPr>
              <w:spacing w:line="360" w:lineRule="auto"/>
              <w:rPr>
                <w:ins w:id="913" w:author="Nick Maxwell" w:date="2020-10-11T10:16:00Z"/>
                <w:rFonts w:ascii="Times New Roman" w:hAnsi="Times New Roman" w:cs="Times New Roman"/>
                <w:sz w:val="24"/>
                <w:szCs w:val="24"/>
              </w:rPr>
            </w:pPr>
            <w:ins w:id="914"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290DE9">
            <w:pPr>
              <w:spacing w:line="360" w:lineRule="auto"/>
              <w:rPr>
                <w:ins w:id="915" w:author="Nick Maxwell" w:date="2020-10-11T10:16:00Z"/>
                <w:rFonts w:ascii="Times New Roman" w:hAnsi="Times New Roman" w:cs="Times New Roman"/>
                <w:sz w:val="24"/>
                <w:szCs w:val="24"/>
              </w:rPr>
            </w:pPr>
            <w:ins w:id="916"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290DE9">
            <w:pPr>
              <w:spacing w:line="360" w:lineRule="auto"/>
              <w:rPr>
                <w:ins w:id="917" w:author="Nick Maxwell" w:date="2020-10-11T10:16:00Z"/>
                <w:rFonts w:ascii="Times New Roman" w:hAnsi="Times New Roman" w:cs="Times New Roman"/>
                <w:sz w:val="24"/>
                <w:szCs w:val="24"/>
              </w:rPr>
            </w:pPr>
            <w:ins w:id="918"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290DE9">
            <w:pPr>
              <w:spacing w:line="360" w:lineRule="auto"/>
              <w:jc w:val="center"/>
              <w:rPr>
                <w:ins w:id="919" w:author="Nick Maxwell" w:date="2020-10-11T10:16:00Z"/>
                <w:rFonts w:ascii="Times New Roman" w:hAnsi="Times New Roman" w:cs="Times New Roman"/>
                <w:i/>
                <w:iCs/>
                <w:sz w:val="24"/>
                <w:szCs w:val="24"/>
              </w:rPr>
            </w:pPr>
            <w:ins w:id="920"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290DE9">
            <w:pPr>
              <w:spacing w:line="360" w:lineRule="auto"/>
              <w:jc w:val="center"/>
              <w:rPr>
                <w:ins w:id="921" w:author="Nick Maxwell" w:date="2020-10-11T10:16:00Z"/>
                <w:rFonts w:ascii="Times New Roman" w:hAnsi="Times New Roman" w:cs="Times New Roman"/>
                <w:i/>
                <w:iCs/>
                <w:sz w:val="24"/>
                <w:szCs w:val="24"/>
              </w:rPr>
            </w:pPr>
            <w:ins w:id="922" w:author="Nick Maxwell" w:date="2020-10-11T10:16:00Z">
              <w:r w:rsidRPr="00C9667B">
                <w:rPr>
                  <w:rFonts w:ascii="Times New Roman" w:hAnsi="Times New Roman" w:cs="Times New Roman"/>
                  <w:i/>
                  <w:iCs/>
                  <w:sz w:val="24"/>
                  <w:szCs w:val="24"/>
                </w:rPr>
                <w:t>SD</w:t>
              </w:r>
            </w:ins>
          </w:p>
        </w:tc>
      </w:tr>
      <w:tr w:rsidR="00474F94" w14:paraId="3FAF4575" w14:textId="77777777" w:rsidTr="00290DE9">
        <w:trPr>
          <w:ins w:id="923" w:author="Nick Maxwell" w:date="2020-10-11T10:16:00Z"/>
        </w:trPr>
        <w:tc>
          <w:tcPr>
            <w:tcW w:w="1870" w:type="dxa"/>
            <w:tcBorders>
              <w:left w:val="nil"/>
              <w:bottom w:val="nil"/>
              <w:right w:val="nil"/>
            </w:tcBorders>
          </w:tcPr>
          <w:p w14:paraId="7CA0B09C" w14:textId="77777777" w:rsidR="00474F94" w:rsidRPr="007A4100" w:rsidRDefault="00474F94" w:rsidP="00290DE9">
            <w:pPr>
              <w:spacing w:before="240" w:line="360" w:lineRule="auto"/>
              <w:rPr>
                <w:ins w:id="924" w:author="Nick Maxwell" w:date="2020-10-11T10:16:00Z"/>
                <w:rFonts w:ascii="Times New Roman" w:hAnsi="Times New Roman" w:cs="Times New Roman"/>
                <w:sz w:val="24"/>
                <w:szCs w:val="24"/>
              </w:rPr>
            </w:pPr>
            <w:ins w:id="925"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290DE9">
            <w:pPr>
              <w:spacing w:before="240" w:line="360" w:lineRule="auto"/>
              <w:rPr>
                <w:ins w:id="926" w:author="Nick Maxwell" w:date="2020-10-11T10:16:00Z"/>
                <w:rFonts w:ascii="Times New Roman" w:hAnsi="Times New Roman" w:cs="Times New Roman"/>
                <w:sz w:val="24"/>
                <w:szCs w:val="24"/>
              </w:rPr>
            </w:pPr>
            <w:ins w:id="927"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290DE9">
            <w:pPr>
              <w:spacing w:before="240" w:line="360" w:lineRule="auto"/>
              <w:rPr>
                <w:ins w:id="928" w:author="Nick Maxwell" w:date="2020-10-11T10:16:00Z"/>
                <w:rFonts w:ascii="Times New Roman" w:hAnsi="Times New Roman" w:cs="Times New Roman"/>
                <w:sz w:val="24"/>
                <w:szCs w:val="24"/>
              </w:rPr>
            </w:pPr>
            <w:ins w:id="929"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290DE9">
            <w:pPr>
              <w:spacing w:before="240" w:line="360" w:lineRule="auto"/>
              <w:jc w:val="center"/>
              <w:rPr>
                <w:ins w:id="930" w:author="Nick Maxwell" w:date="2020-10-11T10:16:00Z"/>
                <w:rFonts w:ascii="Times New Roman" w:hAnsi="Times New Roman" w:cs="Times New Roman"/>
                <w:sz w:val="24"/>
                <w:szCs w:val="24"/>
              </w:rPr>
            </w:pPr>
            <w:ins w:id="931"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290DE9">
            <w:pPr>
              <w:spacing w:before="240" w:line="360" w:lineRule="auto"/>
              <w:jc w:val="center"/>
              <w:rPr>
                <w:ins w:id="932" w:author="Nick Maxwell" w:date="2020-10-11T10:16:00Z"/>
                <w:rFonts w:ascii="Times New Roman" w:hAnsi="Times New Roman" w:cs="Times New Roman"/>
                <w:sz w:val="24"/>
                <w:szCs w:val="24"/>
              </w:rPr>
            </w:pPr>
            <w:ins w:id="933" w:author="Nick Maxwell" w:date="2020-10-11T10:16:00Z">
              <w:r>
                <w:rPr>
                  <w:rFonts w:ascii="Times New Roman" w:hAnsi="Times New Roman" w:cs="Times New Roman"/>
                  <w:sz w:val="24"/>
                  <w:szCs w:val="24"/>
                </w:rPr>
                <w:t>1.22</w:t>
              </w:r>
            </w:ins>
          </w:p>
        </w:tc>
      </w:tr>
      <w:tr w:rsidR="00474F94" w14:paraId="34E574BA" w14:textId="77777777" w:rsidTr="00290DE9">
        <w:trPr>
          <w:ins w:id="934" w:author="Nick Maxwell" w:date="2020-10-11T10:16:00Z"/>
        </w:trPr>
        <w:tc>
          <w:tcPr>
            <w:tcW w:w="1870" w:type="dxa"/>
            <w:tcBorders>
              <w:top w:val="nil"/>
              <w:left w:val="nil"/>
              <w:bottom w:val="nil"/>
              <w:right w:val="nil"/>
            </w:tcBorders>
          </w:tcPr>
          <w:p w14:paraId="420873F1" w14:textId="77777777" w:rsidR="00474F94" w:rsidRDefault="00474F94" w:rsidP="00290DE9">
            <w:pPr>
              <w:spacing w:line="360" w:lineRule="auto"/>
              <w:rPr>
                <w:ins w:id="93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290DE9">
            <w:pPr>
              <w:spacing w:line="360" w:lineRule="auto"/>
              <w:rPr>
                <w:ins w:id="93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290DE9">
            <w:pPr>
              <w:spacing w:line="360" w:lineRule="auto"/>
              <w:rPr>
                <w:ins w:id="937" w:author="Nick Maxwell" w:date="2020-10-11T10:16:00Z"/>
                <w:rFonts w:ascii="Times New Roman" w:hAnsi="Times New Roman" w:cs="Times New Roman"/>
                <w:sz w:val="24"/>
                <w:szCs w:val="24"/>
              </w:rPr>
            </w:pPr>
            <w:ins w:id="938"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290DE9">
            <w:pPr>
              <w:spacing w:line="360" w:lineRule="auto"/>
              <w:jc w:val="center"/>
              <w:rPr>
                <w:ins w:id="939" w:author="Nick Maxwell" w:date="2020-10-11T10:16:00Z"/>
                <w:rFonts w:ascii="Times New Roman" w:hAnsi="Times New Roman" w:cs="Times New Roman"/>
                <w:sz w:val="24"/>
                <w:szCs w:val="24"/>
              </w:rPr>
            </w:pPr>
            <w:ins w:id="940"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290DE9">
            <w:pPr>
              <w:spacing w:line="360" w:lineRule="auto"/>
              <w:jc w:val="center"/>
              <w:rPr>
                <w:ins w:id="941" w:author="Nick Maxwell" w:date="2020-10-11T10:16:00Z"/>
                <w:rFonts w:ascii="Times New Roman" w:hAnsi="Times New Roman" w:cs="Times New Roman"/>
                <w:sz w:val="24"/>
                <w:szCs w:val="24"/>
              </w:rPr>
            </w:pPr>
            <w:ins w:id="942" w:author="Nick Maxwell" w:date="2020-10-11T10:16:00Z">
              <w:r>
                <w:rPr>
                  <w:rFonts w:ascii="Times New Roman" w:hAnsi="Times New Roman" w:cs="Times New Roman"/>
                  <w:sz w:val="24"/>
                  <w:szCs w:val="24"/>
                </w:rPr>
                <w:t>1.86</w:t>
              </w:r>
            </w:ins>
          </w:p>
        </w:tc>
      </w:tr>
      <w:tr w:rsidR="00474F94" w14:paraId="4D3FE12E" w14:textId="77777777" w:rsidTr="00290DE9">
        <w:trPr>
          <w:ins w:id="943" w:author="Nick Maxwell" w:date="2020-10-11T10:16:00Z"/>
        </w:trPr>
        <w:tc>
          <w:tcPr>
            <w:tcW w:w="1870" w:type="dxa"/>
            <w:tcBorders>
              <w:top w:val="nil"/>
              <w:left w:val="nil"/>
              <w:bottom w:val="nil"/>
              <w:right w:val="nil"/>
            </w:tcBorders>
          </w:tcPr>
          <w:p w14:paraId="61BBCD39" w14:textId="77777777" w:rsidR="00474F94" w:rsidRDefault="00474F94" w:rsidP="00290DE9">
            <w:pPr>
              <w:spacing w:line="360" w:lineRule="auto"/>
              <w:rPr>
                <w:ins w:id="94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290DE9">
            <w:pPr>
              <w:spacing w:line="360" w:lineRule="auto"/>
              <w:rPr>
                <w:ins w:id="94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290DE9">
            <w:pPr>
              <w:spacing w:line="360" w:lineRule="auto"/>
              <w:rPr>
                <w:ins w:id="946" w:author="Nick Maxwell" w:date="2020-10-11T10:16:00Z"/>
                <w:rFonts w:ascii="Times New Roman" w:hAnsi="Times New Roman" w:cs="Times New Roman"/>
                <w:sz w:val="24"/>
                <w:szCs w:val="24"/>
              </w:rPr>
            </w:pPr>
            <w:ins w:id="947"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290DE9">
            <w:pPr>
              <w:spacing w:line="360" w:lineRule="auto"/>
              <w:jc w:val="center"/>
              <w:rPr>
                <w:ins w:id="948" w:author="Nick Maxwell" w:date="2020-10-11T10:16:00Z"/>
                <w:rFonts w:ascii="Times New Roman" w:hAnsi="Times New Roman" w:cs="Times New Roman"/>
                <w:sz w:val="24"/>
                <w:szCs w:val="24"/>
              </w:rPr>
            </w:pPr>
            <w:ins w:id="949"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290DE9">
            <w:pPr>
              <w:spacing w:line="360" w:lineRule="auto"/>
              <w:jc w:val="center"/>
              <w:rPr>
                <w:ins w:id="950" w:author="Nick Maxwell" w:date="2020-10-11T10:16:00Z"/>
                <w:rFonts w:ascii="Times New Roman" w:hAnsi="Times New Roman" w:cs="Times New Roman"/>
                <w:sz w:val="24"/>
                <w:szCs w:val="24"/>
              </w:rPr>
            </w:pPr>
            <w:ins w:id="951" w:author="Nick Maxwell" w:date="2020-10-11T10:16:00Z">
              <w:r>
                <w:rPr>
                  <w:rFonts w:ascii="Times New Roman" w:hAnsi="Times New Roman" w:cs="Times New Roman"/>
                  <w:sz w:val="24"/>
                  <w:szCs w:val="24"/>
                </w:rPr>
                <w:t>0.67</w:t>
              </w:r>
            </w:ins>
          </w:p>
        </w:tc>
      </w:tr>
      <w:tr w:rsidR="00474F94" w14:paraId="24B604B8" w14:textId="77777777" w:rsidTr="00290DE9">
        <w:trPr>
          <w:ins w:id="952" w:author="Nick Maxwell" w:date="2020-10-11T10:16:00Z"/>
        </w:trPr>
        <w:tc>
          <w:tcPr>
            <w:tcW w:w="1870" w:type="dxa"/>
            <w:tcBorders>
              <w:top w:val="nil"/>
              <w:left w:val="nil"/>
              <w:bottom w:val="nil"/>
              <w:right w:val="nil"/>
            </w:tcBorders>
          </w:tcPr>
          <w:p w14:paraId="26AE903B" w14:textId="77777777" w:rsidR="00474F94" w:rsidRDefault="00474F94" w:rsidP="00290DE9">
            <w:pPr>
              <w:spacing w:line="360" w:lineRule="auto"/>
              <w:rPr>
                <w:ins w:id="95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290DE9">
            <w:pPr>
              <w:spacing w:line="360" w:lineRule="auto"/>
              <w:rPr>
                <w:ins w:id="954" w:author="Nick Maxwell" w:date="2020-10-11T10:16:00Z"/>
                <w:rFonts w:ascii="Times New Roman" w:hAnsi="Times New Roman" w:cs="Times New Roman"/>
                <w:sz w:val="24"/>
                <w:szCs w:val="24"/>
              </w:rPr>
            </w:pPr>
            <w:ins w:id="955"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290DE9">
            <w:pPr>
              <w:spacing w:line="360" w:lineRule="auto"/>
              <w:rPr>
                <w:ins w:id="956" w:author="Nick Maxwell" w:date="2020-10-11T10:16:00Z"/>
                <w:rFonts w:ascii="Times New Roman" w:hAnsi="Times New Roman" w:cs="Times New Roman"/>
                <w:sz w:val="24"/>
                <w:szCs w:val="24"/>
              </w:rPr>
            </w:pPr>
            <w:ins w:id="95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290DE9">
            <w:pPr>
              <w:spacing w:line="360" w:lineRule="auto"/>
              <w:jc w:val="center"/>
              <w:rPr>
                <w:ins w:id="958" w:author="Nick Maxwell" w:date="2020-10-11T10:16:00Z"/>
                <w:rFonts w:ascii="Times New Roman" w:hAnsi="Times New Roman" w:cs="Times New Roman"/>
                <w:sz w:val="24"/>
                <w:szCs w:val="24"/>
              </w:rPr>
            </w:pPr>
            <w:ins w:id="959"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290DE9">
            <w:pPr>
              <w:spacing w:line="360" w:lineRule="auto"/>
              <w:jc w:val="center"/>
              <w:rPr>
                <w:ins w:id="960" w:author="Nick Maxwell" w:date="2020-10-11T10:16:00Z"/>
                <w:rFonts w:ascii="Times New Roman" w:hAnsi="Times New Roman" w:cs="Times New Roman"/>
                <w:sz w:val="24"/>
                <w:szCs w:val="24"/>
              </w:rPr>
            </w:pPr>
            <w:ins w:id="961" w:author="Nick Maxwell" w:date="2020-10-11T10:16:00Z">
              <w:r>
                <w:rPr>
                  <w:rFonts w:ascii="Times New Roman" w:hAnsi="Times New Roman" w:cs="Times New Roman"/>
                  <w:sz w:val="24"/>
                  <w:szCs w:val="24"/>
                </w:rPr>
                <w:t>1.14</w:t>
              </w:r>
            </w:ins>
          </w:p>
        </w:tc>
      </w:tr>
      <w:tr w:rsidR="00474F94" w14:paraId="6E752783" w14:textId="77777777" w:rsidTr="00290DE9">
        <w:trPr>
          <w:ins w:id="962" w:author="Nick Maxwell" w:date="2020-10-11T10:16:00Z"/>
        </w:trPr>
        <w:tc>
          <w:tcPr>
            <w:tcW w:w="1870" w:type="dxa"/>
            <w:tcBorders>
              <w:top w:val="nil"/>
              <w:left w:val="nil"/>
              <w:bottom w:val="nil"/>
              <w:right w:val="nil"/>
            </w:tcBorders>
          </w:tcPr>
          <w:p w14:paraId="75DFD3CB" w14:textId="77777777" w:rsidR="00474F94" w:rsidRDefault="00474F94" w:rsidP="00290DE9">
            <w:pPr>
              <w:spacing w:line="360" w:lineRule="auto"/>
              <w:rPr>
                <w:ins w:id="96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290DE9">
            <w:pPr>
              <w:spacing w:line="360" w:lineRule="auto"/>
              <w:rPr>
                <w:ins w:id="96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290DE9">
            <w:pPr>
              <w:spacing w:line="360" w:lineRule="auto"/>
              <w:rPr>
                <w:ins w:id="965" w:author="Nick Maxwell" w:date="2020-10-11T10:16:00Z"/>
                <w:rFonts w:ascii="Times New Roman" w:hAnsi="Times New Roman" w:cs="Times New Roman"/>
                <w:sz w:val="24"/>
                <w:szCs w:val="24"/>
              </w:rPr>
            </w:pPr>
            <w:ins w:id="96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290DE9">
            <w:pPr>
              <w:spacing w:line="360" w:lineRule="auto"/>
              <w:jc w:val="center"/>
              <w:rPr>
                <w:ins w:id="967" w:author="Nick Maxwell" w:date="2020-10-11T10:16:00Z"/>
                <w:rFonts w:ascii="Times New Roman" w:hAnsi="Times New Roman" w:cs="Times New Roman"/>
                <w:sz w:val="24"/>
                <w:szCs w:val="24"/>
              </w:rPr>
            </w:pPr>
            <w:ins w:id="968"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290DE9">
            <w:pPr>
              <w:spacing w:line="360" w:lineRule="auto"/>
              <w:jc w:val="center"/>
              <w:rPr>
                <w:ins w:id="969" w:author="Nick Maxwell" w:date="2020-10-11T10:16:00Z"/>
                <w:rFonts w:ascii="Times New Roman" w:hAnsi="Times New Roman" w:cs="Times New Roman"/>
                <w:sz w:val="24"/>
                <w:szCs w:val="24"/>
              </w:rPr>
            </w:pPr>
            <w:ins w:id="970" w:author="Nick Maxwell" w:date="2020-10-11T10:16:00Z">
              <w:r>
                <w:rPr>
                  <w:rFonts w:ascii="Times New Roman" w:hAnsi="Times New Roman" w:cs="Times New Roman"/>
                  <w:sz w:val="24"/>
                  <w:szCs w:val="24"/>
                </w:rPr>
                <w:t>1.27</w:t>
              </w:r>
            </w:ins>
          </w:p>
        </w:tc>
      </w:tr>
      <w:tr w:rsidR="00474F94" w14:paraId="05A12766" w14:textId="77777777" w:rsidTr="00290DE9">
        <w:trPr>
          <w:ins w:id="971" w:author="Nick Maxwell" w:date="2020-10-11T10:16:00Z"/>
        </w:trPr>
        <w:tc>
          <w:tcPr>
            <w:tcW w:w="1870" w:type="dxa"/>
            <w:tcBorders>
              <w:top w:val="nil"/>
              <w:left w:val="nil"/>
              <w:bottom w:val="nil"/>
              <w:right w:val="nil"/>
            </w:tcBorders>
          </w:tcPr>
          <w:p w14:paraId="1F79BD82" w14:textId="77777777" w:rsidR="00474F94" w:rsidRDefault="00474F94" w:rsidP="00290DE9">
            <w:pPr>
              <w:spacing w:line="360" w:lineRule="auto"/>
              <w:rPr>
                <w:ins w:id="97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290DE9">
            <w:pPr>
              <w:spacing w:line="360" w:lineRule="auto"/>
              <w:rPr>
                <w:ins w:id="97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290DE9">
            <w:pPr>
              <w:spacing w:line="360" w:lineRule="auto"/>
              <w:rPr>
                <w:ins w:id="974" w:author="Nick Maxwell" w:date="2020-10-11T10:16:00Z"/>
                <w:rFonts w:ascii="Times New Roman" w:hAnsi="Times New Roman" w:cs="Times New Roman"/>
                <w:sz w:val="24"/>
                <w:szCs w:val="24"/>
              </w:rPr>
            </w:pPr>
            <w:ins w:id="97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290DE9">
            <w:pPr>
              <w:spacing w:line="360" w:lineRule="auto"/>
              <w:jc w:val="center"/>
              <w:rPr>
                <w:ins w:id="976" w:author="Nick Maxwell" w:date="2020-10-11T10:16:00Z"/>
                <w:rFonts w:ascii="Times New Roman" w:hAnsi="Times New Roman" w:cs="Times New Roman"/>
                <w:sz w:val="24"/>
                <w:szCs w:val="24"/>
              </w:rPr>
            </w:pPr>
            <w:ins w:id="977"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290DE9">
            <w:pPr>
              <w:spacing w:line="360" w:lineRule="auto"/>
              <w:jc w:val="center"/>
              <w:rPr>
                <w:ins w:id="978" w:author="Nick Maxwell" w:date="2020-10-11T10:16:00Z"/>
                <w:rFonts w:ascii="Times New Roman" w:hAnsi="Times New Roman" w:cs="Times New Roman"/>
                <w:sz w:val="24"/>
                <w:szCs w:val="24"/>
              </w:rPr>
            </w:pPr>
            <w:ins w:id="979" w:author="Nick Maxwell" w:date="2020-10-11T10:16:00Z">
              <w:r>
                <w:rPr>
                  <w:rFonts w:ascii="Times New Roman" w:hAnsi="Times New Roman" w:cs="Times New Roman"/>
                  <w:sz w:val="24"/>
                  <w:szCs w:val="24"/>
                </w:rPr>
                <w:t>0.63</w:t>
              </w:r>
            </w:ins>
          </w:p>
        </w:tc>
      </w:tr>
      <w:tr w:rsidR="00474F94" w14:paraId="67455A1F" w14:textId="77777777" w:rsidTr="00290DE9">
        <w:trPr>
          <w:ins w:id="980" w:author="Nick Maxwell" w:date="2020-10-11T10:16:00Z"/>
        </w:trPr>
        <w:tc>
          <w:tcPr>
            <w:tcW w:w="1870" w:type="dxa"/>
            <w:tcBorders>
              <w:top w:val="nil"/>
              <w:left w:val="nil"/>
              <w:bottom w:val="nil"/>
              <w:right w:val="nil"/>
            </w:tcBorders>
          </w:tcPr>
          <w:p w14:paraId="12711B78" w14:textId="77777777" w:rsidR="00474F94" w:rsidRPr="007A4100" w:rsidRDefault="00474F94" w:rsidP="00290DE9">
            <w:pPr>
              <w:spacing w:line="360" w:lineRule="auto"/>
              <w:rPr>
                <w:ins w:id="981" w:author="Nick Maxwell" w:date="2020-10-11T10:16:00Z"/>
                <w:rFonts w:ascii="Times New Roman" w:hAnsi="Times New Roman" w:cs="Times New Roman"/>
                <w:sz w:val="24"/>
                <w:szCs w:val="24"/>
              </w:rPr>
            </w:pPr>
            <w:ins w:id="982"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290DE9">
            <w:pPr>
              <w:spacing w:line="360" w:lineRule="auto"/>
              <w:rPr>
                <w:ins w:id="983" w:author="Nick Maxwell" w:date="2020-10-11T10:16:00Z"/>
                <w:rFonts w:ascii="Times New Roman" w:hAnsi="Times New Roman" w:cs="Times New Roman"/>
                <w:sz w:val="24"/>
                <w:szCs w:val="24"/>
              </w:rPr>
            </w:pPr>
            <w:ins w:id="984"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290DE9">
            <w:pPr>
              <w:spacing w:line="360" w:lineRule="auto"/>
              <w:rPr>
                <w:ins w:id="985" w:author="Nick Maxwell" w:date="2020-10-11T10:16:00Z"/>
                <w:rFonts w:ascii="Times New Roman" w:hAnsi="Times New Roman" w:cs="Times New Roman"/>
                <w:sz w:val="24"/>
                <w:szCs w:val="24"/>
              </w:rPr>
            </w:pPr>
            <w:ins w:id="986"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290DE9">
            <w:pPr>
              <w:spacing w:line="360" w:lineRule="auto"/>
              <w:jc w:val="center"/>
              <w:rPr>
                <w:ins w:id="987" w:author="Nick Maxwell" w:date="2020-10-11T10:16:00Z"/>
                <w:rFonts w:ascii="Times New Roman" w:hAnsi="Times New Roman" w:cs="Times New Roman"/>
                <w:sz w:val="24"/>
                <w:szCs w:val="24"/>
              </w:rPr>
            </w:pPr>
            <w:ins w:id="988"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290DE9">
            <w:pPr>
              <w:spacing w:line="360" w:lineRule="auto"/>
              <w:jc w:val="center"/>
              <w:rPr>
                <w:ins w:id="989" w:author="Nick Maxwell" w:date="2020-10-11T10:16:00Z"/>
                <w:rFonts w:ascii="Times New Roman" w:hAnsi="Times New Roman" w:cs="Times New Roman"/>
                <w:sz w:val="24"/>
                <w:szCs w:val="24"/>
              </w:rPr>
            </w:pPr>
            <w:ins w:id="990" w:author="Nick Maxwell" w:date="2020-10-11T10:16:00Z">
              <w:r>
                <w:rPr>
                  <w:rFonts w:ascii="Times New Roman" w:hAnsi="Times New Roman" w:cs="Times New Roman"/>
                  <w:sz w:val="24"/>
                  <w:szCs w:val="24"/>
                </w:rPr>
                <w:t>1.14</w:t>
              </w:r>
            </w:ins>
          </w:p>
        </w:tc>
      </w:tr>
      <w:tr w:rsidR="00474F94" w14:paraId="6F59EB08" w14:textId="77777777" w:rsidTr="00290DE9">
        <w:trPr>
          <w:ins w:id="991" w:author="Nick Maxwell" w:date="2020-10-11T10:16:00Z"/>
        </w:trPr>
        <w:tc>
          <w:tcPr>
            <w:tcW w:w="1870" w:type="dxa"/>
            <w:tcBorders>
              <w:top w:val="nil"/>
              <w:left w:val="nil"/>
              <w:bottom w:val="nil"/>
              <w:right w:val="nil"/>
            </w:tcBorders>
          </w:tcPr>
          <w:p w14:paraId="6A9F4B79" w14:textId="77777777" w:rsidR="00474F94" w:rsidRDefault="00474F94" w:rsidP="00290DE9">
            <w:pPr>
              <w:spacing w:line="360" w:lineRule="auto"/>
              <w:rPr>
                <w:ins w:id="99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290DE9">
            <w:pPr>
              <w:spacing w:line="360" w:lineRule="auto"/>
              <w:rPr>
                <w:ins w:id="99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290DE9">
            <w:pPr>
              <w:spacing w:line="360" w:lineRule="auto"/>
              <w:rPr>
                <w:ins w:id="994" w:author="Nick Maxwell" w:date="2020-10-11T10:16:00Z"/>
                <w:rFonts w:ascii="Times New Roman" w:hAnsi="Times New Roman" w:cs="Times New Roman"/>
                <w:sz w:val="24"/>
                <w:szCs w:val="24"/>
              </w:rPr>
            </w:pPr>
            <w:ins w:id="995"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290DE9">
            <w:pPr>
              <w:spacing w:line="360" w:lineRule="auto"/>
              <w:jc w:val="center"/>
              <w:rPr>
                <w:ins w:id="996" w:author="Nick Maxwell" w:date="2020-10-11T10:16:00Z"/>
                <w:rFonts w:ascii="Times New Roman" w:hAnsi="Times New Roman" w:cs="Times New Roman"/>
                <w:sz w:val="24"/>
                <w:szCs w:val="24"/>
              </w:rPr>
            </w:pPr>
            <w:ins w:id="997"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290DE9">
            <w:pPr>
              <w:spacing w:line="360" w:lineRule="auto"/>
              <w:jc w:val="center"/>
              <w:rPr>
                <w:ins w:id="998" w:author="Nick Maxwell" w:date="2020-10-11T10:16:00Z"/>
                <w:rFonts w:ascii="Times New Roman" w:hAnsi="Times New Roman" w:cs="Times New Roman"/>
                <w:sz w:val="24"/>
                <w:szCs w:val="24"/>
              </w:rPr>
            </w:pPr>
            <w:ins w:id="999" w:author="Nick Maxwell" w:date="2020-10-11T10:16:00Z">
              <w:r>
                <w:rPr>
                  <w:rFonts w:ascii="Times New Roman" w:hAnsi="Times New Roman" w:cs="Times New Roman"/>
                  <w:sz w:val="24"/>
                  <w:szCs w:val="24"/>
                </w:rPr>
                <w:t>1.27</w:t>
              </w:r>
            </w:ins>
          </w:p>
        </w:tc>
      </w:tr>
      <w:tr w:rsidR="00474F94" w14:paraId="686C033B" w14:textId="77777777" w:rsidTr="00290DE9">
        <w:trPr>
          <w:ins w:id="1000" w:author="Nick Maxwell" w:date="2020-10-11T10:16:00Z"/>
        </w:trPr>
        <w:tc>
          <w:tcPr>
            <w:tcW w:w="1870" w:type="dxa"/>
            <w:tcBorders>
              <w:top w:val="nil"/>
              <w:left w:val="nil"/>
              <w:bottom w:val="nil"/>
              <w:right w:val="nil"/>
            </w:tcBorders>
          </w:tcPr>
          <w:p w14:paraId="679A915B" w14:textId="77777777" w:rsidR="00474F94" w:rsidRDefault="00474F94" w:rsidP="00290DE9">
            <w:pPr>
              <w:spacing w:line="360" w:lineRule="auto"/>
              <w:rPr>
                <w:ins w:id="100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290DE9">
            <w:pPr>
              <w:spacing w:line="360" w:lineRule="auto"/>
              <w:rPr>
                <w:ins w:id="100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290DE9">
            <w:pPr>
              <w:spacing w:line="360" w:lineRule="auto"/>
              <w:rPr>
                <w:ins w:id="1003" w:author="Nick Maxwell" w:date="2020-10-11T10:16:00Z"/>
                <w:rFonts w:ascii="Times New Roman" w:hAnsi="Times New Roman" w:cs="Times New Roman"/>
                <w:sz w:val="24"/>
                <w:szCs w:val="24"/>
              </w:rPr>
            </w:pPr>
            <w:ins w:id="1004"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290DE9">
            <w:pPr>
              <w:spacing w:line="360" w:lineRule="auto"/>
              <w:jc w:val="center"/>
              <w:rPr>
                <w:ins w:id="1005" w:author="Nick Maxwell" w:date="2020-10-11T10:16:00Z"/>
                <w:rFonts w:ascii="Times New Roman" w:hAnsi="Times New Roman" w:cs="Times New Roman"/>
                <w:sz w:val="24"/>
                <w:szCs w:val="24"/>
              </w:rPr>
            </w:pPr>
            <w:ins w:id="1006"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290DE9">
            <w:pPr>
              <w:spacing w:line="360" w:lineRule="auto"/>
              <w:jc w:val="center"/>
              <w:rPr>
                <w:ins w:id="1007" w:author="Nick Maxwell" w:date="2020-10-11T10:16:00Z"/>
                <w:rFonts w:ascii="Times New Roman" w:hAnsi="Times New Roman" w:cs="Times New Roman"/>
                <w:sz w:val="24"/>
                <w:szCs w:val="24"/>
              </w:rPr>
            </w:pPr>
            <w:ins w:id="1008" w:author="Nick Maxwell" w:date="2020-10-11T10:16:00Z">
              <w:r>
                <w:rPr>
                  <w:rFonts w:ascii="Times New Roman" w:hAnsi="Times New Roman" w:cs="Times New Roman"/>
                  <w:sz w:val="24"/>
                  <w:szCs w:val="24"/>
                </w:rPr>
                <w:t>0.63</w:t>
              </w:r>
            </w:ins>
          </w:p>
        </w:tc>
      </w:tr>
      <w:tr w:rsidR="00474F94" w14:paraId="0E8BF13C" w14:textId="77777777" w:rsidTr="00290DE9">
        <w:trPr>
          <w:ins w:id="1009" w:author="Nick Maxwell" w:date="2020-10-11T10:16:00Z"/>
        </w:trPr>
        <w:tc>
          <w:tcPr>
            <w:tcW w:w="1870" w:type="dxa"/>
            <w:tcBorders>
              <w:top w:val="nil"/>
              <w:left w:val="nil"/>
              <w:bottom w:val="nil"/>
              <w:right w:val="nil"/>
            </w:tcBorders>
          </w:tcPr>
          <w:p w14:paraId="12C4CE58" w14:textId="77777777" w:rsidR="00474F94" w:rsidRDefault="00474F94" w:rsidP="00290DE9">
            <w:pPr>
              <w:spacing w:line="360" w:lineRule="auto"/>
              <w:rPr>
                <w:ins w:id="101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290DE9">
            <w:pPr>
              <w:spacing w:line="360" w:lineRule="auto"/>
              <w:rPr>
                <w:ins w:id="1011" w:author="Nick Maxwell" w:date="2020-10-11T10:16:00Z"/>
                <w:rFonts w:ascii="Times New Roman" w:hAnsi="Times New Roman" w:cs="Times New Roman"/>
                <w:sz w:val="24"/>
                <w:szCs w:val="24"/>
              </w:rPr>
            </w:pPr>
            <w:ins w:id="1012"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290DE9">
            <w:pPr>
              <w:spacing w:line="360" w:lineRule="auto"/>
              <w:rPr>
                <w:ins w:id="1013" w:author="Nick Maxwell" w:date="2020-10-11T10:16:00Z"/>
                <w:rFonts w:ascii="Times New Roman" w:hAnsi="Times New Roman" w:cs="Times New Roman"/>
                <w:sz w:val="24"/>
                <w:szCs w:val="24"/>
              </w:rPr>
            </w:pPr>
            <w:ins w:id="101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290DE9">
            <w:pPr>
              <w:spacing w:line="360" w:lineRule="auto"/>
              <w:jc w:val="center"/>
              <w:rPr>
                <w:ins w:id="1015" w:author="Nick Maxwell" w:date="2020-10-11T10:16:00Z"/>
                <w:rFonts w:ascii="Times New Roman" w:hAnsi="Times New Roman" w:cs="Times New Roman"/>
                <w:sz w:val="24"/>
                <w:szCs w:val="24"/>
              </w:rPr>
            </w:pPr>
            <w:ins w:id="1016"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290DE9">
            <w:pPr>
              <w:spacing w:line="360" w:lineRule="auto"/>
              <w:jc w:val="center"/>
              <w:rPr>
                <w:ins w:id="1017" w:author="Nick Maxwell" w:date="2020-10-11T10:16:00Z"/>
                <w:rFonts w:ascii="Times New Roman" w:hAnsi="Times New Roman" w:cs="Times New Roman"/>
                <w:sz w:val="24"/>
                <w:szCs w:val="24"/>
              </w:rPr>
            </w:pPr>
            <w:ins w:id="1018" w:author="Nick Maxwell" w:date="2020-10-11T10:16:00Z">
              <w:r>
                <w:rPr>
                  <w:rFonts w:ascii="Times New Roman" w:hAnsi="Times New Roman" w:cs="Times New Roman"/>
                  <w:sz w:val="24"/>
                  <w:szCs w:val="24"/>
                </w:rPr>
                <w:t>1.22</w:t>
              </w:r>
            </w:ins>
          </w:p>
        </w:tc>
      </w:tr>
      <w:tr w:rsidR="00474F94" w14:paraId="5371EC13" w14:textId="77777777" w:rsidTr="00290DE9">
        <w:trPr>
          <w:ins w:id="1019" w:author="Nick Maxwell" w:date="2020-10-11T10:16:00Z"/>
        </w:trPr>
        <w:tc>
          <w:tcPr>
            <w:tcW w:w="1870" w:type="dxa"/>
            <w:tcBorders>
              <w:top w:val="nil"/>
              <w:left w:val="nil"/>
              <w:bottom w:val="nil"/>
              <w:right w:val="nil"/>
            </w:tcBorders>
          </w:tcPr>
          <w:p w14:paraId="29B243AB" w14:textId="77777777" w:rsidR="00474F94" w:rsidRDefault="00474F94" w:rsidP="00290DE9">
            <w:pPr>
              <w:spacing w:line="360" w:lineRule="auto"/>
              <w:rPr>
                <w:ins w:id="102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290DE9">
            <w:pPr>
              <w:spacing w:line="360" w:lineRule="auto"/>
              <w:rPr>
                <w:ins w:id="102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290DE9">
            <w:pPr>
              <w:spacing w:line="360" w:lineRule="auto"/>
              <w:rPr>
                <w:ins w:id="1022" w:author="Nick Maxwell" w:date="2020-10-11T10:16:00Z"/>
                <w:rFonts w:ascii="Times New Roman" w:hAnsi="Times New Roman" w:cs="Times New Roman"/>
                <w:sz w:val="24"/>
                <w:szCs w:val="24"/>
              </w:rPr>
            </w:pPr>
            <w:ins w:id="102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290DE9">
            <w:pPr>
              <w:spacing w:line="360" w:lineRule="auto"/>
              <w:jc w:val="center"/>
              <w:rPr>
                <w:ins w:id="1024" w:author="Nick Maxwell" w:date="2020-10-11T10:16:00Z"/>
                <w:rFonts w:ascii="Times New Roman" w:hAnsi="Times New Roman" w:cs="Times New Roman"/>
                <w:sz w:val="24"/>
                <w:szCs w:val="24"/>
              </w:rPr>
            </w:pPr>
            <w:ins w:id="1025"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290DE9">
            <w:pPr>
              <w:spacing w:line="360" w:lineRule="auto"/>
              <w:jc w:val="center"/>
              <w:rPr>
                <w:ins w:id="1026" w:author="Nick Maxwell" w:date="2020-10-11T10:16:00Z"/>
                <w:rFonts w:ascii="Times New Roman" w:hAnsi="Times New Roman" w:cs="Times New Roman"/>
                <w:sz w:val="24"/>
                <w:szCs w:val="24"/>
              </w:rPr>
            </w:pPr>
            <w:ins w:id="1027" w:author="Nick Maxwell" w:date="2020-10-11T10:16:00Z">
              <w:r>
                <w:rPr>
                  <w:rFonts w:ascii="Times New Roman" w:hAnsi="Times New Roman" w:cs="Times New Roman"/>
                  <w:sz w:val="24"/>
                  <w:szCs w:val="24"/>
                </w:rPr>
                <w:t>1.86</w:t>
              </w:r>
            </w:ins>
          </w:p>
        </w:tc>
      </w:tr>
      <w:tr w:rsidR="00474F94" w14:paraId="6267A761" w14:textId="77777777" w:rsidTr="00290DE9">
        <w:trPr>
          <w:ins w:id="1028" w:author="Nick Maxwell" w:date="2020-10-11T10:16:00Z"/>
        </w:trPr>
        <w:tc>
          <w:tcPr>
            <w:tcW w:w="1870" w:type="dxa"/>
            <w:tcBorders>
              <w:top w:val="nil"/>
              <w:left w:val="nil"/>
              <w:bottom w:val="nil"/>
              <w:right w:val="nil"/>
            </w:tcBorders>
          </w:tcPr>
          <w:p w14:paraId="547A8080" w14:textId="77777777" w:rsidR="00474F94" w:rsidRDefault="00474F94" w:rsidP="00290DE9">
            <w:pPr>
              <w:spacing w:line="360" w:lineRule="auto"/>
              <w:rPr>
                <w:ins w:id="102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290DE9">
            <w:pPr>
              <w:spacing w:line="360" w:lineRule="auto"/>
              <w:rPr>
                <w:ins w:id="103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290DE9">
            <w:pPr>
              <w:spacing w:line="360" w:lineRule="auto"/>
              <w:rPr>
                <w:ins w:id="1031" w:author="Nick Maxwell" w:date="2020-10-11T10:16:00Z"/>
                <w:rFonts w:ascii="Times New Roman" w:hAnsi="Times New Roman" w:cs="Times New Roman"/>
                <w:sz w:val="24"/>
                <w:szCs w:val="24"/>
              </w:rPr>
            </w:pPr>
            <w:ins w:id="103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290DE9">
            <w:pPr>
              <w:spacing w:line="360" w:lineRule="auto"/>
              <w:jc w:val="center"/>
              <w:rPr>
                <w:ins w:id="1033" w:author="Nick Maxwell" w:date="2020-10-11T10:16:00Z"/>
                <w:rFonts w:ascii="Times New Roman" w:hAnsi="Times New Roman" w:cs="Times New Roman"/>
                <w:sz w:val="24"/>
                <w:szCs w:val="24"/>
              </w:rPr>
            </w:pPr>
            <w:ins w:id="1034"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290DE9">
            <w:pPr>
              <w:spacing w:line="360" w:lineRule="auto"/>
              <w:jc w:val="center"/>
              <w:rPr>
                <w:ins w:id="1035" w:author="Nick Maxwell" w:date="2020-10-11T10:16:00Z"/>
                <w:rFonts w:ascii="Times New Roman" w:hAnsi="Times New Roman" w:cs="Times New Roman"/>
                <w:sz w:val="24"/>
                <w:szCs w:val="24"/>
              </w:rPr>
            </w:pPr>
            <w:ins w:id="1036" w:author="Nick Maxwell" w:date="2020-10-11T10:16:00Z">
              <w:r>
                <w:rPr>
                  <w:rFonts w:ascii="Times New Roman" w:hAnsi="Times New Roman" w:cs="Times New Roman"/>
                  <w:sz w:val="24"/>
                  <w:szCs w:val="24"/>
                </w:rPr>
                <w:t>0.67</w:t>
              </w:r>
            </w:ins>
          </w:p>
        </w:tc>
      </w:tr>
      <w:tr w:rsidR="00474F94" w14:paraId="3BC4796A" w14:textId="77777777" w:rsidTr="00290DE9">
        <w:trPr>
          <w:ins w:id="1037" w:author="Nick Maxwell" w:date="2020-10-11T10:16:00Z"/>
        </w:trPr>
        <w:tc>
          <w:tcPr>
            <w:tcW w:w="1870" w:type="dxa"/>
            <w:tcBorders>
              <w:top w:val="nil"/>
              <w:left w:val="nil"/>
              <w:bottom w:val="nil"/>
              <w:right w:val="nil"/>
            </w:tcBorders>
          </w:tcPr>
          <w:p w14:paraId="3D8D27B4" w14:textId="77777777" w:rsidR="00474F94" w:rsidRDefault="00474F94" w:rsidP="00290DE9">
            <w:pPr>
              <w:spacing w:line="360" w:lineRule="auto"/>
              <w:rPr>
                <w:ins w:id="1038" w:author="Nick Maxwell" w:date="2020-10-11T10:16:00Z"/>
                <w:rFonts w:ascii="Times New Roman" w:hAnsi="Times New Roman" w:cs="Times New Roman"/>
                <w:b/>
                <w:bCs/>
                <w:sz w:val="24"/>
                <w:szCs w:val="24"/>
              </w:rPr>
            </w:pPr>
            <w:ins w:id="1039"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290DE9">
            <w:pPr>
              <w:spacing w:line="360" w:lineRule="auto"/>
              <w:rPr>
                <w:ins w:id="1040" w:author="Nick Maxwell" w:date="2020-10-11T10:16:00Z"/>
                <w:rFonts w:ascii="Times New Roman" w:hAnsi="Times New Roman" w:cs="Times New Roman"/>
                <w:sz w:val="24"/>
                <w:szCs w:val="24"/>
              </w:rPr>
            </w:pPr>
            <w:ins w:id="1041"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290DE9">
            <w:pPr>
              <w:spacing w:line="360" w:lineRule="auto"/>
              <w:rPr>
                <w:ins w:id="1042" w:author="Nick Maxwell" w:date="2020-10-11T10:16:00Z"/>
                <w:rFonts w:ascii="Times New Roman" w:hAnsi="Times New Roman" w:cs="Times New Roman"/>
                <w:sz w:val="24"/>
                <w:szCs w:val="24"/>
              </w:rPr>
            </w:pPr>
            <w:ins w:id="104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290DE9">
            <w:pPr>
              <w:spacing w:line="360" w:lineRule="auto"/>
              <w:jc w:val="center"/>
              <w:rPr>
                <w:ins w:id="1044" w:author="Nick Maxwell" w:date="2020-10-11T10:16:00Z"/>
                <w:rFonts w:ascii="Times New Roman" w:hAnsi="Times New Roman" w:cs="Times New Roman"/>
                <w:sz w:val="24"/>
                <w:szCs w:val="24"/>
              </w:rPr>
            </w:pPr>
            <w:ins w:id="1045"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290DE9">
            <w:pPr>
              <w:spacing w:line="360" w:lineRule="auto"/>
              <w:jc w:val="center"/>
              <w:rPr>
                <w:ins w:id="1046" w:author="Nick Maxwell" w:date="2020-10-11T10:16:00Z"/>
                <w:rFonts w:ascii="Times New Roman" w:hAnsi="Times New Roman" w:cs="Times New Roman"/>
                <w:sz w:val="24"/>
                <w:szCs w:val="24"/>
              </w:rPr>
            </w:pPr>
            <w:ins w:id="1047" w:author="Nick Maxwell" w:date="2020-10-11T10:16:00Z">
              <w:r>
                <w:rPr>
                  <w:rFonts w:ascii="Times New Roman" w:hAnsi="Times New Roman" w:cs="Times New Roman"/>
                  <w:sz w:val="24"/>
                  <w:szCs w:val="24"/>
                </w:rPr>
                <w:t>1.38</w:t>
              </w:r>
            </w:ins>
          </w:p>
        </w:tc>
      </w:tr>
      <w:tr w:rsidR="00474F94" w:rsidRPr="007A4100" w14:paraId="67DFDAC9" w14:textId="77777777" w:rsidTr="00290DE9">
        <w:trPr>
          <w:ins w:id="1048" w:author="Nick Maxwell" w:date="2020-10-11T10:16:00Z"/>
        </w:trPr>
        <w:tc>
          <w:tcPr>
            <w:tcW w:w="1870" w:type="dxa"/>
            <w:tcBorders>
              <w:top w:val="nil"/>
              <w:left w:val="nil"/>
              <w:bottom w:val="nil"/>
              <w:right w:val="nil"/>
            </w:tcBorders>
          </w:tcPr>
          <w:p w14:paraId="7B72AD39" w14:textId="77777777" w:rsidR="00474F94" w:rsidRDefault="00474F94" w:rsidP="00290DE9">
            <w:pPr>
              <w:spacing w:line="360" w:lineRule="auto"/>
              <w:rPr>
                <w:ins w:id="104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290DE9">
            <w:pPr>
              <w:spacing w:line="360" w:lineRule="auto"/>
              <w:rPr>
                <w:ins w:id="105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290DE9">
            <w:pPr>
              <w:spacing w:line="360" w:lineRule="auto"/>
              <w:rPr>
                <w:ins w:id="1051" w:author="Nick Maxwell" w:date="2020-10-11T10:16:00Z"/>
                <w:rFonts w:ascii="Times New Roman" w:hAnsi="Times New Roman" w:cs="Times New Roman"/>
                <w:sz w:val="24"/>
                <w:szCs w:val="24"/>
              </w:rPr>
            </w:pPr>
            <w:ins w:id="105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290DE9">
            <w:pPr>
              <w:spacing w:line="360" w:lineRule="auto"/>
              <w:jc w:val="center"/>
              <w:rPr>
                <w:ins w:id="1053" w:author="Nick Maxwell" w:date="2020-10-11T10:16:00Z"/>
                <w:rFonts w:ascii="Times New Roman" w:hAnsi="Times New Roman" w:cs="Times New Roman"/>
                <w:sz w:val="24"/>
                <w:szCs w:val="24"/>
              </w:rPr>
            </w:pPr>
            <w:ins w:id="1054"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290DE9">
            <w:pPr>
              <w:spacing w:line="360" w:lineRule="auto"/>
              <w:jc w:val="center"/>
              <w:rPr>
                <w:ins w:id="1055" w:author="Nick Maxwell" w:date="2020-10-11T10:16:00Z"/>
                <w:rFonts w:ascii="Times New Roman" w:hAnsi="Times New Roman" w:cs="Times New Roman"/>
                <w:sz w:val="24"/>
                <w:szCs w:val="24"/>
              </w:rPr>
            </w:pPr>
            <w:ins w:id="1056" w:author="Nick Maxwell" w:date="2020-10-11T10:16:00Z">
              <w:r>
                <w:rPr>
                  <w:rFonts w:ascii="Times New Roman" w:hAnsi="Times New Roman" w:cs="Times New Roman"/>
                  <w:sz w:val="24"/>
                  <w:szCs w:val="24"/>
                </w:rPr>
                <w:t>1.94</w:t>
              </w:r>
            </w:ins>
          </w:p>
        </w:tc>
      </w:tr>
      <w:tr w:rsidR="00474F94" w:rsidRPr="007A4100" w14:paraId="33CC7A59" w14:textId="77777777" w:rsidTr="00290DE9">
        <w:trPr>
          <w:ins w:id="1057" w:author="Nick Maxwell" w:date="2020-10-11T10:16:00Z"/>
        </w:trPr>
        <w:tc>
          <w:tcPr>
            <w:tcW w:w="1870" w:type="dxa"/>
            <w:tcBorders>
              <w:top w:val="nil"/>
              <w:left w:val="nil"/>
              <w:bottom w:val="nil"/>
              <w:right w:val="nil"/>
            </w:tcBorders>
          </w:tcPr>
          <w:p w14:paraId="11D948C2" w14:textId="77777777" w:rsidR="00474F94" w:rsidRDefault="00474F94" w:rsidP="00290DE9">
            <w:pPr>
              <w:spacing w:line="360" w:lineRule="auto"/>
              <w:rPr>
                <w:ins w:id="105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290DE9">
            <w:pPr>
              <w:spacing w:line="360" w:lineRule="auto"/>
              <w:rPr>
                <w:ins w:id="105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290DE9">
            <w:pPr>
              <w:spacing w:line="360" w:lineRule="auto"/>
              <w:rPr>
                <w:ins w:id="1060" w:author="Nick Maxwell" w:date="2020-10-11T10:16:00Z"/>
                <w:rFonts w:ascii="Times New Roman" w:hAnsi="Times New Roman" w:cs="Times New Roman"/>
                <w:sz w:val="24"/>
                <w:szCs w:val="24"/>
              </w:rPr>
            </w:pPr>
            <w:ins w:id="106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290DE9">
            <w:pPr>
              <w:spacing w:line="360" w:lineRule="auto"/>
              <w:jc w:val="center"/>
              <w:rPr>
                <w:ins w:id="1062" w:author="Nick Maxwell" w:date="2020-10-11T10:16:00Z"/>
                <w:rFonts w:ascii="Times New Roman" w:hAnsi="Times New Roman" w:cs="Times New Roman"/>
                <w:sz w:val="24"/>
                <w:szCs w:val="24"/>
              </w:rPr>
            </w:pPr>
            <w:ins w:id="1063"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290DE9">
            <w:pPr>
              <w:spacing w:line="360" w:lineRule="auto"/>
              <w:jc w:val="center"/>
              <w:rPr>
                <w:ins w:id="1064" w:author="Nick Maxwell" w:date="2020-10-11T10:16:00Z"/>
                <w:rFonts w:ascii="Times New Roman" w:hAnsi="Times New Roman" w:cs="Times New Roman"/>
                <w:sz w:val="24"/>
                <w:szCs w:val="24"/>
              </w:rPr>
            </w:pPr>
            <w:ins w:id="1065" w:author="Nick Maxwell" w:date="2020-10-11T10:16:00Z">
              <w:r>
                <w:rPr>
                  <w:rFonts w:ascii="Times New Roman" w:hAnsi="Times New Roman" w:cs="Times New Roman"/>
                  <w:sz w:val="24"/>
                  <w:szCs w:val="24"/>
                </w:rPr>
                <w:t>0.67</w:t>
              </w:r>
            </w:ins>
          </w:p>
        </w:tc>
      </w:tr>
      <w:tr w:rsidR="00474F94" w:rsidRPr="007A4100" w14:paraId="2E38EA85" w14:textId="77777777" w:rsidTr="00290DE9">
        <w:trPr>
          <w:ins w:id="1066" w:author="Nick Maxwell" w:date="2020-10-11T10:16:00Z"/>
        </w:trPr>
        <w:tc>
          <w:tcPr>
            <w:tcW w:w="1870" w:type="dxa"/>
            <w:tcBorders>
              <w:top w:val="nil"/>
              <w:left w:val="nil"/>
              <w:bottom w:val="nil"/>
              <w:right w:val="nil"/>
            </w:tcBorders>
          </w:tcPr>
          <w:p w14:paraId="467E755C" w14:textId="77777777" w:rsidR="00474F94" w:rsidRDefault="00474F94" w:rsidP="00290DE9">
            <w:pPr>
              <w:spacing w:line="360" w:lineRule="auto"/>
              <w:rPr>
                <w:ins w:id="1067" w:author="Nick Maxwell" w:date="2020-10-11T10:16:00Z"/>
                <w:rFonts w:ascii="Times New Roman" w:hAnsi="Times New Roman" w:cs="Times New Roman"/>
                <w:b/>
                <w:bCs/>
                <w:sz w:val="24"/>
                <w:szCs w:val="24"/>
              </w:rPr>
            </w:pPr>
            <w:ins w:id="1068"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290DE9">
            <w:pPr>
              <w:spacing w:line="360" w:lineRule="auto"/>
              <w:rPr>
                <w:ins w:id="1069" w:author="Nick Maxwell" w:date="2020-10-11T10:16:00Z"/>
                <w:rFonts w:ascii="Times New Roman" w:hAnsi="Times New Roman" w:cs="Times New Roman"/>
                <w:sz w:val="24"/>
                <w:szCs w:val="24"/>
              </w:rPr>
            </w:pPr>
            <w:ins w:id="1070"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290DE9">
            <w:pPr>
              <w:spacing w:line="360" w:lineRule="auto"/>
              <w:rPr>
                <w:ins w:id="1071" w:author="Nick Maxwell" w:date="2020-10-11T10:16:00Z"/>
                <w:rFonts w:ascii="Times New Roman" w:hAnsi="Times New Roman" w:cs="Times New Roman"/>
                <w:sz w:val="24"/>
                <w:szCs w:val="24"/>
              </w:rPr>
            </w:pPr>
            <w:ins w:id="1072"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290DE9">
            <w:pPr>
              <w:spacing w:line="360" w:lineRule="auto"/>
              <w:jc w:val="center"/>
              <w:rPr>
                <w:ins w:id="1073" w:author="Nick Maxwell" w:date="2020-10-11T10:16:00Z"/>
                <w:rFonts w:ascii="Times New Roman" w:hAnsi="Times New Roman" w:cs="Times New Roman"/>
                <w:sz w:val="24"/>
                <w:szCs w:val="24"/>
              </w:rPr>
            </w:pPr>
            <w:ins w:id="1074"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290DE9">
            <w:pPr>
              <w:spacing w:line="360" w:lineRule="auto"/>
              <w:jc w:val="center"/>
              <w:rPr>
                <w:ins w:id="1075" w:author="Nick Maxwell" w:date="2020-10-11T10:16:00Z"/>
                <w:rFonts w:ascii="Times New Roman" w:hAnsi="Times New Roman" w:cs="Times New Roman"/>
                <w:sz w:val="24"/>
                <w:szCs w:val="24"/>
              </w:rPr>
            </w:pPr>
            <w:ins w:id="1076" w:author="Nick Maxwell" w:date="2020-10-11T10:16:00Z">
              <w:r>
                <w:rPr>
                  <w:rFonts w:ascii="Times New Roman" w:hAnsi="Times New Roman" w:cs="Times New Roman"/>
                  <w:sz w:val="24"/>
                  <w:szCs w:val="24"/>
                </w:rPr>
                <w:t>128</w:t>
              </w:r>
            </w:ins>
          </w:p>
        </w:tc>
      </w:tr>
      <w:tr w:rsidR="00474F94" w:rsidRPr="007A4100" w14:paraId="5E9BE20D" w14:textId="77777777" w:rsidTr="00290DE9">
        <w:trPr>
          <w:ins w:id="1077" w:author="Nick Maxwell" w:date="2020-10-11T10:16:00Z"/>
        </w:trPr>
        <w:tc>
          <w:tcPr>
            <w:tcW w:w="1870" w:type="dxa"/>
            <w:tcBorders>
              <w:top w:val="nil"/>
              <w:left w:val="nil"/>
              <w:bottom w:val="nil"/>
              <w:right w:val="nil"/>
            </w:tcBorders>
          </w:tcPr>
          <w:p w14:paraId="5889C489" w14:textId="77777777" w:rsidR="00474F94" w:rsidRDefault="00474F94" w:rsidP="00290DE9">
            <w:pPr>
              <w:spacing w:line="360" w:lineRule="auto"/>
              <w:rPr>
                <w:ins w:id="107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290DE9">
            <w:pPr>
              <w:spacing w:line="360" w:lineRule="auto"/>
              <w:rPr>
                <w:ins w:id="107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290DE9">
            <w:pPr>
              <w:spacing w:line="360" w:lineRule="auto"/>
              <w:rPr>
                <w:ins w:id="1080" w:author="Nick Maxwell" w:date="2020-10-11T10:16:00Z"/>
                <w:rFonts w:ascii="Times New Roman" w:hAnsi="Times New Roman" w:cs="Times New Roman"/>
                <w:sz w:val="24"/>
                <w:szCs w:val="24"/>
              </w:rPr>
            </w:pPr>
            <w:ins w:id="1081"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290DE9">
            <w:pPr>
              <w:spacing w:line="360" w:lineRule="auto"/>
              <w:jc w:val="center"/>
              <w:rPr>
                <w:ins w:id="1082" w:author="Nick Maxwell" w:date="2020-10-11T10:16:00Z"/>
                <w:rFonts w:ascii="Times New Roman" w:hAnsi="Times New Roman" w:cs="Times New Roman"/>
                <w:sz w:val="24"/>
                <w:szCs w:val="24"/>
              </w:rPr>
            </w:pPr>
            <w:ins w:id="1083"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290DE9">
            <w:pPr>
              <w:spacing w:line="360" w:lineRule="auto"/>
              <w:jc w:val="center"/>
              <w:rPr>
                <w:ins w:id="1084" w:author="Nick Maxwell" w:date="2020-10-11T10:16:00Z"/>
                <w:rFonts w:ascii="Times New Roman" w:hAnsi="Times New Roman" w:cs="Times New Roman"/>
                <w:sz w:val="24"/>
                <w:szCs w:val="24"/>
              </w:rPr>
            </w:pPr>
            <w:ins w:id="1085" w:author="Nick Maxwell" w:date="2020-10-11T10:16:00Z">
              <w:r>
                <w:rPr>
                  <w:rFonts w:ascii="Times New Roman" w:hAnsi="Times New Roman" w:cs="Times New Roman"/>
                  <w:sz w:val="24"/>
                  <w:szCs w:val="24"/>
                </w:rPr>
                <w:t>1.52</w:t>
              </w:r>
            </w:ins>
          </w:p>
        </w:tc>
      </w:tr>
      <w:tr w:rsidR="00474F94" w:rsidRPr="007A4100" w14:paraId="29CAA7CB" w14:textId="77777777" w:rsidTr="00290DE9">
        <w:trPr>
          <w:ins w:id="1086" w:author="Nick Maxwell" w:date="2020-10-11T10:16:00Z"/>
        </w:trPr>
        <w:tc>
          <w:tcPr>
            <w:tcW w:w="1870" w:type="dxa"/>
            <w:tcBorders>
              <w:top w:val="nil"/>
              <w:left w:val="nil"/>
              <w:bottom w:val="single" w:sz="4" w:space="0" w:color="auto"/>
              <w:right w:val="nil"/>
            </w:tcBorders>
          </w:tcPr>
          <w:p w14:paraId="1D3BFA92" w14:textId="77777777" w:rsidR="00474F94" w:rsidRDefault="00474F94" w:rsidP="00290DE9">
            <w:pPr>
              <w:spacing w:after="240" w:line="360" w:lineRule="auto"/>
              <w:rPr>
                <w:ins w:id="1087"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290DE9">
            <w:pPr>
              <w:spacing w:after="240" w:line="360" w:lineRule="auto"/>
              <w:rPr>
                <w:ins w:id="1088"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290DE9">
            <w:pPr>
              <w:spacing w:after="240" w:line="360" w:lineRule="auto"/>
              <w:rPr>
                <w:ins w:id="1089" w:author="Nick Maxwell" w:date="2020-10-11T10:16:00Z"/>
                <w:rFonts w:ascii="Times New Roman" w:hAnsi="Times New Roman" w:cs="Times New Roman"/>
                <w:sz w:val="24"/>
                <w:szCs w:val="24"/>
              </w:rPr>
            </w:pPr>
            <w:ins w:id="1090"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290DE9">
            <w:pPr>
              <w:spacing w:after="240" w:line="360" w:lineRule="auto"/>
              <w:jc w:val="center"/>
              <w:rPr>
                <w:ins w:id="1091" w:author="Nick Maxwell" w:date="2020-10-11T10:16:00Z"/>
                <w:rFonts w:ascii="Times New Roman" w:hAnsi="Times New Roman" w:cs="Times New Roman"/>
                <w:sz w:val="24"/>
                <w:szCs w:val="24"/>
              </w:rPr>
            </w:pPr>
            <w:ins w:id="1092"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290DE9">
            <w:pPr>
              <w:spacing w:after="240" w:line="360" w:lineRule="auto"/>
              <w:jc w:val="center"/>
              <w:rPr>
                <w:ins w:id="1093" w:author="Nick Maxwell" w:date="2020-10-11T10:16:00Z"/>
                <w:rFonts w:ascii="Times New Roman" w:hAnsi="Times New Roman" w:cs="Times New Roman"/>
                <w:sz w:val="24"/>
                <w:szCs w:val="24"/>
              </w:rPr>
            </w:pPr>
            <w:ins w:id="1094"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095" w:author="Nick Maxwell" w:date="2020-10-11T10:16:00Z"/>
          <w:rFonts w:cs="Times New Roman"/>
          <w:szCs w:val="24"/>
        </w:rPr>
      </w:pPr>
      <w:ins w:id="1096"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ins>
    </w:p>
    <w:bookmarkEnd w:id="907"/>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09-24T21:22:00Z" w:initials="EC">
    <w:p w14:paraId="1C9328EF" w14:textId="77777777" w:rsidR="00841566" w:rsidRDefault="00841566"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841566" w:rsidRDefault="00841566"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77777777" w:rsidR="00841566" w:rsidRDefault="00841566" w:rsidP="00841566">
      <w:pPr>
        <w:pStyle w:val="CommentText"/>
      </w:pPr>
      <w:r>
        <w:rPr>
          <w:rStyle w:val="CommentReference"/>
        </w:rPr>
        <w:annotationRef/>
      </w:r>
      <w:r>
        <w:t>Mark, that title works for me.</w:t>
      </w:r>
    </w:p>
  </w:comment>
  <w:comment w:id="7" w:author="Mark Huff" w:date="2020-10-10T16:50:00Z" w:initials="MH">
    <w:p w14:paraId="4AF1A6C8" w14:textId="77777777" w:rsidR="00841566" w:rsidRDefault="00841566" w:rsidP="00841566">
      <w:pPr>
        <w:pStyle w:val="CommentText"/>
      </w:pPr>
      <w:r>
        <w:rPr>
          <w:rStyle w:val="CommentReference"/>
        </w:rPr>
        <w:annotationRef/>
      </w:r>
      <w:r>
        <w:t xml:space="preserve">I tweaked this a bit because it sounded too </w:t>
      </w:r>
      <w:proofErr w:type="gramStart"/>
      <w:r>
        <w:t>similar to</w:t>
      </w:r>
      <w:proofErr w:type="gramEnd"/>
      <w:r>
        <w:t xml:space="preserve"> our other papers.</w:t>
      </w:r>
    </w:p>
  </w:comment>
  <w:comment w:id="8" w:author="Nick Maxwell" w:date="2020-10-03T14:30:00Z" w:initials="NM">
    <w:p w14:paraId="33982524" w14:textId="77777777" w:rsidR="00841566" w:rsidRDefault="00841566" w:rsidP="00841566">
      <w:pPr>
        <w:pStyle w:val="CommentText"/>
      </w:pPr>
      <w:r>
        <w:rPr>
          <w:rStyle w:val="CommentReference"/>
        </w:rPr>
        <w:annotationRef/>
      </w:r>
      <w:proofErr w:type="gramStart"/>
      <w:r>
        <w:t>I’ve</w:t>
      </w:r>
      <w:proofErr w:type="gramEnd"/>
      <w:r>
        <w:t xml:space="preserve"> highlighted all of the references in blue. It would be a good idea to start putting together a references page sooner rather than later.</w:t>
      </w:r>
    </w:p>
  </w:comment>
  <w:comment w:id="9" w:author="Emily Cates" w:date="2020-10-03T22:21:00Z" w:initials="EC">
    <w:p w14:paraId="6ED5B1CA" w14:textId="77777777" w:rsidR="00841566" w:rsidRDefault="00841566" w:rsidP="00841566">
      <w:pPr>
        <w:pStyle w:val="CommentText"/>
      </w:pPr>
      <w:r>
        <w:rPr>
          <w:rStyle w:val="CommentReference"/>
        </w:rPr>
        <w:annotationRef/>
      </w:r>
      <w:r>
        <w:t xml:space="preserve">Okay! </w:t>
      </w:r>
      <w:proofErr w:type="gramStart"/>
      <w:r>
        <w:t>I’ll</w:t>
      </w:r>
      <w:proofErr w:type="gramEnd"/>
      <w:r>
        <w:t xml:space="preserve"> start working on that!</w:t>
      </w:r>
    </w:p>
  </w:comment>
  <w:comment w:id="12" w:author="Mark Huff" w:date="2020-10-10T17:36:00Z" w:initials="MH">
    <w:p w14:paraId="171278D0" w14:textId="77777777" w:rsidR="00841566" w:rsidRDefault="00841566"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13" w:author="Nick Maxwell" w:date="2020-10-11T08:54:00Z" w:initials="NM">
    <w:p w14:paraId="3AB182BA" w14:textId="77777777" w:rsidR="00841566" w:rsidRDefault="00841566" w:rsidP="00841566">
      <w:pPr>
        <w:pStyle w:val="CommentText"/>
      </w:pPr>
      <w:r>
        <w:rPr>
          <w:rStyle w:val="CommentReference"/>
        </w:rPr>
        <w:annotationRef/>
      </w:r>
      <w:r>
        <w:t>Okay, is this better than just saying forward/backward pairs?</w:t>
      </w:r>
    </w:p>
  </w:comment>
  <w:comment w:id="20" w:author="Mark Huff" w:date="2020-10-10T20:07:00Z" w:initials="MH">
    <w:p w14:paraId="46F0F821" w14:textId="77777777" w:rsidR="00841566" w:rsidRDefault="00841566" w:rsidP="00841566">
      <w:pPr>
        <w:pStyle w:val="CommentText"/>
      </w:pPr>
      <w:r>
        <w:rPr>
          <w:rStyle w:val="CommentReference"/>
        </w:rPr>
        <w:annotationRef/>
      </w:r>
      <w:r>
        <w:t>Pair types should be updated using their terms (a priori vs. a posteriori)</w:t>
      </w:r>
    </w:p>
  </w:comment>
  <w:comment w:id="21" w:author="Nick Maxwell" w:date="2020-10-11T08:31:00Z" w:initials="NM">
    <w:p w14:paraId="256BECAC" w14:textId="77777777" w:rsidR="00841566" w:rsidRDefault="00841566" w:rsidP="00841566">
      <w:pPr>
        <w:pStyle w:val="CommentText"/>
      </w:pPr>
      <w:r>
        <w:rPr>
          <w:rStyle w:val="CommentReference"/>
        </w:rPr>
        <w:annotationRef/>
      </w:r>
      <w:r>
        <w:t>Updated the language here accordingly.</w:t>
      </w:r>
    </w:p>
  </w:comment>
  <w:comment w:id="24" w:author="Mark Huff" w:date="2020-10-10T20:12:00Z" w:initials="MH">
    <w:p w14:paraId="38633E6E" w14:textId="77777777" w:rsidR="00841566" w:rsidRDefault="00841566" w:rsidP="00841566">
      <w:pPr>
        <w:pStyle w:val="CommentText"/>
      </w:pPr>
      <w:r>
        <w:rPr>
          <w:rStyle w:val="CommentReference"/>
        </w:rPr>
        <w:annotationRef/>
      </w:r>
      <w:r>
        <w:t>please clarify the direction of the association</w:t>
      </w:r>
    </w:p>
  </w:comment>
  <w:comment w:id="25" w:author="Nick Maxwell" w:date="2020-10-11T08:32:00Z" w:initials="NM">
    <w:p w14:paraId="525EC16D" w14:textId="77777777" w:rsidR="00841566" w:rsidRDefault="00841566" w:rsidP="00841566">
      <w:pPr>
        <w:pStyle w:val="CommentText"/>
      </w:pPr>
      <w:r>
        <w:rPr>
          <w:rStyle w:val="CommentReference"/>
        </w:rPr>
        <w:annotationRef/>
      </w:r>
      <w:r>
        <w:t>Fixed.</w:t>
      </w:r>
    </w:p>
  </w:comment>
  <w:comment w:id="26" w:author="Mark Huff" w:date="2020-10-10T20:18:00Z" w:initials="MH">
    <w:p w14:paraId="182F46AC" w14:textId="77777777" w:rsidR="00841566" w:rsidRDefault="00841566" w:rsidP="00841566">
      <w:pPr>
        <w:pStyle w:val="CommentText"/>
      </w:pPr>
      <w:r>
        <w:rPr>
          <w:rStyle w:val="CommentReference"/>
        </w:rPr>
        <w:annotationRef/>
      </w:r>
      <w:r>
        <w:t>do you mean unrelated pairs? Were JOL rates for identical pairs greater than that of the strongly and weakly related pairs?</w:t>
      </w:r>
    </w:p>
  </w:comment>
  <w:comment w:id="27" w:author="Nick Maxwell" w:date="2020-10-11T08:33:00Z" w:initials="NM">
    <w:p w14:paraId="68B6E051" w14:textId="77777777" w:rsidR="00841566" w:rsidRDefault="00841566" w:rsidP="00841566">
      <w:pPr>
        <w:pStyle w:val="CommentText"/>
      </w:pPr>
      <w:r>
        <w:rPr>
          <w:rStyle w:val="CommentReference"/>
        </w:rPr>
        <w:annotationRef/>
      </w:r>
      <w:r>
        <w:t xml:space="preserve">Emily: </w:t>
      </w:r>
      <w:proofErr w:type="gramStart"/>
      <w:r>
        <w:t>I’ll</w:t>
      </w:r>
      <w:proofErr w:type="gramEnd"/>
      <w:r>
        <w:t xml:space="preserve"> let you tackle this question.</w:t>
      </w:r>
    </w:p>
  </w:comment>
  <w:comment w:id="28" w:author="Mark Huff" w:date="2020-10-10T20:19:00Z" w:initials="MH">
    <w:p w14:paraId="4AC8673B" w14:textId="77777777" w:rsidR="00841566" w:rsidRDefault="00841566" w:rsidP="00841566">
      <w:pPr>
        <w:pStyle w:val="CommentText"/>
      </w:pPr>
      <w:r>
        <w:rPr>
          <w:rStyle w:val="CommentReference"/>
        </w:rPr>
        <w:annotationRef/>
      </w:r>
      <w:r>
        <w:t>Need to discuss the RT data in the sentence above. This is abrupt.</w:t>
      </w:r>
    </w:p>
  </w:comment>
  <w:comment w:id="31" w:author="Mark Huff" w:date="2020-10-10T20:23:00Z" w:initials="MH">
    <w:p w14:paraId="052D1A2E" w14:textId="77777777" w:rsidR="00841566" w:rsidRDefault="00841566" w:rsidP="00841566">
      <w:pPr>
        <w:pStyle w:val="CommentText"/>
      </w:pPr>
      <w:r>
        <w:rPr>
          <w:rStyle w:val="CommentReference"/>
        </w:rPr>
        <w:annotationRef/>
      </w:r>
      <w:r>
        <w:t>indicating that… Need to communicate the importance of this pattern.</w:t>
      </w:r>
    </w:p>
  </w:comment>
  <w:comment w:id="32" w:author="Nick Maxwell" w:date="2020-10-11T08:51:00Z" w:initials="NM">
    <w:p w14:paraId="2E51FEB9" w14:textId="77777777" w:rsidR="00841566" w:rsidRDefault="00841566" w:rsidP="00841566">
      <w:pPr>
        <w:pStyle w:val="CommentText"/>
      </w:pPr>
      <w:r>
        <w:rPr>
          <w:rStyle w:val="CommentReference"/>
        </w:rPr>
        <w:annotationRef/>
      </w:r>
      <w:r>
        <w:t xml:space="preserve">Emily: </w:t>
      </w:r>
      <w:proofErr w:type="gramStart"/>
      <w:r>
        <w:t>I’d</w:t>
      </w:r>
      <w:proofErr w:type="gramEnd"/>
      <w:r>
        <w:t xml:space="preserve"> like you to take a stab at this to. Please add in it into the brackets.</w:t>
      </w:r>
    </w:p>
  </w:comment>
  <w:comment w:id="33" w:author="Mark Huff" w:date="2020-10-10T20:26:00Z" w:initials="MH">
    <w:p w14:paraId="1AA5D8E6" w14:textId="77777777" w:rsidR="00841566" w:rsidRDefault="00841566"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40" w:author="Mark Huff" w:date="2020-10-10T21:03:00Z" w:initials="MH">
    <w:p w14:paraId="677EB34A" w14:textId="77777777" w:rsidR="00841566" w:rsidRDefault="00841566" w:rsidP="00841566">
      <w:pPr>
        <w:pStyle w:val="CommentText"/>
      </w:pPr>
      <w:r>
        <w:rPr>
          <w:rStyle w:val="CommentReference"/>
        </w:rPr>
        <w:annotationRef/>
      </w:r>
      <w:r>
        <w:t xml:space="preserve">These are just shorthand refs and need </w:t>
      </w:r>
      <w:proofErr w:type="spellStart"/>
      <w:r>
        <w:t>t</w:t>
      </w:r>
      <w:proofErr w:type="spellEnd"/>
      <w:r>
        <w:t xml:space="preserve"> be written out with all author names. Please look these up and add the reference to the references page.</w:t>
      </w:r>
    </w:p>
  </w:comment>
  <w:comment w:id="41" w:author="Nick Maxwell" w:date="2020-10-11T08:46:00Z" w:initials="NM">
    <w:p w14:paraId="02B0FF85" w14:textId="77777777" w:rsidR="00841566" w:rsidRDefault="00841566" w:rsidP="00841566">
      <w:pPr>
        <w:pStyle w:val="CommentText"/>
      </w:pPr>
      <w:r>
        <w:rPr>
          <w:rStyle w:val="CommentReference"/>
        </w:rPr>
        <w:annotationRef/>
      </w:r>
      <w:r>
        <w:t>Mark: Can you please double check that I pulled the correct references here.</w:t>
      </w:r>
    </w:p>
  </w:comment>
  <w:comment w:id="45" w:author="Nick Maxwell" w:date="2020-10-03T14:29:00Z" w:initials="NM">
    <w:p w14:paraId="5B47386D" w14:textId="77777777" w:rsidR="00841566" w:rsidRDefault="00841566" w:rsidP="00841566">
      <w:pPr>
        <w:pStyle w:val="CommentText"/>
      </w:pPr>
      <w:r>
        <w:rPr>
          <w:rStyle w:val="CommentReference"/>
        </w:rPr>
        <w:annotationRef/>
      </w:r>
      <w:r>
        <w:t>Okay, I worked on this section. Double check all this for typos and inconsistencies. Feel free to edit and expand on this.</w:t>
      </w:r>
    </w:p>
  </w:comment>
  <w:comment w:id="49" w:author="Mark Huff" w:date="2020-10-10T21:15:00Z" w:initials="MH">
    <w:p w14:paraId="564CA6C2" w14:textId="77777777" w:rsidR="00841566" w:rsidRDefault="00841566" w:rsidP="00841566">
      <w:pPr>
        <w:pStyle w:val="CommentText"/>
      </w:pPr>
      <w:r>
        <w:rPr>
          <w:rStyle w:val="CommentReference"/>
        </w:rPr>
        <w:annotationRef/>
      </w:r>
      <w:r>
        <w:t>reference needed, please include my dissertation (Huff &amp; Bodner, 2014)</w:t>
      </w:r>
    </w:p>
  </w:comment>
  <w:comment w:id="50" w:author="Nick Maxwell" w:date="2020-10-11T08:47:00Z" w:initials="NM">
    <w:p w14:paraId="55A6464E" w14:textId="77777777" w:rsidR="00841566" w:rsidRDefault="00841566" w:rsidP="00841566">
      <w:pPr>
        <w:pStyle w:val="CommentText"/>
      </w:pPr>
      <w:r>
        <w:rPr>
          <w:rStyle w:val="CommentReference"/>
        </w:rPr>
        <w:annotationRef/>
      </w:r>
      <w:r>
        <w:t>Done!</w:t>
      </w:r>
    </w:p>
  </w:comment>
  <w:comment w:id="53" w:author="Emily Cates" w:date="2020-10-07T00:08:00Z" w:initials="EC">
    <w:p w14:paraId="5D6E96F4" w14:textId="4EA513CD" w:rsidR="00A26CB8" w:rsidRDefault="00A26CB8">
      <w:pPr>
        <w:pStyle w:val="CommentText"/>
      </w:pPr>
      <w:r>
        <w:rPr>
          <w:rStyle w:val="CommentReference"/>
        </w:rPr>
        <w:annotationRef/>
      </w:r>
      <w:r>
        <w:t xml:space="preserve">I </w:t>
      </w:r>
      <w:proofErr w:type="gramStart"/>
      <w:r>
        <w:t>don’t</w:t>
      </w:r>
      <w:proofErr w:type="gramEnd"/>
      <w:r>
        <w:t xml:space="preserve"> think I have this information. Where did this information get recorded?</w:t>
      </w:r>
    </w:p>
  </w:comment>
  <w:comment w:id="54"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55" w:author="Nick Maxwell" w:date="2020-10-08T17:43:00Z" w:initials="NM">
    <w:p w14:paraId="3AE51D96" w14:textId="77777777" w:rsidR="00A26CB8" w:rsidRDefault="00A26CB8">
      <w:pPr>
        <w:pStyle w:val="CommentText"/>
      </w:pPr>
      <w:r>
        <w:rPr>
          <w:rStyle w:val="CommentReference"/>
        </w:rPr>
        <w:annotationRef/>
      </w:r>
      <w:r>
        <w:t xml:space="preserve">I can double check in the lab next week, but </w:t>
      </w:r>
      <w:proofErr w:type="gramStart"/>
      <w:r>
        <w:t>I’m</w:t>
      </w:r>
      <w:proofErr w:type="gramEnd"/>
      <w:r>
        <w:t xml:space="preserve">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 xml:space="preserve">We </w:t>
      </w:r>
      <w:proofErr w:type="gramStart"/>
      <w:r>
        <w:t>definitely have</w:t>
      </w:r>
      <w:proofErr w:type="gramEnd"/>
      <w:r>
        <w:t xml:space="preserve"> demographics for Ex 2 though since we did that one on Collector.</w:t>
      </w:r>
    </w:p>
  </w:comment>
  <w:comment w:id="81" w:author="Nick Maxwell" w:date="2020-10-09T14:14:00Z" w:initials="NM">
    <w:p w14:paraId="485AC462" w14:textId="177F674E" w:rsidR="00A26CB8" w:rsidRDefault="00A26CB8">
      <w:pPr>
        <w:pStyle w:val="CommentText"/>
      </w:pPr>
      <w:r>
        <w:rPr>
          <w:rStyle w:val="CommentReference"/>
        </w:rPr>
        <w:annotationRef/>
      </w:r>
      <w:r>
        <w:t xml:space="preserve">As with the intro, </w:t>
      </w:r>
      <w:proofErr w:type="gramStart"/>
      <w:r>
        <w:t>I’m</w:t>
      </w:r>
      <w:proofErr w:type="gramEnd"/>
      <w:r>
        <w:t xml:space="preserve"> highlighting new cites for you to make it easier to add these to the references page.</w:t>
      </w:r>
    </w:p>
  </w:comment>
  <w:comment w:id="86" w:author="Nick Maxwell" w:date="2020-10-11T10:13:00Z" w:initials="NM">
    <w:p w14:paraId="460681AE" w14:textId="01833410" w:rsidR="00474F94" w:rsidRDefault="00474F94">
      <w:pPr>
        <w:pStyle w:val="CommentText"/>
      </w:pPr>
      <w:r>
        <w:rPr>
          <w:rStyle w:val="CommentReference"/>
        </w:rPr>
        <w:annotationRef/>
      </w:r>
      <w:r>
        <w:t xml:space="preserve">Added in the table. This is the same table from the </w:t>
      </w:r>
      <w:proofErr w:type="gramStart"/>
      <w:r>
        <w:t>in press</w:t>
      </w:r>
      <w:proofErr w:type="gramEnd"/>
      <w:r>
        <w:t xml:space="preserve"> paper and the JOL reactivity paper.</w:t>
      </w:r>
    </w:p>
  </w:comment>
  <w:comment w:id="150" w:author="Nick Maxwell" w:date="2020-10-09T17:53:00Z" w:initials="NM">
    <w:p w14:paraId="79C1D11E" w14:textId="57FA4A24" w:rsidR="008226DF" w:rsidRDefault="008226DF">
      <w:pPr>
        <w:pStyle w:val="CommentText"/>
      </w:pPr>
      <w:r>
        <w:rPr>
          <w:rStyle w:val="CommentReference"/>
        </w:rPr>
        <w:annotationRef/>
      </w:r>
      <w:r>
        <w:t xml:space="preserve">Mark: I noticed in Ex 2 </w:t>
      </w:r>
      <w:proofErr w:type="gramStart"/>
      <w:r>
        <w:t>you’ve</w:t>
      </w:r>
      <w:proofErr w:type="gramEnd"/>
      <w:r>
        <w:t xml:space="preser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172"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73"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74" w:author="Emily Cates" w:date="2020-10-06T23:31:00Z" w:initials="EC">
    <w:p w14:paraId="7FD6AEFB" w14:textId="77E9CFB2" w:rsidR="00A26CB8" w:rsidRDefault="00A26CB8">
      <w:pPr>
        <w:pStyle w:val="CommentText"/>
      </w:pPr>
      <w:r>
        <w:rPr>
          <w:rStyle w:val="CommentReference"/>
        </w:rPr>
        <w:annotationRef/>
      </w:r>
      <w:r>
        <w:t xml:space="preserve">I tried calculating these, but I </w:t>
      </w:r>
      <w:proofErr w:type="gramStart"/>
      <w:r>
        <w:t>couldn’t</w:t>
      </w:r>
      <w:proofErr w:type="gramEnd"/>
      <w:r>
        <w:t xml:space="preserve"> figure out how to do it. </w:t>
      </w:r>
      <w:proofErr w:type="gramStart"/>
      <w:r>
        <w:t>I’m</w:t>
      </w:r>
      <w:proofErr w:type="gramEnd"/>
      <w:r>
        <w:t xml:space="preserve"> not sure if I’m just not reading this right, but I couldn’t figure out where the standard deviations were listed. Could we potentially go over just one of these together so I can make sure </w:t>
      </w:r>
      <w:proofErr w:type="gramStart"/>
      <w:r>
        <w:t>I’m</w:t>
      </w:r>
      <w:proofErr w:type="gramEnd"/>
      <w:r>
        <w:t xml:space="preserve"> doing these correctly?</w:t>
      </w:r>
    </w:p>
  </w:comment>
  <w:comment w:id="175"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187"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188"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189"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239" w:author="Mark Huff" w:date="2020-10-07T20:29:00Z" w:initials="MH">
    <w:p w14:paraId="46A7C5AA" w14:textId="33ADF428" w:rsidR="00A26CB8" w:rsidRDefault="00A26CB8">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proofErr w:type="spellStart"/>
      <w:r>
        <w:t>lets</w:t>
      </w:r>
      <w:proofErr w:type="spellEnd"/>
      <w:r>
        <w:t xml:space="preserve"> table this to the discussion.</w:t>
      </w:r>
    </w:p>
  </w:comment>
  <w:comment w:id="265"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68"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69" w:author="Nick Maxwell" w:date="2020-10-11T10:26:00Z" w:initials="NM">
    <w:p w14:paraId="208B559B" w14:textId="6165A861" w:rsidR="00F03003" w:rsidRDefault="00F03003">
      <w:pPr>
        <w:pStyle w:val="CommentText"/>
      </w:pPr>
      <w:r>
        <w:rPr>
          <w:rStyle w:val="CommentReference"/>
        </w:rPr>
        <w:annotationRef/>
      </w:r>
      <w:r>
        <w:rPr>
          <w:rStyle w:val="CommentReference"/>
        </w:rPr>
        <w:t>Added</w:t>
      </w:r>
    </w:p>
  </w:comment>
  <w:comment w:id="376" w:author="Nick Maxwell" w:date="2020-10-11T11:14:00Z" w:initials="NM">
    <w:p w14:paraId="23098B84" w14:textId="07B70465" w:rsidR="009B2B0B" w:rsidRDefault="009B2B0B">
      <w:pPr>
        <w:pStyle w:val="CommentText"/>
      </w:pPr>
      <w:r>
        <w:rPr>
          <w:rStyle w:val="CommentReference"/>
        </w:rPr>
        <w:annotationRef/>
      </w:r>
      <w:r>
        <w:t>Need to double check these patterns</w:t>
      </w:r>
    </w:p>
  </w:comment>
  <w:comment w:id="384" w:author="Nick Maxwell" w:date="2020-10-11T11:14:00Z" w:initials="NM">
    <w:p w14:paraId="1B1A5CD3" w14:textId="77777777" w:rsidR="00A137F0" w:rsidRDefault="00A137F0" w:rsidP="00A137F0">
      <w:pPr>
        <w:pStyle w:val="CommentText"/>
      </w:pPr>
      <w:r>
        <w:rPr>
          <w:rStyle w:val="CommentReference"/>
        </w:rPr>
        <w:annotationRef/>
      </w:r>
      <w:r>
        <w:t>Need to double check these patterns</w:t>
      </w:r>
    </w:p>
  </w:comment>
  <w:comment w:id="328"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387"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388" w:author="Nick Maxwell" w:date="2020-10-11T10:27:00Z" w:initials="NM">
    <w:p w14:paraId="158CD787" w14:textId="77777777" w:rsidR="00F03003" w:rsidRDefault="00F03003">
      <w:pPr>
        <w:pStyle w:val="CommentText"/>
      </w:pPr>
      <w:r>
        <w:rPr>
          <w:rStyle w:val="CommentReference"/>
        </w:rPr>
        <w:annotationRef/>
      </w:r>
      <w:r>
        <w:t>Okay, Emily I want you to take the first stab at this.</w:t>
      </w:r>
      <w:r w:rsidR="006C0C57">
        <w:t xml:space="preserve"> Talk about which encoding strategies benefitted each pair type (e.g., relational encoding was good for unrelated pairs)</w:t>
      </w:r>
    </w:p>
    <w:p w14:paraId="2D051396" w14:textId="77777777" w:rsidR="006C0C57" w:rsidRDefault="006C0C57">
      <w:pPr>
        <w:pStyle w:val="CommentText"/>
      </w:pPr>
    </w:p>
    <w:p w14:paraId="13F96F0E" w14:textId="57A6A3D9" w:rsidR="006C0C57" w:rsidRDefault="006C0C57">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394"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 xml:space="preserve">THEN, </w:t>
      </w:r>
      <w:proofErr w:type="gramStart"/>
      <w:r>
        <w:t>take a look</w:t>
      </w:r>
      <w:proofErr w:type="gramEnd"/>
      <w:r>
        <w:t xml:space="preserve">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395"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451"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521"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522" w:author="Nick Maxwell" w:date="2020-10-09T14:11:00Z" w:initials="NM">
    <w:p w14:paraId="663BEDAB" w14:textId="5B9E2064" w:rsidR="00A26CB8" w:rsidRDefault="00A26CB8">
      <w:pPr>
        <w:pStyle w:val="CommentText"/>
      </w:pPr>
      <w:r>
        <w:rPr>
          <w:rStyle w:val="CommentReference"/>
        </w:rPr>
        <w:annotationRef/>
      </w:r>
      <w:r>
        <w:t xml:space="preserve">No, you </w:t>
      </w:r>
      <w:proofErr w:type="gramStart"/>
      <w:r>
        <w:t>won’t</w:t>
      </w:r>
      <w:proofErr w:type="gramEnd"/>
      <w:r>
        <w:t xml:space="preserve"> have to explicitly cite those.</w:t>
      </w:r>
    </w:p>
  </w:comment>
  <w:comment w:id="559" w:author="Mark Huff" w:date="2020-10-08T10:20:00Z" w:initials="MH">
    <w:p w14:paraId="5FC40BFB" w14:textId="1AD9CABB" w:rsidR="00A26CB8" w:rsidRDefault="00A26CB8">
      <w:pPr>
        <w:pStyle w:val="CommentText"/>
      </w:pPr>
      <w:r>
        <w:rPr>
          <w:rStyle w:val="CommentReference"/>
        </w:rPr>
        <w:annotationRef/>
      </w:r>
      <w:r>
        <w:t xml:space="preserve">More details are needed here about this warning. What exactly </w:t>
      </w:r>
      <w:proofErr w:type="spellStart"/>
      <w:r>
        <w:t>were</w:t>
      </w:r>
      <w:proofErr w:type="spellEnd"/>
      <w:r>
        <w:t xml:space="preserve"> participants told? In </w:t>
      </w:r>
      <w:proofErr w:type="gramStart"/>
      <w:r>
        <w:t>addition</w:t>
      </w:r>
      <w:proofErr w:type="gramEnd"/>
      <w:r>
        <w:t xml:space="preserve"> we need to be clearer regarding the figure that participants were shown given this is critical for the warning manipulation. Was it Fig 1 from Maxwell &amp; Huff (in press)?</w:t>
      </w:r>
    </w:p>
  </w:comment>
  <w:comment w:id="560" w:author="Nick Maxwell" w:date="2020-10-09T14:11:00Z" w:initials="NM">
    <w:p w14:paraId="5C4D8E25" w14:textId="7DCE2631" w:rsidR="00A26CB8" w:rsidRDefault="00A26CB8">
      <w:pPr>
        <w:pStyle w:val="CommentText"/>
      </w:pPr>
      <w:r>
        <w:rPr>
          <w:rStyle w:val="CommentReference"/>
        </w:rPr>
        <w:annotationRef/>
      </w:r>
      <w:r>
        <w:t xml:space="preserve">It </w:t>
      </w:r>
      <w:proofErr w:type="gramStart"/>
      <w:r>
        <w:t>wasn’t</w:t>
      </w:r>
      <w:proofErr w:type="gramEnd"/>
      <w:r>
        <w:t xml:space="preserve"> exactly Figure 1, but it was one with fake data where the patterns were modeled after it. </w:t>
      </w:r>
    </w:p>
  </w:comment>
  <w:comment w:id="575"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582" w:author="Nick Maxwell" w:date="2020-10-10T13:46:00Z" w:initials="NM">
    <w:p w14:paraId="27E699BD" w14:textId="5E177753" w:rsidR="00B713C2" w:rsidRDefault="00B713C2">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593" w:author="Mark Huff" w:date="2020-10-08T10:50:00Z" w:initials="MH">
    <w:p w14:paraId="1E256747" w14:textId="0516FEC6" w:rsidR="00A26CB8" w:rsidRDefault="00A26CB8">
      <w:pPr>
        <w:pStyle w:val="CommentText"/>
      </w:pPr>
      <w:r>
        <w:rPr>
          <w:rStyle w:val="CommentReference"/>
        </w:rPr>
        <w:annotationRef/>
      </w:r>
      <w:r>
        <w:t xml:space="preserve">Nick, was this the case for E1 as well? If so, more details are needed there just like we have in our </w:t>
      </w:r>
      <w:proofErr w:type="gramStart"/>
      <w:r>
        <w:t>in press</w:t>
      </w:r>
      <w:proofErr w:type="gramEnd"/>
      <w:r>
        <w:t xml:space="preserve"> paper.</w:t>
      </w:r>
    </w:p>
  </w:comment>
  <w:comment w:id="594" w:author="Nick Maxwell" w:date="2020-10-09T14:12:00Z" w:initials="NM">
    <w:p w14:paraId="0B3D22A0" w14:textId="03B805E8" w:rsidR="00A26CB8" w:rsidRDefault="00A26CB8">
      <w:pPr>
        <w:pStyle w:val="CommentText"/>
      </w:pPr>
      <w:r>
        <w:rPr>
          <w:rStyle w:val="CommentReference"/>
        </w:rPr>
        <w:annotationRef/>
      </w:r>
      <w:r>
        <w:t xml:space="preserve">I </w:t>
      </w:r>
      <w:proofErr w:type="gramStart"/>
      <w:r>
        <w:t>didn’t</w:t>
      </w:r>
      <w:proofErr w:type="gramEnd"/>
      <w:r>
        <w:t xml:space="preserve"> do all the fancy imputations this go around. UPDATE THIS</w:t>
      </w:r>
    </w:p>
  </w:comment>
  <w:comment w:id="618" w:author="Mark Huff" w:date="2020-09-28T22:41:00Z" w:initials="MH">
    <w:p w14:paraId="5437C73E" w14:textId="77777777" w:rsidR="00A26CB8" w:rsidRDefault="00A26CB8">
      <w:pPr>
        <w:pStyle w:val="CommentText"/>
      </w:pPr>
      <w:r>
        <w:rPr>
          <w:rStyle w:val="CommentReference"/>
        </w:rPr>
        <w:annotationRef/>
      </w:r>
      <w:r>
        <w:t xml:space="preserve">Calibration plots will go after this. We also need to indicate that we failed to replicate the IS benefit for backward pairs that was found in E1. This </w:t>
      </w:r>
      <w:proofErr w:type="gramStart"/>
      <w:r>
        <w:t>isn’t</w:t>
      </w:r>
      <w:proofErr w:type="gramEnd"/>
      <w:r>
        <w:t xml:space="preserve">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 xml:space="preserve">Nick: We will most certainly get hit for Block effects here. </w:t>
      </w:r>
      <w:proofErr w:type="spellStart"/>
      <w:proofErr w:type="gramStart"/>
      <w:r>
        <w:t>Lets</w:t>
      </w:r>
      <w:proofErr w:type="spellEnd"/>
      <w:proofErr w:type="gramEnd"/>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619"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w:t>
      </w:r>
      <w:proofErr w:type="gramStart"/>
      <w:r w:rsidR="007A5A17">
        <w:t>three way</w:t>
      </w:r>
      <w:proofErr w:type="gramEnd"/>
      <w:r w:rsidR="007A5A17">
        <w:t xml:space="preserve">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proofErr w:type="gramStart"/>
      <w:r>
        <w:t>I’ll</w:t>
      </w:r>
      <w:proofErr w:type="gramEnd"/>
      <w:r>
        <w:t xml:space="preserve"> start putting together a supplement.</w:t>
      </w:r>
    </w:p>
  </w:comment>
  <w:comment w:id="626" w:author="Nick Maxwell" w:date="2020-10-11T10:19:00Z" w:initials="NM">
    <w:p w14:paraId="0D075CA5" w14:textId="09564CA7" w:rsidR="00BF3AB0" w:rsidRDefault="00BF3AB0">
      <w:pPr>
        <w:pStyle w:val="CommentText"/>
      </w:pPr>
      <w:r>
        <w:rPr>
          <w:rStyle w:val="CommentReference"/>
        </w:rPr>
        <w:annotationRef/>
      </w:r>
      <w:proofErr w:type="gramStart"/>
      <w:r>
        <w:t>I’m</w:t>
      </w:r>
      <w:proofErr w:type="gramEnd"/>
      <w:r>
        <w:t xml:space="preserve"> adding in headings for the remaining sections.</w:t>
      </w:r>
    </w:p>
  </w:comment>
  <w:comment w:id="664" w:author="Nick Maxwell" w:date="2020-10-11T10:17:00Z" w:initials="NM">
    <w:p w14:paraId="55BB81A6" w14:textId="7FC3D128" w:rsidR="00A359F2" w:rsidRDefault="00A359F2">
      <w:pPr>
        <w:pStyle w:val="CommentText"/>
      </w:pPr>
      <w:r>
        <w:rPr>
          <w:rStyle w:val="CommentReference"/>
        </w:rPr>
        <w:annotationRef/>
      </w:r>
      <w:proofErr w:type="gramStart"/>
      <w:r>
        <w:t>I’ve</w:t>
      </w:r>
      <w:proofErr w:type="gramEnd"/>
      <w:r>
        <w:t xml:space="preserve"> done a couple of these for you</w:t>
      </w:r>
      <w:r w:rsidR="00BF3AB0">
        <w:t xml:space="preserve"> to get you started</w:t>
      </w:r>
      <w:r>
        <w:t xml:space="preserve"> but please start adding these in. Unhighlight them in the body of the paper once </w:t>
      </w:r>
      <w:proofErr w:type="gramStart"/>
      <w:r>
        <w:t>they’re</w:t>
      </w:r>
      <w:proofErr w:type="gramEnd"/>
      <w:r>
        <w:t xml:space="preserve"> added so we know they’ve been included.</w:t>
      </w:r>
    </w:p>
  </w:comment>
  <w:comment w:id="671"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730"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328EF" w15:done="0"/>
  <w15:commentEx w15:paraId="549607E1" w15:paraIdParent="1C9328EF" w15:done="0"/>
  <w15:commentEx w15:paraId="1AB91F47" w15:paraIdParent="1C9328EF" w15:done="0"/>
  <w15:commentEx w15:paraId="4AF1A6C8" w15:done="0"/>
  <w15:commentEx w15:paraId="33982524" w15:done="0"/>
  <w15:commentEx w15:paraId="6ED5B1C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4AC8673B"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B47386D"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23098B84" w15:done="0"/>
  <w15:commentEx w15:paraId="1B1A5CD3" w15:done="0"/>
  <w15:commentEx w15:paraId="4EA1C4C1"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30989" w16cex:dateUtc="2020-10-03T19:30: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5D5" w16cex:dateUtc="2020-10-11T01:19: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3094E" w16cex:dateUtc="2020-10-03T19:29: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D67A6" w16cex:dateUtc="2020-10-11T16:14:00Z"/>
  <w16cex:commentExtensible w16cex:durableId="232D67D6" w16cex:dateUtc="2020-10-11T16:14: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328EF" w16cid:durableId="23178C88"/>
  <w16cid:commentId w16cid:paraId="549607E1" w16cid:durableId="232C64D2"/>
  <w16cid:commentId w16cid:paraId="1AB91F47" w16cid:durableId="232D4029"/>
  <w16cid:commentId w16cid:paraId="4AF1A6C8" w16cid:durableId="232C64C5"/>
  <w16cid:commentId w16cid:paraId="33982524" w16cid:durableId="23230989"/>
  <w16cid:commentId w16cid:paraId="6ED5B1CA" w16cid:durableId="23237800"/>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4AC8673B" w16cid:durableId="232C95D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B47386D" w16cid:durableId="2323094E"/>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23098B84" w16cid:durableId="232D67A6"/>
  <w16cid:commentId w16cid:paraId="1B1A5CD3" w16cid:durableId="232D67D6"/>
  <w16cid:commentId w16cid:paraId="4EA1C4C1" w16cid:durableId="232B1054"/>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B4F71" w14:textId="77777777" w:rsidR="00FC18FB" w:rsidRDefault="00FC18FB" w:rsidP="00CA5EF6">
      <w:pPr>
        <w:spacing w:line="240" w:lineRule="auto"/>
      </w:pPr>
      <w:r>
        <w:separator/>
      </w:r>
    </w:p>
  </w:endnote>
  <w:endnote w:type="continuationSeparator" w:id="0">
    <w:p w14:paraId="434D97BB" w14:textId="77777777" w:rsidR="00FC18FB" w:rsidRDefault="00FC18F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DBDF9" w14:textId="77777777" w:rsidR="00FC18FB" w:rsidRDefault="00FC18FB" w:rsidP="00CA5EF6">
      <w:pPr>
        <w:spacing w:line="240" w:lineRule="auto"/>
      </w:pPr>
      <w:r>
        <w:separator/>
      </w:r>
    </w:p>
  </w:footnote>
  <w:footnote w:type="continuationSeparator" w:id="0">
    <w:p w14:paraId="07814D2C" w14:textId="77777777" w:rsidR="00FC18FB" w:rsidRDefault="00FC18FB"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504"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505"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506"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507" w:author="Mark Huff" w:date="2020-10-08T09:54:00Z">
        <w:r>
          <w:t xml:space="preserve">were sampled from both </w:t>
        </w:r>
      </w:ins>
      <w:ins w:id="508" w:author="Mark Huff" w:date="2020-10-08T09:55:00Z">
        <w:r>
          <w:t xml:space="preserve">in-lab and online sources. The participant source was not found to interact with any of the results, </w:t>
        </w:r>
        <w:r>
          <w:rPr>
            <w:i/>
            <w:iCs/>
          </w:rPr>
          <w:t>F</w:t>
        </w:r>
        <w:r>
          <w:t xml:space="preserve"> &lt; 1, </w:t>
        </w:r>
      </w:ins>
      <w:ins w:id="509"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510" w:author="Mark Huff" w:date="2020-10-08T09:57:00Z">
        <w:r>
          <w:t xml:space="preserve">ng </w:t>
        </w:r>
        <w:r>
          <w:rPr>
            <w:i/>
            <w:iCs/>
          </w:rPr>
          <w:t>Collector</w:t>
        </w:r>
        <w:r>
          <w:t xml:space="preserve">, an open-source program for </w:t>
        </w:r>
      </w:ins>
      <w:ins w:id="511" w:author="Mark Huff" w:date="2020-10-08T09:58:00Z">
        <w:r>
          <w:t>data collection on Psychology experiments (</w:t>
        </w:r>
        <w:r w:rsidRPr="00B5261D">
          <w:rPr>
            <w:highlight w:val="cyan"/>
            <w:rPrChange w:id="512" w:author="Nick Maxwell" w:date="2020-10-09T16:50:00Z">
              <w:rPr/>
            </w:rPrChange>
          </w:rPr>
          <w:t>Garcia &amp; Kornell, 2015</w:t>
        </w:r>
        <w:r>
          <w:t xml:space="preserve">). </w:t>
        </w:r>
      </w:ins>
      <w:ins w:id="513"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33DE"/>
    <w:rsid w:val="00547EA2"/>
    <w:rsid w:val="00554016"/>
    <w:rsid w:val="00554E47"/>
    <w:rsid w:val="00561789"/>
    <w:rsid w:val="00581D74"/>
    <w:rsid w:val="00585D2D"/>
    <w:rsid w:val="00594076"/>
    <w:rsid w:val="00594AC7"/>
    <w:rsid w:val="005A114C"/>
    <w:rsid w:val="005B72A8"/>
    <w:rsid w:val="005D704E"/>
    <w:rsid w:val="005F02C1"/>
    <w:rsid w:val="006321B9"/>
    <w:rsid w:val="00640509"/>
    <w:rsid w:val="00647680"/>
    <w:rsid w:val="00655EB3"/>
    <w:rsid w:val="00673E95"/>
    <w:rsid w:val="006A6AF3"/>
    <w:rsid w:val="006C0C57"/>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2567A"/>
    <w:rsid w:val="00935205"/>
    <w:rsid w:val="00961369"/>
    <w:rsid w:val="009663BE"/>
    <w:rsid w:val="009749B6"/>
    <w:rsid w:val="009840E4"/>
    <w:rsid w:val="009B2B0B"/>
    <w:rsid w:val="009D12D9"/>
    <w:rsid w:val="009D3809"/>
    <w:rsid w:val="009E5953"/>
    <w:rsid w:val="00A137F0"/>
    <w:rsid w:val="00A26CB8"/>
    <w:rsid w:val="00A26F41"/>
    <w:rsid w:val="00A3201F"/>
    <w:rsid w:val="00A359F2"/>
    <w:rsid w:val="00A50752"/>
    <w:rsid w:val="00A544F8"/>
    <w:rsid w:val="00A565E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BF3AB0"/>
    <w:rsid w:val="00C36F4C"/>
    <w:rsid w:val="00C423DD"/>
    <w:rsid w:val="00C67324"/>
    <w:rsid w:val="00C8470C"/>
    <w:rsid w:val="00C90FF6"/>
    <w:rsid w:val="00C97C00"/>
    <w:rsid w:val="00CA5EF6"/>
    <w:rsid w:val="00CC0B2F"/>
    <w:rsid w:val="00CC1462"/>
    <w:rsid w:val="00CE3633"/>
    <w:rsid w:val="00D06C7D"/>
    <w:rsid w:val="00D52687"/>
    <w:rsid w:val="00D60F13"/>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868A0"/>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6621</Words>
  <Characters>37744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cp:revision>
  <cp:lastPrinted>2020-09-28T22:10:00Z</cp:lastPrinted>
  <dcterms:created xsi:type="dcterms:W3CDTF">2020-10-11T16:17:00Z</dcterms:created>
  <dcterms:modified xsi:type="dcterms:W3CDTF">2020-10-11T16:17:00Z</dcterms:modified>
</cp:coreProperties>
</file>